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89786" w14:textId="2533F920" w:rsidR="009601D3" w:rsidRDefault="00A2373D" w:rsidP="009601D3">
      <w:pPr>
        <w:tabs>
          <w:tab w:val="center" w:pos="4680"/>
        </w:tabs>
        <w:suppressAutoHyphens/>
        <w:jc w:val="both"/>
        <w:rPr>
          <w:rFonts w:ascii="CG Times" w:hAnsi="CG Times"/>
          <w:spacing w:val="-3"/>
        </w:rPr>
      </w:pPr>
      <w:r>
        <w:rPr>
          <w:rFonts w:ascii="CG Times" w:hAnsi="CG Times"/>
          <w:spacing w:val="-3"/>
        </w:rPr>
        <w:tab/>
      </w:r>
      <w:bookmarkStart w:id="0" w:name="_Hlk64613314"/>
      <w:r w:rsidR="00690247">
        <w:rPr>
          <w:rFonts w:ascii="CG Times" w:hAnsi="CG Times"/>
          <w:spacing w:val="-3"/>
        </w:rPr>
        <w:t>MCCORDSVILLE TOWN</w:t>
      </w:r>
      <w:r w:rsidR="009601D3">
        <w:rPr>
          <w:rFonts w:ascii="CG Times" w:hAnsi="CG Times"/>
          <w:spacing w:val="-3"/>
        </w:rPr>
        <w:t xml:space="preserve"> COUNCIL</w:t>
      </w:r>
    </w:p>
    <w:p w14:paraId="34E9A900" w14:textId="77777777" w:rsidR="009601D3" w:rsidRDefault="009601D3" w:rsidP="009601D3">
      <w:pPr>
        <w:tabs>
          <w:tab w:val="center" w:pos="4680"/>
        </w:tabs>
        <w:suppressAutoHyphens/>
        <w:jc w:val="both"/>
        <w:rPr>
          <w:rFonts w:ascii="CG Times" w:hAnsi="CG Times"/>
          <w:spacing w:val="-3"/>
        </w:rPr>
      </w:pPr>
      <w:r>
        <w:rPr>
          <w:rFonts w:ascii="CG Times" w:hAnsi="CG Times"/>
          <w:spacing w:val="-3"/>
        </w:rPr>
        <w:tab/>
      </w:r>
      <w:smartTag w:uri="urn:schemas-microsoft-com:office:smarttags" w:element="place">
        <w:smartTag w:uri="urn:schemas-microsoft-com:office:smarttags" w:element="City">
          <w:r>
            <w:rPr>
              <w:rFonts w:ascii="CG Times" w:hAnsi="CG Times"/>
              <w:spacing w:val="-3"/>
            </w:rPr>
            <w:t>HANCOCK COUNTY</w:t>
          </w:r>
        </w:smartTag>
        <w:r>
          <w:rPr>
            <w:rFonts w:ascii="CG Times" w:hAnsi="CG Times"/>
            <w:spacing w:val="-3"/>
          </w:rPr>
          <w:t xml:space="preserve">, </w:t>
        </w:r>
        <w:smartTag w:uri="urn:schemas-microsoft-com:office:smarttags" w:element="State">
          <w:r>
            <w:rPr>
              <w:rFonts w:ascii="CG Times" w:hAnsi="CG Times"/>
              <w:spacing w:val="-3"/>
            </w:rPr>
            <w:t>INDIANA</w:t>
          </w:r>
        </w:smartTag>
      </w:smartTag>
    </w:p>
    <w:p w14:paraId="7B0672C0" w14:textId="7286F128" w:rsidR="009601D3" w:rsidRDefault="009601D3" w:rsidP="00690247">
      <w:pPr>
        <w:tabs>
          <w:tab w:val="center" w:pos="4680"/>
        </w:tabs>
        <w:suppressAutoHyphens/>
        <w:jc w:val="both"/>
        <w:rPr>
          <w:rFonts w:ascii="CG Times" w:hAnsi="CG Times"/>
          <w:spacing w:val="-3"/>
        </w:rPr>
      </w:pPr>
      <w:r>
        <w:rPr>
          <w:rFonts w:ascii="CG Times" w:hAnsi="CG Times"/>
          <w:spacing w:val="-3"/>
        </w:rPr>
        <w:tab/>
        <w:t xml:space="preserve">RESOLUTION NO. </w:t>
      </w:r>
      <w:r w:rsidR="004E1745">
        <w:rPr>
          <w:rFonts w:ascii="CG Times" w:hAnsi="CG Times"/>
          <w:spacing w:val="-3"/>
        </w:rPr>
        <w:t>071321</w:t>
      </w:r>
    </w:p>
    <w:p w14:paraId="5959D889" w14:textId="77777777" w:rsidR="00690247" w:rsidRDefault="00690247" w:rsidP="00690247">
      <w:pPr>
        <w:tabs>
          <w:tab w:val="center" w:pos="4680"/>
        </w:tabs>
        <w:suppressAutoHyphens/>
        <w:jc w:val="both"/>
        <w:rPr>
          <w:rFonts w:ascii="CG Times" w:hAnsi="CG Times"/>
          <w:spacing w:val="-3"/>
        </w:rPr>
      </w:pPr>
    </w:p>
    <w:p w14:paraId="416D1B33" w14:textId="2E261F59" w:rsidR="009601D3" w:rsidRDefault="009601D3" w:rsidP="009601D3">
      <w:pPr>
        <w:tabs>
          <w:tab w:val="left" w:pos="-1440"/>
          <w:tab w:val="left" w:pos="-720"/>
        </w:tabs>
        <w:suppressAutoHyphens/>
        <w:spacing w:line="480" w:lineRule="auto"/>
        <w:jc w:val="both"/>
        <w:rPr>
          <w:rFonts w:ascii="CG Times" w:hAnsi="CG Times"/>
          <w:spacing w:val="-3"/>
        </w:rPr>
      </w:pPr>
      <w:r>
        <w:rPr>
          <w:rFonts w:ascii="CG Times" w:hAnsi="CG Times"/>
          <w:spacing w:val="-3"/>
        </w:rPr>
        <w:tab/>
        <w:t xml:space="preserve">WHEREAS, State law (I.C. §6-1.1-12.1-1 </w:t>
      </w:r>
      <w:r>
        <w:rPr>
          <w:rFonts w:ascii="CG Times" w:hAnsi="CG Times"/>
          <w:spacing w:val="-3"/>
          <w:u w:val="single"/>
        </w:rPr>
        <w:t>et seq</w:t>
      </w:r>
      <w:r>
        <w:rPr>
          <w:rFonts w:ascii="CG Times" w:hAnsi="CG Times"/>
          <w:spacing w:val="-3"/>
        </w:rPr>
        <w:t xml:space="preserve">.) has granted to the </w:t>
      </w:r>
      <w:r w:rsidR="00690247">
        <w:rPr>
          <w:rFonts w:ascii="CG Times" w:hAnsi="CG Times"/>
          <w:spacing w:val="-3"/>
        </w:rPr>
        <w:t>McCordsville Town</w:t>
      </w:r>
      <w:r>
        <w:rPr>
          <w:rFonts w:ascii="CG Times" w:hAnsi="CG Times"/>
          <w:spacing w:val="-3"/>
        </w:rPr>
        <w:t xml:space="preserve"> Council (the "Council") the right and opportunity to abate the payment of tax on </w:t>
      </w:r>
      <w:r>
        <w:rPr>
          <w:spacing w:val="-3"/>
        </w:rPr>
        <w:t xml:space="preserve">real estate improvements located on said real estate located or installed in an area declared by the Council </w:t>
      </w:r>
      <w:r>
        <w:rPr>
          <w:rFonts w:ascii="CG Times" w:hAnsi="CG Times"/>
          <w:spacing w:val="-3"/>
        </w:rPr>
        <w:t>to be an Economic Revitalization Area ("ERA"); and</w:t>
      </w:r>
    </w:p>
    <w:p w14:paraId="11B95037" w14:textId="33CB0307" w:rsidR="009601D3" w:rsidRDefault="009601D3" w:rsidP="009601D3">
      <w:pPr>
        <w:tabs>
          <w:tab w:val="left" w:pos="-1440"/>
          <w:tab w:val="left" w:pos="-720"/>
        </w:tabs>
        <w:suppressAutoHyphens/>
        <w:spacing w:line="480" w:lineRule="auto"/>
        <w:jc w:val="both"/>
        <w:rPr>
          <w:rFonts w:ascii="CG Times" w:hAnsi="CG Times"/>
          <w:spacing w:val="-3"/>
        </w:rPr>
      </w:pPr>
      <w:r>
        <w:rPr>
          <w:rFonts w:ascii="CG Times" w:hAnsi="CG Times"/>
          <w:spacing w:val="-3"/>
        </w:rPr>
        <w:tab/>
        <w:t xml:space="preserve">WHEREAS, </w:t>
      </w:r>
      <w:r w:rsidR="00690247">
        <w:rPr>
          <w:rFonts w:ascii="CG Times" w:hAnsi="CG Times"/>
          <w:spacing w:val="-3"/>
        </w:rPr>
        <w:t xml:space="preserve">Al. </w:t>
      </w:r>
      <w:proofErr w:type="spellStart"/>
      <w:r w:rsidR="00690247">
        <w:rPr>
          <w:rFonts w:ascii="CG Times" w:hAnsi="CG Times"/>
          <w:spacing w:val="-3"/>
        </w:rPr>
        <w:t>Neyer</w:t>
      </w:r>
      <w:proofErr w:type="spellEnd"/>
      <w:r w:rsidR="00690247">
        <w:rPr>
          <w:rFonts w:ascii="CG Times" w:hAnsi="CG Times"/>
          <w:spacing w:val="-3"/>
        </w:rPr>
        <w:t>, LLC</w:t>
      </w:r>
      <w:r>
        <w:rPr>
          <w:rFonts w:ascii="CG Times" w:hAnsi="CG Times"/>
          <w:spacing w:val="-3"/>
        </w:rPr>
        <w:t xml:space="preserve"> and/or its associated entities has applied to the Council to declare the real estate described in “Exhibit A” attached hereto as an ERA;</w:t>
      </w:r>
      <w:r w:rsidR="00C744A4">
        <w:rPr>
          <w:rFonts w:ascii="CG Times" w:hAnsi="CG Times"/>
          <w:spacing w:val="-3"/>
        </w:rPr>
        <w:t xml:space="preserve"> and</w:t>
      </w:r>
    </w:p>
    <w:p w14:paraId="0D471BE9" w14:textId="611C57E8" w:rsidR="009601D3" w:rsidRDefault="009601D3" w:rsidP="009601D3">
      <w:pPr>
        <w:tabs>
          <w:tab w:val="left" w:pos="-1440"/>
          <w:tab w:val="left" w:pos="-720"/>
        </w:tabs>
        <w:suppressAutoHyphens/>
        <w:spacing w:line="480" w:lineRule="auto"/>
        <w:jc w:val="both"/>
        <w:rPr>
          <w:rFonts w:ascii="CG Times" w:hAnsi="CG Times"/>
          <w:spacing w:val="-3"/>
        </w:rPr>
      </w:pPr>
      <w:r>
        <w:rPr>
          <w:rFonts w:ascii="CG Times" w:hAnsi="CG Times"/>
          <w:spacing w:val="-3"/>
        </w:rPr>
        <w:tab/>
        <w:t xml:space="preserve">WHEREAS, </w:t>
      </w:r>
      <w:r w:rsidR="00690247">
        <w:rPr>
          <w:rFonts w:ascii="CG Times" w:hAnsi="CG Times"/>
          <w:spacing w:val="-3"/>
        </w:rPr>
        <w:t xml:space="preserve">Al. </w:t>
      </w:r>
      <w:proofErr w:type="spellStart"/>
      <w:r w:rsidR="00690247">
        <w:rPr>
          <w:rFonts w:ascii="CG Times" w:hAnsi="CG Times"/>
          <w:spacing w:val="-3"/>
        </w:rPr>
        <w:t>Neyer</w:t>
      </w:r>
      <w:proofErr w:type="spellEnd"/>
      <w:r w:rsidR="00690247">
        <w:rPr>
          <w:rFonts w:ascii="CG Times" w:hAnsi="CG Times"/>
          <w:spacing w:val="-3"/>
        </w:rPr>
        <w:t>, LLC</w:t>
      </w:r>
      <w:r>
        <w:rPr>
          <w:rFonts w:ascii="CG Times" w:hAnsi="CG Times"/>
          <w:spacing w:val="-3"/>
        </w:rPr>
        <w:t xml:space="preserve"> has also filed a Statement of Benefits Real Property (SB-1/RP) describing and seeking tax abatement on Real Property to be located within the area described in “Exhibit A”; and</w:t>
      </w:r>
    </w:p>
    <w:p w14:paraId="7C066985" w14:textId="72BFD292" w:rsidR="009601D3" w:rsidRDefault="009601D3" w:rsidP="009601D3">
      <w:pPr>
        <w:tabs>
          <w:tab w:val="left" w:pos="-1440"/>
          <w:tab w:val="left" w:pos="-720"/>
        </w:tabs>
        <w:suppressAutoHyphens/>
        <w:spacing w:line="480" w:lineRule="auto"/>
        <w:jc w:val="both"/>
        <w:rPr>
          <w:rFonts w:ascii="CG Times" w:hAnsi="CG Times"/>
          <w:spacing w:val="-3"/>
        </w:rPr>
      </w:pPr>
      <w:r>
        <w:rPr>
          <w:rFonts w:ascii="CG Times" w:hAnsi="CG Times"/>
          <w:spacing w:val="-3"/>
        </w:rPr>
        <w:tab/>
        <w:t xml:space="preserve">WHEREAS, </w:t>
      </w:r>
      <w:r w:rsidR="00690247">
        <w:rPr>
          <w:rFonts w:ascii="CG Times" w:hAnsi="CG Times"/>
          <w:spacing w:val="-3"/>
        </w:rPr>
        <w:t xml:space="preserve">Al. </w:t>
      </w:r>
      <w:proofErr w:type="spellStart"/>
      <w:r w:rsidR="00690247">
        <w:rPr>
          <w:rFonts w:ascii="CG Times" w:hAnsi="CG Times"/>
          <w:spacing w:val="-3"/>
        </w:rPr>
        <w:t>Neyer</w:t>
      </w:r>
      <w:proofErr w:type="spellEnd"/>
      <w:r w:rsidR="00690247">
        <w:rPr>
          <w:rFonts w:ascii="CG Times" w:hAnsi="CG Times"/>
          <w:spacing w:val="-3"/>
        </w:rPr>
        <w:t>, LLC</w:t>
      </w:r>
      <w:r>
        <w:rPr>
          <w:rFonts w:ascii="CG Times" w:hAnsi="CG Times"/>
          <w:spacing w:val="-3"/>
        </w:rPr>
        <w:t xml:space="preserve">’s Statement of Benefits </w:t>
      </w:r>
      <w:r w:rsidR="002D605D">
        <w:rPr>
          <w:rFonts w:ascii="CG Times" w:hAnsi="CG Times"/>
          <w:spacing w:val="-3"/>
        </w:rPr>
        <w:t>has</w:t>
      </w:r>
      <w:r>
        <w:rPr>
          <w:rFonts w:ascii="CG Times" w:hAnsi="CG Times"/>
          <w:spacing w:val="-3"/>
        </w:rPr>
        <w:t xml:space="preserve"> been reviewed by the Council, and the Council now finds as follows:</w:t>
      </w:r>
    </w:p>
    <w:p w14:paraId="1D0B1625" w14:textId="5C7F48DF" w:rsidR="009601D3" w:rsidRDefault="009601D3" w:rsidP="009601D3">
      <w:pPr>
        <w:pStyle w:val="BlockText"/>
        <w:spacing w:line="240" w:lineRule="auto"/>
      </w:pPr>
      <w:r>
        <w:t>1.</w:t>
      </w:r>
      <w:r>
        <w:tab/>
        <w:t xml:space="preserve">The estimate of the value of the development is reasonable for projects of that nature.  </w:t>
      </w:r>
    </w:p>
    <w:p w14:paraId="4D5D429C" w14:textId="77777777" w:rsidR="009601D3" w:rsidRDefault="009601D3" w:rsidP="009601D3">
      <w:pPr>
        <w:tabs>
          <w:tab w:val="left" w:pos="-1440"/>
          <w:tab w:val="left" w:pos="-720"/>
        </w:tabs>
        <w:suppressAutoHyphens/>
        <w:ind w:left="1440" w:right="720" w:hanging="720"/>
        <w:jc w:val="both"/>
        <w:rPr>
          <w:rFonts w:ascii="CG Times" w:hAnsi="CG Times"/>
          <w:spacing w:val="-3"/>
        </w:rPr>
      </w:pPr>
    </w:p>
    <w:p w14:paraId="0DD14B38" w14:textId="11AC89C6" w:rsidR="009601D3" w:rsidRDefault="009601D3" w:rsidP="009601D3">
      <w:pPr>
        <w:pStyle w:val="BlockText"/>
        <w:spacing w:line="240" w:lineRule="auto"/>
      </w:pPr>
      <w:r>
        <w:t>2.</w:t>
      </w:r>
      <w:r>
        <w:tab/>
      </w:r>
      <w:r w:rsidR="00A21D4D">
        <w:t xml:space="preserve">Upon completion of the Project, persons </w:t>
      </w:r>
      <w:r>
        <w:t xml:space="preserve">will be employed </w:t>
      </w:r>
      <w:r w:rsidR="00A21D4D">
        <w:t xml:space="preserve">and such employment </w:t>
      </w:r>
      <w:r>
        <w:t>can be reasonabl</w:t>
      </w:r>
      <w:r w:rsidR="00A21D4D">
        <w:t>y</w:t>
      </w:r>
      <w:r>
        <w:t xml:space="preserve"> expected to result from the proposed described development</w:t>
      </w:r>
      <w:r w:rsidR="00E4247A">
        <w:t>.</w:t>
      </w:r>
    </w:p>
    <w:p w14:paraId="313F5014" w14:textId="77777777" w:rsidR="009601D3" w:rsidRDefault="009601D3" w:rsidP="009601D3">
      <w:pPr>
        <w:tabs>
          <w:tab w:val="left" w:pos="-1440"/>
          <w:tab w:val="left" w:pos="-720"/>
        </w:tabs>
        <w:suppressAutoHyphens/>
        <w:ind w:left="1440" w:right="720" w:hanging="720"/>
        <w:jc w:val="both"/>
        <w:rPr>
          <w:rFonts w:ascii="CG Times" w:hAnsi="CG Times"/>
          <w:spacing w:val="-3"/>
        </w:rPr>
      </w:pPr>
    </w:p>
    <w:p w14:paraId="64EFD399" w14:textId="699B324D" w:rsidR="009601D3" w:rsidRDefault="009601D3" w:rsidP="009601D3">
      <w:pPr>
        <w:pStyle w:val="BlockText"/>
        <w:spacing w:line="240" w:lineRule="auto"/>
      </w:pPr>
      <w:r>
        <w:t>3.</w:t>
      </w:r>
      <w:r>
        <w:tab/>
        <w:t xml:space="preserve">The estimate of the annual salaries of those individuals who will be employed </w:t>
      </w:r>
      <w:r w:rsidR="00A2700C">
        <w:t xml:space="preserve">is not known at this time, but </w:t>
      </w:r>
      <w:r>
        <w:t xml:space="preserve">can be reasonably expected to </w:t>
      </w:r>
      <w:r w:rsidR="00A2700C">
        <w:t xml:space="preserve">fall within the range of similar compensation and benefit packages consistent with </w:t>
      </w:r>
      <w:r>
        <w:t>the proposed described development</w:t>
      </w:r>
      <w:r w:rsidR="00E4247A">
        <w:t>.</w:t>
      </w:r>
    </w:p>
    <w:p w14:paraId="5F958798" w14:textId="77777777" w:rsidR="009601D3" w:rsidRDefault="009601D3" w:rsidP="009601D3">
      <w:pPr>
        <w:tabs>
          <w:tab w:val="left" w:pos="-1440"/>
          <w:tab w:val="left" w:pos="-720"/>
        </w:tabs>
        <w:suppressAutoHyphens/>
        <w:ind w:left="1440" w:right="720" w:hanging="720"/>
        <w:jc w:val="both"/>
        <w:rPr>
          <w:rFonts w:ascii="CG Times" w:hAnsi="CG Times"/>
          <w:spacing w:val="-3"/>
        </w:rPr>
      </w:pPr>
    </w:p>
    <w:p w14:paraId="067FCB75" w14:textId="308B7A84" w:rsidR="009601D3" w:rsidRDefault="009601D3" w:rsidP="009601D3">
      <w:pPr>
        <w:pStyle w:val="BlockText"/>
        <w:spacing w:line="240" w:lineRule="auto"/>
      </w:pPr>
      <w:r>
        <w:t>4.</w:t>
      </w:r>
      <w:r>
        <w:tab/>
        <w:t>Any other benefits about which information was requested are benefits that can be reasonably expected to result from the proposed described development</w:t>
      </w:r>
      <w:r w:rsidR="00E4247A">
        <w:t>.</w:t>
      </w:r>
    </w:p>
    <w:p w14:paraId="6FACF6EE" w14:textId="77777777" w:rsidR="009601D3" w:rsidRDefault="009601D3" w:rsidP="009601D3">
      <w:pPr>
        <w:tabs>
          <w:tab w:val="left" w:pos="-1440"/>
          <w:tab w:val="left" w:pos="-720"/>
        </w:tabs>
        <w:suppressAutoHyphens/>
        <w:ind w:left="1440" w:right="720" w:hanging="720"/>
        <w:jc w:val="both"/>
        <w:rPr>
          <w:rFonts w:ascii="CG Times" w:hAnsi="CG Times"/>
          <w:spacing w:val="-3"/>
        </w:rPr>
      </w:pPr>
    </w:p>
    <w:p w14:paraId="598A07D6" w14:textId="35E8F0CA" w:rsidR="009601D3" w:rsidRDefault="009601D3" w:rsidP="009601D3">
      <w:pPr>
        <w:pStyle w:val="BlockText"/>
        <w:spacing w:line="240" w:lineRule="auto"/>
      </w:pPr>
      <w:r>
        <w:t>5.</w:t>
      </w:r>
      <w:r>
        <w:tab/>
        <w:t>The totality of benefits is sufficient to justify the deduction.</w:t>
      </w:r>
    </w:p>
    <w:p w14:paraId="446A4615" w14:textId="3C0F5F28" w:rsidR="00575FE2" w:rsidRDefault="00575FE2" w:rsidP="009601D3">
      <w:pPr>
        <w:pStyle w:val="BlockText"/>
        <w:spacing w:line="240" w:lineRule="auto"/>
      </w:pPr>
    </w:p>
    <w:p w14:paraId="34C25EF8" w14:textId="77777777" w:rsidR="00575FE2" w:rsidRDefault="00575FE2" w:rsidP="009601D3">
      <w:pPr>
        <w:pStyle w:val="BlockText"/>
        <w:spacing w:line="240" w:lineRule="auto"/>
      </w:pPr>
    </w:p>
    <w:p w14:paraId="1F5B94DB" w14:textId="77777777" w:rsidR="009601D3" w:rsidRDefault="009601D3" w:rsidP="009601D3">
      <w:pPr>
        <w:pStyle w:val="BlockText"/>
        <w:spacing w:line="240" w:lineRule="auto"/>
      </w:pPr>
    </w:p>
    <w:p w14:paraId="176A4F8E" w14:textId="77777777" w:rsidR="009601D3" w:rsidRDefault="009601D3" w:rsidP="009601D3">
      <w:pPr>
        <w:tabs>
          <w:tab w:val="left" w:pos="-1440"/>
          <w:tab w:val="left" w:pos="-720"/>
        </w:tabs>
        <w:suppressAutoHyphens/>
        <w:jc w:val="both"/>
        <w:rPr>
          <w:rFonts w:ascii="CG Times" w:hAnsi="CG Times"/>
          <w:spacing w:val="-3"/>
        </w:rPr>
      </w:pPr>
      <w:r>
        <w:rPr>
          <w:rFonts w:ascii="CG Times" w:hAnsi="CG Times"/>
          <w:spacing w:val="-3"/>
        </w:rPr>
        <w:lastRenderedPageBreak/>
        <w:tab/>
      </w:r>
    </w:p>
    <w:p w14:paraId="647AC4B0" w14:textId="598F4523" w:rsidR="009601D3" w:rsidRDefault="009601D3" w:rsidP="009601D3">
      <w:pPr>
        <w:pStyle w:val="BodyText"/>
      </w:pPr>
      <w:r>
        <w:tab/>
        <w:t xml:space="preserve">WHEREAS, the Council desires to grant the requested tax abatement to support </w:t>
      </w:r>
      <w:r w:rsidR="00A2700C">
        <w:t xml:space="preserve">the development of an approximate 1,000,000 square foot logistical/ecommerce facility with competitive annual salaries for those ultimately employed attendant to the Project, and which employees will </w:t>
      </w:r>
      <w:r>
        <w:t>increase demand for local goods and services, create new and permanent jobs, to expand the property tax base, and to revitalize</w:t>
      </w:r>
      <w:r w:rsidR="00A2700C">
        <w:t xml:space="preserve"> </w:t>
      </w:r>
      <w:r w:rsidR="00C661B5">
        <w:t>the Town of McCordsville, Indiana</w:t>
      </w:r>
      <w:r>
        <w:t xml:space="preserve">. </w:t>
      </w:r>
    </w:p>
    <w:p w14:paraId="54D8866D" w14:textId="77777777" w:rsidR="009601D3" w:rsidRDefault="009601D3" w:rsidP="009601D3">
      <w:pPr>
        <w:tabs>
          <w:tab w:val="left" w:pos="-1440"/>
          <w:tab w:val="left" w:pos="-720"/>
        </w:tabs>
        <w:suppressAutoHyphens/>
        <w:spacing w:line="480" w:lineRule="auto"/>
        <w:jc w:val="both"/>
        <w:rPr>
          <w:rFonts w:ascii="CG Times" w:hAnsi="CG Times"/>
          <w:spacing w:val="-3"/>
        </w:rPr>
      </w:pPr>
      <w:r>
        <w:rPr>
          <w:rFonts w:ascii="CG Times" w:hAnsi="CG Times"/>
          <w:spacing w:val="-3"/>
        </w:rPr>
        <w:tab/>
        <w:t>NOW, THEREFORE, BE IT RESOLVED:</w:t>
      </w:r>
    </w:p>
    <w:p w14:paraId="11A9F26B" w14:textId="563FB956" w:rsidR="009601D3" w:rsidRDefault="009601D3" w:rsidP="009601D3">
      <w:pPr>
        <w:numPr>
          <w:ilvl w:val="0"/>
          <w:numId w:val="1"/>
        </w:numPr>
        <w:tabs>
          <w:tab w:val="left" w:pos="-1440"/>
          <w:tab w:val="left" w:pos="-720"/>
        </w:tabs>
        <w:suppressAutoHyphens/>
        <w:ind w:right="720"/>
        <w:jc w:val="both"/>
        <w:rPr>
          <w:rFonts w:ascii="CG Times" w:hAnsi="CG Times"/>
          <w:spacing w:val="-3"/>
        </w:rPr>
      </w:pPr>
      <w:r>
        <w:rPr>
          <w:rFonts w:ascii="CG Times" w:hAnsi="CG Times"/>
          <w:spacing w:val="-3"/>
        </w:rPr>
        <w:t>The Real Estate described in “Exhibit A” should be and is hereby declared to be an Economic Revitalization Area.</w:t>
      </w:r>
    </w:p>
    <w:p w14:paraId="3FC5BF26" w14:textId="77777777" w:rsidR="009601D3" w:rsidRDefault="009601D3" w:rsidP="009601D3">
      <w:pPr>
        <w:tabs>
          <w:tab w:val="left" w:pos="-1440"/>
          <w:tab w:val="left" w:pos="-720"/>
        </w:tabs>
        <w:suppressAutoHyphens/>
        <w:ind w:left="1440" w:right="720"/>
        <w:jc w:val="both"/>
        <w:rPr>
          <w:rFonts w:ascii="CG Times" w:hAnsi="CG Times"/>
          <w:spacing w:val="-3"/>
        </w:rPr>
      </w:pPr>
    </w:p>
    <w:p w14:paraId="2042EB33" w14:textId="7DF4BC63" w:rsidR="009601D3" w:rsidRDefault="009601D3" w:rsidP="009601D3">
      <w:pPr>
        <w:numPr>
          <w:ilvl w:val="0"/>
          <w:numId w:val="1"/>
        </w:numPr>
        <w:tabs>
          <w:tab w:val="left" w:pos="-1440"/>
          <w:tab w:val="left" w:pos="-720"/>
        </w:tabs>
        <w:suppressAutoHyphens/>
        <w:ind w:right="720"/>
        <w:jc w:val="both"/>
        <w:rPr>
          <w:rFonts w:ascii="CG Times" w:hAnsi="CG Times"/>
          <w:spacing w:val="-3"/>
        </w:rPr>
      </w:pPr>
      <w:r>
        <w:rPr>
          <w:rFonts w:ascii="CG Times" w:hAnsi="CG Times"/>
          <w:spacing w:val="-3"/>
        </w:rPr>
        <w:t xml:space="preserve">That deductions from the assessed value of </w:t>
      </w:r>
      <w:r w:rsidR="007A1E50">
        <w:rPr>
          <w:rFonts w:ascii="CG Times" w:hAnsi="CG Times"/>
          <w:spacing w:val="-3"/>
        </w:rPr>
        <w:t>Real</w:t>
      </w:r>
      <w:r>
        <w:rPr>
          <w:rFonts w:ascii="CG Times" w:hAnsi="CG Times"/>
          <w:spacing w:val="-3"/>
        </w:rPr>
        <w:t xml:space="preserve"> Property installed in the ERA shall be allowed over a ten (10) year deduction period, pursuant to the deduction schedule attached to the SB-1/RP, and shown as follows:</w:t>
      </w:r>
      <w:r w:rsidRPr="00FC38F7">
        <w:rPr>
          <w:rFonts w:ascii="CG Times" w:hAnsi="CG Times"/>
          <w:spacing w:val="-3"/>
        </w:rPr>
        <w:t xml:space="preserve"> </w:t>
      </w:r>
    </w:p>
    <w:p w14:paraId="5046DD96" w14:textId="153437BE" w:rsidR="00722C1E" w:rsidRDefault="00722C1E" w:rsidP="00722C1E">
      <w:pPr>
        <w:tabs>
          <w:tab w:val="left" w:pos="-1440"/>
          <w:tab w:val="left" w:pos="-720"/>
        </w:tabs>
        <w:suppressAutoHyphens/>
        <w:ind w:right="720"/>
        <w:jc w:val="both"/>
        <w:rPr>
          <w:rFonts w:ascii="CG Times" w:hAnsi="CG Times"/>
          <w:spacing w:val="-3"/>
        </w:rPr>
      </w:pPr>
      <w:r>
        <w:rPr>
          <w:rFonts w:ascii="CG Times" w:hAnsi="CG Times"/>
          <w:spacing w:val="-3"/>
        </w:rPr>
        <w:tab/>
      </w:r>
      <w:r>
        <w:rPr>
          <w:rFonts w:ascii="CG Times" w:hAnsi="CG Times"/>
          <w:spacing w:val="-3"/>
        </w:rPr>
        <w:tab/>
      </w:r>
    </w:p>
    <w:tbl>
      <w:tblPr>
        <w:tblStyle w:val="TableGrid"/>
        <w:tblW w:w="0" w:type="auto"/>
        <w:tblInd w:w="3544" w:type="dxa"/>
        <w:tblLook w:val="04A0" w:firstRow="1" w:lastRow="0" w:firstColumn="1" w:lastColumn="0" w:noHBand="0" w:noVBand="1"/>
      </w:tblPr>
      <w:tblGrid>
        <w:gridCol w:w="897"/>
        <w:gridCol w:w="1383"/>
      </w:tblGrid>
      <w:tr w:rsidR="00722C1E" w14:paraId="5CAB62ED" w14:textId="77777777" w:rsidTr="007A1E50">
        <w:tc>
          <w:tcPr>
            <w:tcW w:w="897" w:type="dxa"/>
            <w:shd w:val="clear" w:color="auto" w:fill="BFBFBF" w:themeFill="background1" w:themeFillShade="BF"/>
          </w:tcPr>
          <w:p w14:paraId="49AFAFC4" w14:textId="77777777" w:rsidR="00722C1E" w:rsidRDefault="00722C1E" w:rsidP="00687459">
            <w:pPr>
              <w:jc w:val="center"/>
              <w:rPr>
                <w:rFonts w:ascii="CG Times" w:hAnsi="CG Times" w:cs="Times New Roman"/>
                <w:b/>
              </w:rPr>
            </w:pPr>
            <w:r>
              <w:rPr>
                <w:rFonts w:ascii="CG Times" w:hAnsi="CG Times" w:cs="Times New Roman"/>
                <w:b/>
              </w:rPr>
              <w:t>YEAR</w:t>
            </w:r>
          </w:p>
        </w:tc>
        <w:tc>
          <w:tcPr>
            <w:tcW w:w="1383" w:type="dxa"/>
            <w:shd w:val="clear" w:color="auto" w:fill="BFBFBF" w:themeFill="background1" w:themeFillShade="BF"/>
          </w:tcPr>
          <w:p w14:paraId="73F6C333" w14:textId="77777777" w:rsidR="00722C1E" w:rsidRDefault="00722C1E" w:rsidP="00687459">
            <w:pPr>
              <w:jc w:val="center"/>
              <w:rPr>
                <w:rFonts w:ascii="CG Times" w:hAnsi="CG Times" w:cs="Times New Roman"/>
                <w:b/>
              </w:rPr>
            </w:pPr>
            <w:r>
              <w:rPr>
                <w:rFonts w:ascii="CG Times" w:hAnsi="CG Times" w:cs="Times New Roman"/>
                <w:b/>
              </w:rPr>
              <w:t>% Abated</w:t>
            </w:r>
          </w:p>
        </w:tc>
      </w:tr>
      <w:tr w:rsidR="00722C1E" w14:paraId="19A60B24" w14:textId="77777777" w:rsidTr="007A1E50">
        <w:tc>
          <w:tcPr>
            <w:tcW w:w="897" w:type="dxa"/>
          </w:tcPr>
          <w:p w14:paraId="35FF116A" w14:textId="77777777" w:rsidR="00722C1E" w:rsidRDefault="00722C1E" w:rsidP="00687459">
            <w:pPr>
              <w:jc w:val="center"/>
              <w:rPr>
                <w:rFonts w:ascii="CG Times" w:hAnsi="CG Times" w:cs="Times New Roman"/>
              </w:rPr>
            </w:pPr>
            <w:r>
              <w:rPr>
                <w:rFonts w:ascii="CG Times" w:hAnsi="CG Times" w:cs="Times New Roman"/>
              </w:rPr>
              <w:t>1</w:t>
            </w:r>
          </w:p>
        </w:tc>
        <w:tc>
          <w:tcPr>
            <w:tcW w:w="1383" w:type="dxa"/>
          </w:tcPr>
          <w:p w14:paraId="154BD7E4" w14:textId="77777777" w:rsidR="00722C1E" w:rsidRDefault="00722C1E" w:rsidP="00687459">
            <w:pPr>
              <w:jc w:val="center"/>
              <w:rPr>
                <w:rFonts w:ascii="CG Times" w:hAnsi="CG Times" w:cs="Times New Roman"/>
              </w:rPr>
            </w:pPr>
            <w:r>
              <w:rPr>
                <w:rFonts w:ascii="CG Times" w:hAnsi="CG Times" w:cs="Times New Roman"/>
              </w:rPr>
              <w:t>100%</w:t>
            </w:r>
          </w:p>
        </w:tc>
      </w:tr>
      <w:tr w:rsidR="00722C1E" w14:paraId="356C9A62" w14:textId="77777777" w:rsidTr="007A1E50">
        <w:tc>
          <w:tcPr>
            <w:tcW w:w="897" w:type="dxa"/>
          </w:tcPr>
          <w:p w14:paraId="1206183B" w14:textId="77777777" w:rsidR="00722C1E" w:rsidRDefault="00722C1E" w:rsidP="00687459">
            <w:pPr>
              <w:tabs>
                <w:tab w:val="center" w:pos="4320"/>
                <w:tab w:val="right" w:pos="8640"/>
              </w:tabs>
              <w:jc w:val="center"/>
              <w:rPr>
                <w:rFonts w:ascii="CG Times" w:hAnsi="CG Times" w:cs="Times New Roman"/>
              </w:rPr>
            </w:pPr>
            <w:r>
              <w:rPr>
                <w:rFonts w:ascii="CG Times" w:hAnsi="CG Times" w:cs="Times New Roman"/>
              </w:rPr>
              <w:t>2</w:t>
            </w:r>
          </w:p>
        </w:tc>
        <w:tc>
          <w:tcPr>
            <w:tcW w:w="1383" w:type="dxa"/>
          </w:tcPr>
          <w:p w14:paraId="0EDC5319" w14:textId="32262499" w:rsidR="00722C1E" w:rsidRDefault="00722C1E" w:rsidP="00687459">
            <w:pPr>
              <w:tabs>
                <w:tab w:val="center" w:pos="4320"/>
                <w:tab w:val="right" w:pos="8640"/>
              </w:tabs>
              <w:jc w:val="center"/>
              <w:rPr>
                <w:rFonts w:ascii="CG Times" w:hAnsi="CG Times" w:cs="Times New Roman"/>
              </w:rPr>
            </w:pPr>
            <w:r>
              <w:rPr>
                <w:rFonts w:ascii="CG Times" w:hAnsi="CG Times" w:cs="Times New Roman"/>
              </w:rPr>
              <w:t>9</w:t>
            </w:r>
            <w:r w:rsidR="00A2700C">
              <w:rPr>
                <w:rFonts w:ascii="CG Times" w:hAnsi="CG Times" w:cs="Times New Roman"/>
              </w:rPr>
              <w:t>5</w:t>
            </w:r>
            <w:r>
              <w:rPr>
                <w:rFonts w:ascii="CG Times" w:hAnsi="CG Times" w:cs="Times New Roman"/>
              </w:rPr>
              <w:t>%</w:t>
            </w:r>
          </w:p>
        </w:tc>
      </w:tr>
      <w:tr w:rsidR="00722C1E" w14:paraId="226865A0" w14:textId="77777777" w:rsidTr="007A1E50">
        <w:tc>
          <w:tcPr>
            <w:tcW w:w="897" w:type="dxa"/>
          </w:tcPr>
          <w:p w14:paraId="226B7333" w14:textId="77777777" w:rsidR="00722C1E" w:rsidRDefault="00722C1E" w:rsidP="00687459">
            <w:pPr>
              <w:jc w:val="center"/>
              <w:rPr>
                <w:rFonts w:ascii="CG Times" w:hAnsi="CG Times" w:cs="Times New Roman"/>
              </w:rPr>
            </w:pPr>
            <w:r>
              <w:rPr>
                <w:rFonts w:ascii="CG Times" w:hAnsi="CG Times" w:cs="Times New Roman"/>
              </w:rPr>
              <w:t>3</w:t>
            </w:r>
          </w:p>
        </w:tc>
        <w:tc>
          <w:tcPr>
            <w:tcW w:w="1383" w:type="dxa"/>
          </w:tcPr>
          <w:p w14:paraId="0F2F3DF4" w14:textId="1A26C6EC" w:rsidR="00722C1E" w:rsidRDefault="00A2700C" w:rsidP="00687459">
            <w:pPr>
              <w:jc w:val="center"/>
              <w:rPr>
                <w:rFonts w:ascii="CG Times" w:hAnsi="CG Times" w:cs="Times New Roman"/>
              </w:rPr>
            </w:pPr>
            <w:r>
              <w:rPr>
                <w:rFonts w:ascii="CG Times" w:hAnsi="CG Times" w:cs="Times New Roman"/>
              </w:rPr>
              <w:t>95</w:t>
            </w:r>
            <w:r w:rsidR="00722C1E">
              <w:rPr>
                <w:rFonts w:ascii="CG Times" w:hAnsi="CG Times" w:cs="Times New Roman"/>
              </w:rPr>
              <w:t>%</w:t>
            </w:r>
          </w:p>
        </w:tc>
      </w:tr>
      <w:tr w:rsidR="00722C1E" w14:paraId="256178E9" w14:textId="77777777" w:rsidTr="007A1E50">
        <w:tc>
          <w:tcPr>
            <w:tcW w:w="897" w:type="dxa"/>
          </w:tcPr>
          <w:p w14:paraId="1A0F7681" w14:textId="77777777" w:rsidR="00722C1E" w:rsidRDefault="00722C1E" w:rsidP="00687459">
            <w:pPr>
              <w:jc w:val="center"/>
              <w:rPr>
                <w:rFonts w:ascii="CG Times" w:hAnsi="CG Times" w:cs="Times New Roman"/>
              </w:rPr>
            </w:pPr>
            <w:r>
              <w:rPr>
                <w:rFonts w:ascii="CG Times" w:hAnsi="CG Times" w:cs="Times New Roman"/>
              </w:rPr>
              <w:t>4</w:t>
            </w:r>
          </w:p>
        </w:tc>
        <w:tc>
          <w:tcPr>
            <w:tcW w:w="1383" w:type="dxa"/>
          </w:tcPr>
          <w:p w14:paraId="5E42025C" w14:textId="04A45EC5" w:rsidR="00722C1E" w:rsidRDefault="00A2700C" w:rsidP="00687459">
            <w:pPr>
              <w:jc w:val="center"/>
              <w:rPr>
                <w:rFonts w:ascii="CG Times" w:hAnsi="CG Times" w:cs="Times New Roman"/>
              </w:rPr>
            </w:pPr>
            <w:r>
              <w:rPr>
                <w:rFonts w:ascii="CG Times" w:hAnsi="CG Times" w:cs="Times New Roman"/>
              </w:rPr>
              <w:t>9</w:t>
            </w:r>
            <w:r w:rsidR="00722C1E">
              <w:rPr>
                <w:rFonts w:ascii="CG Times" w:hAnsi="CG Times" w:cs="Times New Roman"/>
              </w:rPr>
              <w:t>0%</w:t>
            </w:r>
          </w:p>
        </w:tc>
      </w:tr>
      <w:tr w:rsidR="00722C1E" w14:paraId="652900BA" w14:textId="77777777" w:rsidTr="007A1E50">
        <w:tc>
          <w:tcPr>
            <w:tcW w:w="897" w:type="dxa"/>
          </w:tcPr>
          <w:p w14:paraId="2768554B" w14:textId="77777777" w:rsidR="00722C1E" w:rsidRDefault="00722C1E" w:rsidP="00687459">
            <w:pPr>
              <w:jc w:val="center"/>
              <w:rPr>
                <w:rFonts w:ascii="CG Times" w:hAnsi="CG Times" w:cs="Times New Roman"/>
              </w:rPr>
            </w:pPr>
            <w:r>
              <w:rPr>
                <w:rFonts w:ascii="CG Times" w:hAnsi="CG Times" w:cs="Times New Roman"/>
              </w:rPr>
              <w:t>5</w:t>
            </w:r>
          </w:p>
        </w:tc>
        <w:tc>
          <w:tcPr>
            <w:tcW w:w="1383" w:type="dxa"/>
          </w:tcPr>
          <w:p w14:paraId="689CDF22" w14:textId="3778E111" w:rsidR="00722C1E" w:rsidRDefault="00A2700C" w:rsidP="00687459">
            <w:pPr>
              <w:jc w:val="center"/>
              <w:rPr>
                <w:rFonts w:ascii="CG Times" w:hAnsi="CG Times" w:cs="Times New Roman"/>
              </w:rPr>
            </w:pPr>
            <w:r>
              <w:rPr>
                <w:rFonts w:ascii="CG Times" w:hAnsi="CG Times" w:cs="Times New Roman"/>
              </w:rPr>
              <w:t>85</w:t>
            </w:r>
            <w:r w:rsidR="00722C1E">
              <w:rPr>
                <w:rFonts w:ascii="CG Times" w:hAnsi="CG Times" w:cs="Times New Roman"/>
              </w:rPr>
              <w:t>%</w:t>
            </w:r>
          </w:p>
        </w:tc>
      </w:tr>
      <w:tr w:rsidR="00722C1E" w14:paraId="2ED38CDC" w14:textId="77777777" w:rsidTr="007A1E50">
        <w:tc>
          <w:tcPr>
            <w:tcW w:w="897" w:type="dxa"/>
          </w:tcPr>
          <w:p w14:paraId="710DD68E" w14:textId="77777777" w:rsidR="00722C1E" w:rsidRDefault="00722C1E" w:rsidP="00687459">
            <w:pPr>
              <w:jc w:val="center"/>
              <w:rPr>
                <w:rFonts w:ascii="CG Times" w:hAnsi="CG Times" w:cs="Times New Roman"/>
              </w:rPr>
            </w:pPr>
            <w:r>
              <w:rPr>
                <w:rFonts w:ascii="CG Times" w:hAnsi="CG Times" w:cs="Times New Roman"/>
              </w:rPr>
              <w:t>6</w:t>
            </w:r>
          </w:p>
        </w:tc>
        <w:tc>
          <w:tcPr>
            <w:tcW w:w="1383" w:type="dxa"/>
          </w:tcPr>
          <w:p w14:paraId="3AECF082" w14:textId="77777777" w:rsidR="00722C1E" w:rsidRDefault="00722C1E" w:rsidP="00687459">
            <w:pPr>
              <w:jc w:val="center"/>
              <w:rPr>
                <w:rFonts w:ascii="CG Times" w:hAnsi="CG Times" w:cs="Times New Roman"/>
              </w:rPr>
            </w:pPr>
            <w:r>
              <w:rPr>
                <w:rFonts w:ascii="CG Times" w:hAnsi="CG Times" w:cs="Times New Roman"/>
              </w:rPr>
              <w:t>50%</w:t>
            </w:r>
          </w:p>
        </w:tc>
      </w:tr>
      <w:tr w:rsidR="00722C1E" w14:paraId="5047B205" w14:textId="77777777" w:rsidTr="007A1E50">
        <w:tc>
          <w:tcPr>
            <w:tcW w:w="897" w:type="dxa"/>
          </w:tcPr>
          <w:p w14:paraId="04CFA167" w14:textId="77777777" w:rsidR="00722C1E" w:rsidRDefault="00722C1E" w:rsidP="00687459">
            <w:pPr>
              <w:jc w:val="center"/>
              <w:rPr>
                <w:rFonts w:ascii="CG Times" w:hAnsi="CG Times" w:cs="Times New Roman"/>
              </w:rPr>
            </w:pPr>
            <w:r>
              <w:rPr>
                <w:rFonts w:ascii="CG Times" w:hAnsi="CG Times" w:cs="Times New Roman"/>
              </w:rPr>
              <w:t>7</w:t>
            </w:r>
          </w:p>
        </w:tc>
        <w:tc>
          <w:tcPr>
            <w:tcW w:w="1383" w:type="dxa"/>
          </w:tcPr>
          <w:p w14:paraId="2C6F98DA" w14:textId="77777777" w:rsidR="00722C1E" w:rsidRDefault="00722C1E" w:rsidP="00687459">
            <w:pPr>
              <w:jc w:val="center"/>
              <w:rPr>
                <w:rFonts w:ascii="CG Times" w:hAnsi="CG Times" w:cs="Times New Roman"/>
              </w:rPr>
            </w:pPr>
            <w:r>
              <w:rPr>
                <w:rFonts w:ascii="CG Times" w:hAnsi="CG Times" w:cs="Times New Roman"/>
              </w:rPr>
              <w:t>40%</w:t>
            </w:r>
          </w:p>
        </w:tc>
      </w:tr>
      <w:tr w:rsidR="00722C1E" w14:paraId="48DBE6F8" w14:textId="77777777" w:rsidTr="007A1E50">
        <w:tc>
          <w:tcPr>
            <w:tcW w:w="897" w:type="dxa"/>
          </w:tcPr>
          <w:p w14:paraId="698546F3" w14:textId="77777777" w:rsidR="00722C1E" w:rsidRDefault="00722C1E" w:rsidP="00687459">
            <w:pPr>
              <w:jc w:val="center"/>
              <w:rPr>
                <w:rFonts w:ascii="CG Times" w:hAnsi="CG Times" w:cs="Times New Roman"/>
              </w:rPr>
            </w:pPr>
            <w:r>
              <w:rPr>
                <w:rFonts w:ascii="CG Times" w:hAnsi="CG Times" w:cs="Times New Roman"/>
              </w:rPr>
              <w:t>8</w:t>
            </w:r>
          </w:p>
        </w:tc>
        <w:tc>
          <w:tcPr>
            <w:tcW w:w="1383" w:type="dxa"/>
          </w:tcPr>
          <w:p w14:paraId="38FFD003" w14:textId="77777777" w:rsidR="00722C1E" w:rsidRDefault="00722C1E" w:rsidP="00687459">
            <w:pPr>
              <w:jc w:val="center"/>
              <w:rPr>
                <w:rFonts w:ascii="CG Times" w:hAnsi="CG Times" w:cs="Times New Roman"/>
              </w:rPr>
            </w:pPr>
            <w:r>
              <w:rPr>
                <w:rFonts w:ascii="CG Times" w:hAnsi="CG Times" w:cs="Times New Roman"/>
              </w:rPr>
              <w:t>30%</w:t>
            </w:r>
          </w:p>
        </w:tc>
      </w:tr>
      <w:tr w:rsidR="00722C1E" w14:paraId="012E776C" w14:textId="77777777" w:rsidTr="007A1E50">
        <w:tc>
          <w:tcPr>
            <w:tcW w:w="897" w:type="dxa"/>
          </w:tcPr>
          <w:p w14:paraId="373896CE" w14:textId="77777777" w:rsidR="00722C1E" w:rsidRDefault="00722C1E" w:rsidP="00687459">
            <w:pPr>
              <w:jc w:val="center"/>
              <w:rPr>
                <w:rFonts w:ascii="CG Times" w:hAnsi="CG Times" w:cs="Times New Roman"/>
              </w:rPr>
            </w:pPr>
            <w:r>
              <w:rPr>
                <w:rFonts w:ascii="CG Times" w:hAnsi="CG Times" w:cs="Times New Roman"/>
              </w:rPr>
              <w:t>9</w:t>
            </w:r>
          </w:p>
        </w:tc>
        <w:tc>
          <w:tcPr>
            <w:tcW w:w="1383" w:type="dxa"/>
          </w:tcPr>
          <w:p w14:paraId="10FE2718" w14:textId="77777777" w:rsidR="00722C1E" w:rsidRDefault="00722C1E" w:rsidP="00687459">
            <w:pPr>
              <w:jc w:val="center"/>
              <w:rPr>
                <w:rFonts w:ascii="CG Times" w:hAnsi="CG Times" w:cs="Times New Roman"/>
              </w:rPr>
            </w:pPr>
            <w:r>
              <w:rPr>
                <w:rFonts w:ascii="CG Times" w:hAnsi="CG Times" w:cs="Times New Roman"/>
              </w:rPr>
              <w:t>20%</w:t>
            </w:r>
          </w:p>
        </w:tc>
      </w:tr>
      <w:tr w:rsidR="00722C1E" w14:paraId="494F9BB9" w14:textId="77777777" w:rsidTr="007A1E50">
        <w:tc>
          <w:tcPr>
            <w:tcW w:w="897" w:type="dxa"/>
          </w:tcPr>
          <w:p w14:paraId="6EA82A72" w14:textId="77777777" w:rsidR="00722C1E" w:rsidRDefault="00722C1E" w:rsidP="00687459">
            <w:pPr>
              <w:jc w:val="center"/>
              <w:rPr>
                <w:rFonts w:ascii="CG Times" w:hAnsi="CG Times" w:cs="Times New Roman"/>
              </w:rPr>
            </w:pPr>
            <w:r>
              <w:rPr>
                <w:rFonts w:ascii="CG Times" w:hAnsi="CG Times" w:cs="Times New Roman"/>
              </w:rPr>
              <w:t>10</w:t>
            </w:r>
          </w:p>
        </w:tc>
        <w:tc>
          <w:tcPr>
            <w:tcW w:w="1383" w:type="dxa"/>
          </w:tcPr>
          <w:p w14:paraId="44714ACE" w14:textId="77777777" w:rsidR="00722C1E" w:rsidRDefault="00722C1E" w:rsidP="00687459">
            <w:pPr>
              <w:jc w:val="center"/>
              <w:rPr>
                <w:rFonts w:ascii="CG Times" w:hAnsi="CG Times" w:cs="Times New Roman"/>
              </w:rPr>
            </w:pPr>
            <w:r>
              <w:rPr>
                <w:rFonts w:ascii="CG Times" w:hAnsi="CG Times" w:cs="Times New Roman"/>
              </w:rPr>
              <w:t>10%</w:t>
            </w:r>
          </w:p>
        </w:tc>
      </w:tr>
    </w:tbl>
    <w:p w14:paraId="7048CD8A" w14:textId="7B1FC137" w:rsidR="00BA256C" w:rsidRDefault="00BA256C">
      <w:pPr>
        <w:tabs>
          <w:tab w:val="left" w:pos="-1440"/>
          <w:tab w:val="left" w:pos="-720"/>
        </w:tabs>
        <w:suppressAutoHyphens/>
        <w:ind w:left="1440" w:right="720" w:hanging="720"/>
        <w:jc w:val="both"/>
        <w:rPr>
          <w:rFonts w:ascii="CG Times" w:hAnsi="CG Times"/>
          <w:spacing w:val="-3"/>
        </w:rPr>
      </w:pPr>
    </w:p>
    <w:bookmarkEnd w:id="0"/>
    <w:p w14:paraId="571CD333" w14:textId="2564391F" w:rsidR="00DF49E9" w:rsidRDefault="00BA256C">
      <w:pPr>
        <w:pStyle w:val="BlockText"/>
        <w:spacing w:line="240" w:lineRule="auto"/>
      </w:pPr>
      <w:r>
        <w:t>3</w:t>
      </w:r>
      <w:r w:rsidR="00A2373D">
        <w:t>.</w:t>
      </w:r>
      <w:r w:rsidR="00A2373D">
        <w:tab/>
        <w:t>That th</w:t>
      </w:r>
      <w:r w:rsidR="00E27811">
        <w:t>e</w:t>
      </w:r>
      <w:r w:rsidR="00A2373D">
        <w:t xml:space="preserve"> Statement of Benefits submitted by </w:t>
      </w:r>
      <w:r w:rsidR="00690247">
        <w:t xml:space="preserve">Al. </w:t>
      </w:r>
      <w:proofErr w:type="spellStart"/>
      <w:r w:rsidR="00690247">
        <w:t>Neyer</w:t>
      </w:r>
      <w:proofErr w:type="spellEnd"/>
      <w:r w:rsidR="00690247">
        <w:t>, LLC</w:t>
      </w:r>
      <w:r w:rsidR="00A2373D">
        <w:t xml:space="preserve"> with the Application are hereby approved and </w:t>
      </w:r>
      <w:r w:rsidR="00690247">
        <w:t xml:space="preserve">Al. </w:t>
      </w:r>
      <w:proofErr w:type="spellStart"/>
      <w:r w:rsidR="00690247">
        <w:t>Neyer</w:t>
      </w:r>
      <w:proofErr w:type="spellEnd"/>
      <w:r w:rsidR="00690247">
        <w:t>, LLC</w:t>
      </w:r>
      <w:r w:rsidR="00A2373D">
        <w:t xml:space="preserve"> is entitled to deductions for </w:t>
      </w:r>
      <w:r w:rsidR="00722C1E">
        <w:t xml:space="preserve">a </w:t>
      </w:r>
      <w:r w:rsidR="00A2373D">
        <w:t>ten (10) year period as described above.</w:t>
      </w:r>
    </w:p>
    <w:p w14:paraId="07DF29DE" w14:textId="77777777" w:rsidR="00DF49E9" w:rsidRDefault="00DF49E9">
      <w:pPr>
        <w:tabs>
          <w:tab w:val="left" w:pos="-1440"/>
          <w:tab w:val="left" w:pos="-720"/>
        </w:tabs>
        <w:suppressAutoHyphens/>
        <w:ind w:left="1440" w:right="720" w:hanging="720"/>
        <w:jc w:val="both"/>
        <w:rPr>
          <w:rFonts w:ascii="CG Times" w:hAnsi="CG Times"/>
          <w:spacing w:val="-3"/>
        </w:rPr>
      </w:pPr>
    </w:p>
    <w:p w14:paraId="1755D110" w14:textId="127D2F2F" w:rsidR="00DF49E9" w:rsidRDefault="00BA256C">
      <w:pPr>
        <w:pStyle w:val="BlockText"/>
        <w:spacing w:line="240" w:lineRule="auto"/>
      </w:pPr>
      <w:r>
        <w:t>4</w:t>
      </w:r>
      <w:r w:rsidR="00A2373D">
        <w:t>.</w:t>
      </w:r>
      <w:r w:rsidR="00A2373D">
        <w:tab/>
        <w:t xml:space="preserve">That a public hearing shall be held at the time and place of the regular meeting of the Council on </w:t>
      </w:r>
      <w:r w:rsidR="00690247">
        <w:t>______________</w:t>
      </w:r>
      <w:r w:rsidR="003534B7">
        <w:t>, 2021</w:t>
      </w:r>
      <w:r w:rsidR="00A2373D">
        <w:t xml:space="preserve"> at </w:t>
      </w:r>
      <w:r w:rsidR="00690247">
        <w:t>___:_____</w:t>
      </w:r>
      <w:r w:rsidR="00315493">
        <w:t xml:space="preserve"> a.</w:t>
      </w:r>
      <w:r w:rsidR="00A2373D">
        <w:t xml:space="preserve">m. at </w:t>
      </w:r>
      <w:r w:rsidR="00315493">
        <w:t xml:space="preserve">the </w:t>
      </w:r>
      <w:r w:rsidR="00690247">
        <w:t>McCordsville</w:t>
      </w:r>
      <w:r w:rsidR="00C661B5">
        <w:t xml:space="preserve"> </w:t>
      </w:r>
      <w:r w:rsidR="00690247">
        <w:t>_____________________, ______________________, McCordsville</w:t>
      </w:r>
      <w:r w:rsidR="00A2373D">
        <w:t>, Indiana.</w:t>
      </w:r>
      <w:r w:rsidR="00690247">
        <w:t xml:space="preserve"> </w:t>
      </w:r>
      <w:r w:rsidR="00A2373D">
        <w:t xml:space="preserve">Notice of that public hearing shall be provided pursuant to I.C. §5-3-1, at which hearing the Council shall hear all remonstrances and objections and consider whether to confirm, modify or rescind this </w:t>
      </w:r>
      <w:r w:rsidR="00315493">
        <w:t>R</w:t>
      </w:r>
      <w:r w:rsidR="00A2373D">
        <w:t xml:space="preserve">esolution. </w:t>
      </w:r>
    </w:p>
    <w:p w14:paraId="52421B1E" w14:textId="7C6231DC" w:rsidR="00DF49E9" w:rsidRDefault="00DF49E9">
      <w:pPr>
        <w:tabs>
          <w:tab w:val="left" w:pos="-1440"/>
          <w:tab w:val="left" w:pos="-720"/>
        </w:tabs>
        <w:suppressAutoHyphens/>
        <w:ind w:left="1440" w:right="720" w:hanging="720"/>
        <w:jc w:val="both"/>
        <w:rPr>
          <w:rFonts w:ascii="CG Times" w:hAnsi="CG Times"/>
          <w:spacing w:val="-3"/>
        </w:rPr>
      </w:pPr>
    </w:p>
    <w:p w14:paraId="6D36F01A" w14:textId="533929DE" w:rsidR="00315493" w:rsidRDefault="00BA256C" w:rsidP="00315493">
      <w:pPr>
        <w:pStyle w:val="BlockText"/>
        <w:spacing w:line="240" w:lineRule="auto"/>
      </w:pPr>
      <w:r>
        <w:t>5</w:t>
      </w:r>
      <w:r w:rsidR="00315493">
        <w:t>.</w:t>
      </w:r>
      <w:r w:rsidR="00315493">
        <w:tab/>
      </w:r>
      <w:r w:rsidR="00315493" w:rsidRPr="00D457CF">
        <w:t xml:space="preserve">In the event the investment period, as identified on the Statement of Benefits form, covers more than one assessment cycle as anticipated, that it is the intention of the Council that </w:t>
      </w:r>
      <w:r w:rsidR="00C661B5">
        <w:t>the Town of McCordsville</w:t>
      </w:r>
      <w:r w:rsidR="00315493" w:rsidRPr="00D457CF">
        <w:t xml:space="preserve"> shall treat each year </w:t>
      </w:r>
      <w:r w:rsidR="00315493" w:rsidRPr="00D457CF">
        <w:lastRenderedPageBreak/>
        <w:t xml:space="preserve">of partial assessment as the first year of the abatement deduction schedule outlined in the abatement resolution.  Each new increment of assessment that occurs during the approved investment period will trigger its own ten (10) year schedule, ensuring that the Applicant receives the full, intended abatement savings associated with its forecasted investment.  </w:t>
      </w:r>
    </w:p>
    <w:p w14:paraId="3D0D1BC3" w14:textId="77777777" w:rsidR="00315493" w:rsidRDefault="00315493">
      <w:pPr>
        <w:tabs>
          <w:tab w:val="left" w:pos="-1440"/>
          <w:tab w:val="left" w:pos="-720"/>
        </w:tabs>
        <w:suppressAutoHyphens/>
        <w:ind w:left="1440" w:right="720" w:hanging="720"/>
        <w:jc w:val="both"/>
        <w:rPr>
          <w:rFonts w:ascii="CG Times" w:hAnsi="CG Times"/>
          <w:spacing w:val="-3"/>
        </w:rPr>
      </w:pPr>
    </w:p>
    <w:p w14:paraId="0DFD1C95" w14:textId="540F26D6" w:rsidR="00DF49E9" w:rsidRDefault="00BA256C" w:rsidP="00315493">
      <w:pPr>
        <w:pStyle w:val="BlockText"/>
        <w:spacing w:line="240" w:lineRule="auto"/>
      </w:pPr>
      <w:r>
        <w:t>6</w:t>
      </w:r>
      <w:r w:rsidR="00A2373D">
        <w:t>.</w:t>
      </w:r>
      <w:r w:rsidR="00A2373D">
        <w:tab/>
        <w:t xml:space="preserve">That a certified copy of this Resolution, including "Exhibit A" attached hereto, shall be filed with the </w:t>
      </w:r>
      <w:r w:rsidR="00A2700C">
        <w:t>Hancock County Assessor</w:t>
      </w:r>
      <w:r w:rsidR="00315493">
        <w:t>.</w:t>
      </w:r>
    </w:p>
    <w:p w14:paraId="7530C9C9" w14:textId="77777777" w:rsidR="00722C1E" w:rsidRDefault="00722C1E" w:rsidP="00722C1E">
      <w:pPr>
        <w:tabs>
          <w:tab w:val="left" w:pos="-1440"/>
          <w:tab w:val="left" w:pos="-720"/>
        </w:tabs>
        <w:suppressAutoHyphens/>
        <w:jc w:val="both"/>
        <w:rPr>
          <w:rFonts w:ascii="CG Times" w:hAnsi="CG Times"/>
          <w:spacing w:val="-3"/>
        </w:rPr>
      </w:pPr>
    </w:p>
    <w:p w14:paraId="423E436A" w14:textId="32542C3F" w:rsidR="00DF49E9" w:rsidRDefault="00A2373D" w:rsidP="00722C1E">
      <w:pPr>
        <w:tabs>
          <w:tab w:val="left" w:pos="-1440"/>
          <w:tab w:val="left" w:pos="-720"/>
        </w:tabs>
        <w:suppressAutoHyphens/>
        <w:spacing w:line="480" w:lineRule="auto"/>
        <w:jc w:val="both"/>
        <w:rPr>
          <w:rFonts w:ascii="CG Times" w:hAnsi="CG Times"/>
          <w:spacing w:val="-3"/>
        </w:rPr>
      </w:pPr>
      <w:r>
        <w:rPr>
          <w:rFonts w:ascii="CG Times" w:hAnsi="CG Times"/>
          <w:spacing w:val="-3"/>
        </w:rPr>
        <w:tab/>
        <w:t xml:space="preserve">Adopted by the </w:t>
      </w:r>
      <w:r w:rsidR="00690247">
        <w:rPr>
          <w:rFonts w:ascii="CG Times" w:hAnsi="CG Times"/>
          <w:spacing w:val="-3"/>
        </w:rPr>
        <w:t>McCordsville Town</w:t>
      </w:r>
      <w:r>
        <w:rPr>
          <w:rFonts w:ascii="CG Times" w:hAnsi="CG Times"/>
          <w:spacing w:val="-3"/>
        </w:rPr>
        <w:t xml:space="preserve"> Council, at a regularly constituted meeting, </w:t>
      </w:r>
      <w:r w:rsidR="00C661B5">
        <w:rPr>
          <w:rFonts w:ascii="CG Times" w:hAnsi="CG Times"/>
          <w:spacing w:val="-3"/>
        </w:rPr>
        <w:t>McCordsville</w:t>
      </w:r>
      <w:r w:rsidR="00315493">
        <w:rPr>
          <w:rFonts w:ascii="CG Times" w:hAnsi="CG Times"/>
          <w:spacing w:val="-3"/>
        </w:rPr>
        <w:t xml:space="preserve">, </w:t>
      </w:r>
      <w:r>
        <w:rPr>
          <w:rFonts w:ascii="CG Times" w:hAnsi="CG Times"/>
          <w:spacing w:val="-3"/>
        </w:rPr>
        <w:t xml:space="preserve">Indiana this </w:t>
      </w:r>
      <w:r w:rsidR="00690247">
        <w:rPr>
          <w:rFonts w:ascii="CG Times" w:hAnsi="CG Times"/>
          <w:spacing w:val="-3"/>
        </w:rPr>
        <w:t xml:space="preserve">______ </w:t>
      </w:r>
      <w:r w:rsidR="009601D3">
        <w:rPr>
          <w:rFonts w:ascii="CG Times" w:hAnsi="CG Times"/>
          <w:spacing w:val="-3"/>
        </w:rPr>
        <w:t xml:space="preserve">day of </w:t>
      </w:r>
      <w:r w:rsidR="00690247">
        <w:rPr>
          <w:rFonts w:ascii="CG Times" w:hAnsi="CG Times"/>
          <w:spacing w:val="-3"/>
        </w:rPr>
        <w:t>________________</w:t>
      </w:r>
      <w:r w:rsidR="00E27811">
        <w:rPr>
          <w:rFonts w:ascii="CG Times" w:hAnsi="CG Times"/>
          <w:spacing w:val="-3"/>
        </w:rPr>
        <w:t>, 202</w:t>
      </w:r>
      <w:r w:rsidR="00315493">
        <w:rPr>
          <w:rFonts w:ascii="CG Times" w:hAnsi="CG Times"/>
          <w:spacing w:val="-3"/>
        </w:rPr>
        <w:t>1</w:t>
      </w:r>
      <w:r>
        <w:rPr>
          <w:rFonts w:ascii="CG Times" w:hAnsi="CG Times"/>
          <w:spacing w:val="-3"/>
        </w:rPr>
        <w:t>.</w:t>
      </w:r>
    </w:p>
    <w:p w14:paraId="3E5C7069" w14:textId="4507005D" w:rsidR="00DF49E9" w:rsidRDefault="00690247">
      <w:pPr>
        <w:tabs>
          <w:tab w:val="left" w:pos="-1440"/>
          <w:tab w:val="left" w:pos="-720"/>
        </w:tabs>
        <w:suppressAutoHyphens/>
        <w:jc w:val="both"/>
        <w:rPr>
          <w:rFonts w:ascii="CG Times" w:hAnsi="CG Times"/>
          <w:spacing w:val="-3"/>
        </w:rPr>
      </w:pPr>
      <w:r>
        <w:rPr>
          <w:rFonts w:ascii="CG Times" w:hAnsi="CG Times"/>
          <w:spacing w:val="-3"/>
        </w:rPr>
        <w:t>MCCORDSVILLE TOWN</w:t>
      </w:r>
      <w:r w:rsidR="00A2373D">
        <w:rPr>
          <w:rFonts w:ascii="CG Times" w:hAnsi="CG Times"/>
          <w:spacing w:val="-3"/>
        </w:rPr>
        <w:t xml:space="preserve"> COUNCIL</w:t>
      </w:r>
    </w:p>
    <w:p w14:paraId="7B515018" w14:textId="77777777" w:rsidR="00DF49E9" w:rsidRDefault="00DF49E9">
      <w:pPr>
        <w:tabs>
          <w:tab w:val="left" w:pos="-1440"/>
          <w:tab w:val="left" w:pos="-720"/>
        </w:tabs>
        <w:suppressAutoHyphens/>
        <w:jc w:val="both"/>
        <w:rPr>
          <w:rFonts w:ascii="CG Times" w:hAnsi="CG Times"/>
          <w:spacing w:val="-3"/>
        </w:rPr>
      </w:pPr>
    </w:p>
    <w:p w14:paraId="797AB4C2" w14:textId="77777777" w:rsidR="00DF49E9" w:rsidRDefault="00A2373D">
      <w:pPr>
        <w:tabs>
          <w:tab w:val="left" w:pos="-1440"/>
          <w:tab w:val="left" w:pos="-720"/>
        </w:tabs>
        <w:suppressAutoHyphens/>
        <w:jc w:val="both"/>
        <w:rPr>
          <w:rFonts w:ascii="CG Times" w:hAnsi="CG Times"/>
          <w:spacing w:val="-3"/>
        </w:rPr>
      </w:pPr>
      <w:r>
        <w:rPr>
          <w:rFonts w:ascii="CG Times" w:hAnsi="CG Times"/>
          <w:spacing w:val="-3"/>
        </w:rPr>
        <w:t>Voting Affirmative:</w:t>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Voting Opposed:</w:t>
      </w:r>
    </w:p>
    <w:p w14:paraId="7375630B" w14:textId="3E911FC1" w:rsidR="00DF49E9" w:rsidRDefault="00DF49E9">
      <w:pPr>
        <w:tabs>
          <w:tab w:val="left" w:pos="-1440"/>
          <w:tab w:val="left" w:pos="-720"/>
        </w:tabs>
        <w:suppressAutoHyphens/>
        <w:jc w:val="both"/>
        <w:rPr>
          <w:rFonts w:ascii="CG Times" w:hAnsi="CG Times"/>
          <w:spacing w:val="-3"/>
        </w:rPr>
      </w:pPr>
    </w:p>
    <w:p w14:paraId="4B71B215" w14:textId="0D64CC33" w:rsidR="00DF49E9" w:rsidRDefault="00A2373D">
      <w:pPr>
        <w:tabs>
          <w:tab w:val="left" w:pos="-1440"/>
          <w:tab w:val="left" w:pos="-720"/>
        </w:tabs>
        <w:suppressAutoHyphens/>
        <w:jc w:val="both"/>
        <w:rPr>
          <w:rFonts w:ascii="CG Times" w:hAnsi="CG Times"/>
          <w:spacing w:val="-3"/>
        </w:rPr>
      </w:pPr>
      <w:r>
        <w:rPr>
          <w:rFonts w:ascii="CG Times" w:hAnsi="CG Times"/>
          <w:spacing w:val="-3"/>
        </w:rPr>
        <w:t>_____________________________________</w:t>
      </w:r>
      <w:r>
        <w:rPr>
          <w:rFonts w:ascii="CG Times" w:hAnsi="CG Times"/>
          <w:spacing w:val="-3"/>
        </w:rPr>
        <w:tab/>
        <w:t>____________________________________</w:t>
      </w:r>
      <w:r>
        <w:rPr>
          <w:rFonts w:ascii="CG Times" w:hAnsi="CG Times"/>
          <w:spacing w:val="-3"/>
        </w:rPr>
        <w:br/>
      </w:r>
      <w:r w:rsidR="00C661B5">
        <w:rPr>
          <w:rFonts w:ascii="CG Times" w:hAnsi="CG Times"/>
          <w:spacing w:val="-3"/>
        </w:rPr>
        <w:t>Larry Longman</w:t>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t>Larry Longman</w:t>
      </w:r>
    </w:p>
    <w:p w14:paraId="408051B2" w14:textId="77777777" w:rsidR="00315493" w:rsidRDefault="00315493">
      <w:pPr>
        <w:tabs>
          <w:tab w:val="left" w:pos="-1440"/>
          <w:tab w:val="left" w:pos="-720"/>
        </w:tabs>
        <w:suppressAutoHyphens/>
        <w:jc w:val="both"/>
        <w:rPr>
          <w:rFonts w:ascii="CG Times" w:hAnsi="CG Times"/>
          <w:spacing w:val="-3"/>
        </w:rPr>
      </w:pPr>
    </w:p>
    <w:p w14:paraId="63C9B1B5" w14:textId="77777777" w:rsidR="00DF49E9" w:rsidRDefault="00A2373D">
      <w:pPr>
        <w:tabs>
          <w:tab w:val="left" w:pos="-1440"/>
          <w:tab w:val="left" w:pos="-720"/>
        </w:tabs>
        <w:suppressAutoHyphens/>
        <w:jc w:val="both"/>
        <w:rPr>
          <w:rFonts w:ascii="CG Times" w:hAnsi="CG Times"/>
          <w:spacing w:val="-3"/>
        </w:rPr>
      </w:pPr>
      <w:r>
        <w:rPr>
          <w:rFonts w:ascii="CG Times" w:hAnsi="CG Times"/>
          <w:spacing w:val="-3"/>
        </w:rPr>
        <w:t>_____________________________________</w:t>
      </w:r>
      <w:r>
        <w:rPr>
          <w:rFonts w:ascii="CG Times" w:hAnsi="CG Times"/>
          <w:spacing w:val="-3"/>
        </w:rPr>
        <w:tab/>
        <w:t>____________________________________</w:t>
      </w:r>
    </w:p>
    <w:p w14:paraId="0FB3F908" w14:textId="5AB4B3DE" w:rsidR="00315493" w:rsidRDefault="00C661B5">
      <w:pPr>
        <w:tabs>
          <w:tab w:val="left" w:pos="-1440"/>
          <w:tab w:val="left" w:pos="-720"/>
        </w:tabs>
        <w:suppressAutoHyphens/>
        <w:jc w:val="both"/>
        <w:rPr>
          <w:rFonts w:ascii="CG Times" w:hAnsi="CG Times"/>
          <w:spacing w:val="-3"/>
        </w:rPr>
      </w:pPr>
      <w:r>
        <w:rPr>
          <w:rFonts w:ascii="CG Times" w:hAnsi="CG Times"/>
          <w:spacing w:val="-3"/>
        </w:rPr>
        <w:t>Greg Brewer</w:t>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Greg Brewer</w:t>
      </w:r>
    </w:p>
    <w:p w14:paraId="61654328" w14:textId="77777777" w:rsidR="00C661B5" w:rsidRDefault="00C661B5">
      <w:pPr>
        <w:tabs>
          <w:tab w:val="left" w:pos="-1440"/>
          <w:tab w:val="left" w:pos="-720"/>
        </w:tabs>
        <w:suppressAutoHyphens/>
        <w:jc w:val="both"/>
        <w:rPr>
          <w:rFonts w:ascii="CG Times" w:hAnsi="CG Times"/>
          <w:spacing w:val="-3"/>
        </w:rPr>
      </w:pPr>
    </w:p>
    <w:p w14:paraId="3F437C42" w14:textId="0F280A9A" w:rsidR="00DF49E9" w:rsidRDefault="00A2373D">
      <w:pPr>
        <w:tabs>
          <w:tab w:val="left" w:pos="-1440"/>
          <w:tab w:val="left" w:pos="-720"/>
        </w:tabs>
        <w:suppressAutoHyphens/>
        <w:jc w:val="both"/>
        <w:rPr>
          <w:rFonts w:ascii="CG Times" w:hAnsi="CG Times"/>
          <w:spacing w:val="-3"/>
        </w:rPr>
      </w:pPr>
      <w:r>
        <w:rPr>
          <w:rFonts w:ascii="CG Times" w:hAnsi="CG Times"/>
          <w:spacing w:val="-3"/>
        </w:rPr>
        <w:t>_____________________________________</w:t>
      </w:r>
      <w:r>
        <w:rPr>
          <w:rFonts w:ascii="CG Times" w:hAnsi="CG Times"/>
          <w:spacing w:val="-3"/>
        </w:rPr>
        <w:tab/>
        <w:t>____________________________________</w:t>
      </w:r>
      <w:r>
        <w:rPr>
          <w:rFonts w:ascii="CG Times" w:hAnsi="CG Times"/>
          <w:spacing w:val="-3"/>
        </w:rPr>
        <w:br/>
      </w:r>
      <w:r w:rsidR="00C661B5">
        <w:rPr>
          <w:rFonts w:ascii="CG Times" w:hAnsi="CG Times"/>
          <w:spacing w:val="-3"/>
        </w:rPr>
        <w:t>Tom Strayer</w:t>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t>Tom Strayer</w:t>
      </w:r>
    </w:p>
    <w:p w14:paraId="5B9EBAA4" w14:textId="736B039C" w:rsidR="00BA256C" w:rsidRDefault="00BA256C">
      <w:pPr>
        <w:tabs>
          <w:tab w:val="left" w:pos="-1440"/>
          <w:tab w:val="left" w:pos="-720"/>
        </w:tabs>
        <w:suppressAutoHyphens/>
        <w:jc w:val="both"/>
        <w:rPr>
          <w:rFonts w:ascii="CG Times" w:hAnsi="CG Times"/>
          <w:spacing w:val="-3"/>
        </w:rPr>
      </w:pPr>
    </w:p>
    <w:p w14:paraId="1AC82AA7" w14:textId="615F2829" w:rsidR="00315493" w:rsidRDefault="00A2373D">
      <w:pPr>
        <w:tabs>
          <w:tab w:val="left" w:pos="-1440"/>
          <w:tab w:val="left" w:pos="-720"/>
        </w:tabs>
        <w:suppressAutoHyphens/>
        <w:jc w:val="both"/>
        <w:rPr>
          <w:rFonts w:ascii="CG Times" w:hAnsi="CG Times"/>
          <w:spacing w:val="-3"/>
        </w:rPr>
      </w:pPr>
      <w:r>
        <w:rPr>
          <w:rFonts w:ascii="CG Times" w:hAnsi="CG Times"/>
          <w:spacing w:val="-3"/>
        </w:rPr>
        <w:t>_____________________________________</w:t>
      </w:r>
      <w:r>
        <w:rPr>
          <w:rFonts w:ascii="CG Times" w:hAnsi="CG Times"/>
          <w:spacing w:val="-3"/>
        </w:rPr>
        <w:tab/>
        <w:t>____________________________________</w:t>
      </w:r>
      <w:r>
        <w:rPr>
          <w:rFonts w:ascii="CG Times" w:hAnsi="CG Times"/>
          <w:spacing w:val="-3"/>
        </w:rPr>
        <w:br/>
      </w:r>
      <w:r w:rsidR="00C661B5">
        <w:rPr>
          <w:rFonts w:ascii="CG Times" w:hAnsi="CG Times"/>
          <w:spacing w:val="-3"/>
        </w:rPr>
        <w:t>Branden Williams</w:t>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t>Branden Williams</w:t>
      </w:r>
    </w:p>
    <w:p w14:paraId="1A94A78E" w14:textId="77777777" w:rsidR="00C661B5" w:rsidRDefault="00C661B5">
      <w:pPr>
        <w:tabs>
          <w:tab w:val="left" w:pos="-1440"/>
          <w:tab w:val="left" w:pos="-720"/>
        </w:tabs>
        <w:suppressAutoHyphens/>
        <w:jc w:val="both"/>
        <w:rPr>
          <w:rFonts w:ascii="CG Times" w:hAnsi="CG Times"/>
          <w:spacing w:val="-3"/>
        </w:rPr>
      </w:pPr>
    </w:p>
    <w:p w14:paraId="417E56A8" w14:textId="78B8BB16" w:rsidR="00DF49E9" w:rsidRDefault="00A2373D">
      <w:pPr>
        <w:tabs>
          <w:tab w:val="left" w:pos="-1440"/>
          <w:tab w:val="left" w:pos="-720"/>
        </w:tabs>
        <w:suppressAutoHyphens/>
        <w:jc w:val="both"/>
        <w:rPr>
          <w:rFonts w:ascii="CG Times" w:hAnsi="CG Times"/>
          <w:spacing w:val="-3"/>
        </w:rPr>
      </w:pPr>
      <w:r>
        <w:rPr>
          <w:rFonts w:ascii="CG Times" w:hAnsi="CG Times"/>
          <w:spacing w:val="-3"/>
        </w:rPr>
        <w:t>_____________________________________</w:t>
      </w:r>
      <w:r>
        <w:rPr>
          <w:rFonts w:ascii="CG Times" w:hAnsi="CG Times"/>
          <w:spacing w:val="-3"/>
        </w:rPr>
        <w:tab/>
        <w:t>____________________________________</w:t>
      </w:r>
      <w:r>
        <w:rPr>
          <w:rFonts w:ascii="CG Times" w:hAnsi="CG Times"/>
          <w:spacing w:val="-3"/>
        </w:rPr>
        <w:br/>
      </w:r>
      <w:r w:rsidR="00C661B5">
        <w:rPr>
          <w:rFonts w:ascii="CG Times" w:hAnsi="CG Times"/>
          <w:spacing w:val="-3"/>
        </w:rPr>
        <w:t>Barry Wood</w:t>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r>
      <w:r w:rsidR="00C661B5">
        <w:rPr>
          <w:rFonts w:ascii="CG Times" w:hAnsi="CG Times"/>
          <w:spacing w:val="-3"/>
        </w:rPr>
        <w:tab/>
        <w:t>Barry Wood</w:t>
      </w:r>
    </w:p>
    <w:p w14:paraId="412F310C" w14:textId="77777777" w:rsidR="00315493" w:rsidRDefault="00315493">
      <w:pPr>
        <w:tabs>
          <w:tab w:val="left" w:pos="-1440"/>
          <w:tab w:val="left" w:pos="-720"/>
        </w:tabs>
        <w:suppressAutoHyphens/>
        <w:jc w:val="both"/>
        <w:rPr>
          <w:rFonts w:ascii="CG Times" w:hAnsi="CG Times"/>
          <w:spacing w:val="-3"/>
        </w:rPr>
      </w:pPr>
    </w:p>
    <w:p w14:paraId="4DFED03F" w14:textId="64681748" w:rsidR="00DF49E9" w:rsidRDefault="00DF49E9">
      <w:pPr>
        <w:tabs>
          <w:tab w:val="left" w:pos="-1440"/>
          <w:tab w:val="left" w:pos="-720"/>
        </w:tabs>
        <w:suppressAutoHyphens/>
        <w:jc w:val="both"/>
        <w:rPr>
          <w:rFonts w:ascii="CG Times" w:hAnsi="CG Times"/>
          <w:spacing w:val="-3"/>
        </w:rPr>
      </w:pPr>
    </w:p>
    <w:p w14:paraId="519139EA" w14:textId="1C3CCBBC" w:rsidR="00DF49E9" w:rsidRDefault="00A2373D">
      <w:pPr>
        <w:tabs>
          <w:tab w:val="left" w:pos="-1440"/>
          <w:tab w:val="left" w:pos="-720"/>
        </w:tabs>
        <w:suppressAutoHyphens/>
        <w:jc w:val="both"/>
        <w:rPr>
          <w:rFonts w:ascii="CG Times" w:hAnsi="CG Times"/>
          <w:spacing w:val="-3"/>
        </w:rPr>
      </w:pPr>
      <w:r>
        <w:rPr>
          <w:rFonts w:ascii="CG Times" w:hAnsi="CG Times"/>
          <w:spacing w:val="-3"/>
        </w:rPr>
        <w:t>ATTEST:</w:t>
      </w:r>
    </w:p>
    <w:p w14:paraId="6360AF2E" w14:textId="77777777" w:rsidR="009601D3" w:rsidRDefault="009601D3">
      <w:pPr>
        <w:tabs>
          <w:tab w:val="left" w:pos="-1440"/>
          <w:tab w:val="left" w:pos="-720"/>
        </w:tabs>
        <w:suppressAutoHyphens/>
        <w:jc w:val="both"/>
        <w:rPr>
          <w:rFonts w:ascii="CG Times" w:hAnsi="CG Times"/>
          <w:spacing w:val="-3"/>
        </w:rPr>
      </w:pPr>
    </w:p>
    <w:p w14:paraId="6E9310F3" w14:textId="7C4D4A61" w:rsidR="0089596C" w:rsidRDefault="0089596C" w:rsidP="00315493">
      <w:pPr>
        <w:tabs>
          <w:tab w:val="left" w:pos="-1440"/>
          <w:tab w:val="left" w:pos="-720"/>
        </w:tabs>
        <w:suppressAutoHyphens/>
        <w:jc w:val="both"/>
        <w:rPr>
          <w:rFonts w:ascii="CG Times" w:hAnsi="CG Times"/>
          <w:spacing w:val="-3"/>
        </w:rPr>
      </w:pPr>
    </w:p>
    <w:p w14:paraId="31E772F0" w14:textId="77777777" w:rsidR="00EB60CA" w:rsidRDefault="00A2373D" w:rsidP="00315493">
      <w:pPr>
        <w:tabs>
          <w:tab w:val="left" w:pos="-1440"/>
          <w:tab w:val="left" w:pos="-720"/>
        </w:tabs>
        <w:suppressAutoHyphens/>
        <w:jc w:val="both"/>
        <w:rPr>
          <w:rFonts w:ascii="CG Times" w:hAnsi="CG Times"/>
          <w:spacing w:val="-3"/>
        </w:rPr>
      </w:pPr>
      <w:r>
        <w:rPr>
          <w:rFonts w:ascii="CG Times" w:hAnsi="CG Times"/>
          <w:spacing w:val="-3"/>
        </w:rPr>
        <w:t>______________________________</w:t>
      </w:r>
      <w:r>
        <w:rPr>
          <w:rFonts w:ascii="CG Times" w:hAnsi="CG Times"/>
          <w:spacing w:val="-3"/>
        </w:rPr>
        <w:br/>
      </w:r>
      <w:r w:rsidR="00EB60CA" w:rsidRPr="00EB60CA">
        <w:rPr>
          <w:rFonts w:ascii="CG Times" w:hAnsi="CG Times"/>
          <w:spacing w:val="-3"/>
        </w:rPr>
        <w:t>Staci Starcher</w:t>
      </w:r>
      <w:r w:rsidR="00690247">
        <w:rPr>
          <w:rFonts w:ascii="CG Times" w:hAnsi="CG Times"/>
          <w:spacing w:val="-3"/>
        </w:rPr>
        <w:t xml:space="preserve">, </w:t>
      </w:r>
    </w:p>
    <w:p w14:paraId="59F9382F" w14:textId="7987A105" w:rsidR="00BE6FB7" w:rsidRPr="00C744A4" w:rsidRDefault="00690247" w:rsidP="00315493">
      <w:pPr>
        <w:tabs>
          <w:tab w:val="left" w:pos="-1440"/>
          <w:tab w:val="left" w:pos="-720"/>
        </w:tabs>
        <w:suppressAutoHyphens/>
        <w:jc w:val="both"/>
        <w:rPr>
          <w:rFonts w:ascii="CG Times" w:hAnsi="CG Times"/>
          <w:spacing w:val="-3"/>
        </w:rPr>
      </w:pPr>
      <w:r>
        <w:rPr>
          <w:rFonts w:ascii="CG Times" w:hAnsi="CG Times"/>
          <w:spacing w:val="-3"/>
        </w:rPr>
        <w:t xml:space="preserve">McCordsville </w:t>
      </w:r>
      <w:r w:rsidR="00EB60CA">
        <w:rPr>
          <w:rFonts w:ascii="CG Times" w:hAnsi="CG Times"/>
          <w:spacing w:val="-3"/>
        </w:rPr>
        <w:t>Clerk-Treasurer</w:t>
      </w:r>
    </w:p>
    <w:sectPr w:rsidR="00BE6FB7" w:rsidRPr="00C744A4" w:rsidSect="0089579C">
      <w:headerReference w:type="default" r:id="rId11"/>
      <w:footerReference w:type="default" r:id="rId12"/>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69327" w14:textId="77777777" w:rsidR="009E7E3A" w:rsidRDefault="009E7E3A">
      <w:r>
        <w:separator/>
      </w:r>
    </w:p>
  </w:endnote>
  <w:endnote w:type="continuationSeparator" w:id="0">
    <w:p w14:paraId="1DE4E171" w14:textId="77777777" w:rsidR="009E7E3A" w:rsidRDefault="009E7E3A">
      <w:r>
        <w:continuationSeparator/>
      </w:r>
    </w:p>
  </w:endnote>
  <w:endnote w:type="continuationNotice" w:id="1">
    <w:p w14:paraId="2E15C075" w14:textId="77777777" w:rsidR="009E7E3A" w:rsidRDefault="009E7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0ECF" w14:textId="77777777" w:rsidR="00E8127D" w:rsidRDefault="00E81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CA5C" w14:textId="77777777" w:rsidR="009E7E3A" w:rsidRDefault="009E7E3A">
      <w:r>
        <w:separator/>
      </w:r>
    </w:p>
  </w:footnote>
  <w:footnote w:type="continuationSeparator" w:id="0">
    <w:p w14:paraId="614E900A" w14:textId="77777777" w:rsidR="009E7E3A" w:rsidRDefault="009E7E3A">
      <w:r>
        <w:continuationSeparator/>
      </w:r>
    </w:p>
  </w:footnote>
  <w:footnote w:type="continuationNotice" w:id="1">
    <w:p w14:paraId="6CDCDB53" w14:textId="77777777" w:rsidR="009E7E3A" w:rsidRDefault="009E7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14CE1" w14:textId="77777777" w:rsidR="00E8127D" w:rsidRDefault="00E81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C2061"/>
    <w:multiLevelType w:val="hybridMultilevel"/>
    <w:tmpl w:val="BFFA6B86"/>
    <w:lvl w:ilvl="0" w:tplc="8520C2F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A67CA7"/>
    <w:multiLevelType w:val="hybridMultilevel"/>
    <w:tmpl w:val="2908898E"/>
    <w:lvl w:ilvl="0" w:tplc="B87270A0">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E9"/>
    <w:rsid w:val="002D605D"/>
    <w:rsid w:val="00315493"/>
    <w:rsid w:val="003534B7"/>
    <w:rsid w:val="00363658"/>
    <w:rsid w:val="00475993"/>
    <w:rsid w:val="004C6B28"/>
    <w:rsid w:val="004E1745"/>
    <w:rsid w:val="00575FE2"/>
    <w:rsid w:val="005A0297"/>
    <w:rsid w:val="00643D56"/>
    <w:rsid w:val="00690247"/>
    <w:rsid w:val="006D522B"/>
    <w:rsid w:val="00722C1E"/>
    <w:rsid w:val="007A1E50"/>
    <w:rsid w:val="0089579C"/>
    <w:rsid w:val="0089596C"/>
    <w:rsid w:val="00946905"/>
    <w:rsid w:val="009601D3"/>
    <w:rsid w:val="009E7E3A"/>
    <w:rsid w:val="00A037FC"/>
    <w:rsid w:val="00A054A4"/>
    <w:rsid w:val="00A1162A"/>
    <w:rsid w:val="00A21D4D"/>
    <w:rsid w:val="00A2373D"/>
    <w:rsid w:val="00A2700C"/>
    <w:rsid w:val="00B63B8C"/>
    <w:rsid w:val="00B95F7A"/>
    <w:rsid w:val="00BA256C"/>
    <w:rsid w:val="00BE6FB7"/>
    <w:rsid w:val="00C21C27"/>
    <w:rsid w:val="00C661B5"/>
    <w:rsid w:val="00C744A4"/>
    <w:rsid w:val="00C805BD"/>
    <w:rsid w:val="00D20F57"/>
    <w:rsid w:val="00DF49E9"/>
    <w:rsid w:val="00DF6FE2"/>
    <w:rsid w:val="00E27811"/>
    <w:rsid w:val="00E4247A"/>
    <w:rsid w:val="00E8127D"/>
    <w:rsid w:val="00EB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62B4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w:hAnsi="Times"/>
      <w:sz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440"/>
        <w:tab w:val="left" w:pos="-720"/>
      </w:tabs>
      <w:suppressAutoHyphens/>
      <w:spacing w:line="480" w:lineRule="auto"/>
      <w:ind w:left="1440" w:right="720" w:hanging="720"/>
      <w:jc w:val="both"/>
    </w:pPr>
    <w:rPr>
      <w:rFonts w:ascii="CG Times" w:hAnsi="CG Times"/>
      <w:spacing w:val="-3"/>
    </w:rPr>
  </w:style>
  <w:style w:type="paragraph" w:styleId="BodyText">
    <w:name w:val="Body Text"/>
    <w:basedOn w:val="Normal"/>
    <w:pPr>
      <w:tabs>
        <w:tab w:val="left" w:pos="-1440"/>
        <w:tab w:val="left" w:pos="-720"/>
      </w:tabs>
      <w:suppressAutoHyphens/>
      <w:spacing w:line="480" w:lineRule="auto"/>
      <w:jc w:val="both"/>
    </w:pPr>
    <w:rPr>
      <w:rFonts w:ascii="CG Times" w:hAnsi="CG Times"/>
      <w:spacing w:val="-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table" w:styleId="TableGrid">
    <w:name w:val="Table Grid"/>
    <w:basedOn w:val="TableNormal"/>
    <w:uiPriority w:val="39"/>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2476C7BC285478AC5F4DF882A6974" ma:contentTypeVersion="12" ma:contentTypeDescription="Create a new document." ma:contentTypeScope="" ma:versionID="e2ca64a19d3e3efd8a1f46db5d41f521">
  <xsd:schema xmlns:xsd="http://www.w3.org/2001/XMLSchema" xmlns:xs="http://www.w3.org/2001/XMLSchema" xmlns:p="http://schemas.microsoft.com/office/2006/metadata/properties" xmlns:ns2="d2297c09-f200-45ce-bca6-139c91b4dcaa" xmlns:ns3="f72d2ff4-2770-4d00-ab5c-39067cfee460" targetNamespace="http://schemas.microsoft.com/office/2006/metadata/properties" ma:root="true" ma:fieldsID="b16eeb10ddb5628ea56d446078f91840" ns2:_="" ns3:_="">
    <xsd:import namespace="d2297c09-f200-45ce-bca6-139c91b4dcaa"/>
    <xsd:import namespace="f72d2ff4-2770-4d00-ab5c-39067cfee4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97c09-f200-45ce-bca6-139c91b4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d2ff4-2770-4d00-ab5c-39067cfee4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E5308-216F-47C1-8309-64DBE3CEFC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512DA8-E453-437F-99B6-84FF66A82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97c09-f200-45ce-bca6-139c91b4dcaa"/>
    <ds:schemaRef ds:uri="f72d2ff4-2770-4d00-ab5c-39067cfee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0FA3-F323-4545-985B-C47B9D27ACFA}">
  <ds:schemaRefs>
    <ds:schemaRef ds:uri="http://schemas.openxmlformats.org/officeDocument/2006/bibliography"/>
  </ds:schemaRefs>
</ds:datastoreItem>
</file>

<file path=customXml/itemProps4.xml><?xml version="1.0" encoding="utf-8"?>
<ds:datastoreItem xmlns:ds="http://schemas.openxmlformats.org/officeDocument/2006/customXml" ds:itemID="{CC5A93D6-6BE4-4B39-B280-8980F7424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2016-03-09T14:22:00Z</cp:lastPrinted>
  <dcterms:created xsi:type="dcterms:W3CDTF">2021-07-13T19:14:00Z</dcterms:created>
  <dcterms:modified xsi:type="dcterms:W3CDTF">2021-07-13T19:14:00Z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0x010100E2C2476C7BC285478AC5F4DF882A6974</vt:lpwstr>
  </property>
</Properties>
</file>