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8248" w14:textId="3E7AAE6A" w:rsidR="00E40A8E" w:rsidRPr="00A42758" w:rsidRDefault="00D55100" w:rsidP="00A42758">
      <w:pPr>
        <w:jc w:val="center"/>
        <w:rPr>
          <w:b/>
          <w:bCs/>
        </w:rPr>
      </w:pPr>
      <w:r w:rsidRPr="00A42758">
        <w:rPr>
          <w:b/>
          <w:bCs/>
        </w:rPr>
        <w:t>Redevelopment Commission Meeting</w:t>
      </w:r>
    </w:p>
    <w:p w14:paraId="0381F593" w14:textId="4CA19B3B" w:rsidR="00D55100" w:rsidRPr="00A42758" w:rsidRDefault="00D55100" w:rsidP="00A42758">
      <w:pPr>
        <w:jc w:val="center"/>
        <w:rPr>
          <w:b/>
          <w:bCs/>
        </w:rPr>
      </w:pPr>
      <w:r w:rsidRPr="00A42758">
        <w:rPr>
          <w:b/>
          <w:bCs/>
        </w:rPr>
        <w:t>January 4, 2022</w:t>
      </w:r>
    </w:p>
    <w:p w14:paraId="6ECD13FA" w14:textId="4C844D17" w:rsidR="00D55100" w:rsidRPr="00A42758" w:rsidRDefault="00D55100">
      <w:pPr>
        <w:rPr>
          <w:b/>
          <w:bCs/>
        </w:rPr>
      </w:pPr>
    </w:p>
    <w:p w14:paraId="0A8E3B28" w14:textId="788F833E" w:rsidR="00D55100" w:rsidRDefault="00D55100">
      <w:r w:rsidRPr="00A42758">
        <w:rPr>
          <w:b/>
          <w:bCs/>
        </w:rPr>
        <w:t>Call to Order</w:t>
      </w:r>
      <w:r>
        <w:t>: Shelley Haney</w:t>
      </w:r>
    </w:p>
    <w:p w14:paraId="34AACD32" w14:textId="55C7D0C0" w:rsidR="00D55100" w:rsidRDefault="00D55100">
      <w:r w:rsidRPr="00A42758">
        <w:rPr>
          <w:b/>
          <w:bCs/>
        </w:rPr>
        <w:t>Roll Call:</w:t>
      </w:r>
      <w:r>
        <w:t xml:space="preserve"> Beth Morton</w:t>
      </w:r>
    </w:p>
    <w:p w14:paraId="6DA04B76" w14:textId="2D3CD01A" w:rsidR="00D55100" w:rsidRDefault="00D55100">
      <w:r w:rsidRPr="00A42758">
        <w:rPr>
          <w:b/>
          <w:bCs/>
        </w:rPr>
        <w:t>Present:</w:t>
      </w:r>
      <w:r>
        <w:t xml:space="preserve"> Shelley Haney, Brian Hurley, Donetta Gee-Weiler, Larry Longman</w:t>
      </w:r>
    </w:p>
    <w:p w14:paraId="110836A3" w14:textId="758713AC" w:rsidR="00D55100" w:rsidRDefault="00D55100">
      <w:r w:rsidRPr="00A42758">
        <w:rPr>
          <w:b/>
          <w:bCs/>
        </w:rPr>
        <w:t>Absent</w:t>
      </w:r>
      <w:r>
        <w:t>: Alex Jordan, Brandy Stepan, Shannon Walls</w:t>
      </w:r>
    </w:p>
    <w:p w14:paraId="5A0A9D34" w14:textId="2844D2F8" w:rsidR="00D55100" w:rsidRDefault="00D55100">
      <w:r w:rsidRPr="00A42758">
        <w:rPr>
          <w:b/>
          <w:bCs/>
        </w:rPr>
        <w:t>Also Present:</w:t>
      </w:r>
      <w:r>
        <w:t xml:space="preserve"> Tonya Galbraith, Ryan Crum, Staci Starcher, Gregg Morelock</w:t>
      </w:r>
    </w:p>
    <w:p w14:paraId="735E344E" w14:textId="26E57833" w:rsidR="00D55100" w:rsidRPr="00A42758" w:rsidRDefault="00D55100">
      <w:pPr>
        <w:rPr>
          <w:b/>
          <w:bCs/>
        </w:rPr>
      </w:pPr>
      <w:r w:rsidRPr="00A42758">
        <w:rPr>
          <w:b/>
          <w:bCs/>
        </w:rPr>
        <w:t>Oaths of Office</w:t>
      </w:r>
    </w:p>
    <w:p w14:paraId="4C41062E" w14:textId="5A67A951" w:rsidR="00A42758" w:rsidRDefault="00A42758">
      <w:r>
        <w:t>Gregg Morelock, Town Attorney, gave the Oaths of Office to the Redevelopment Commission members present at tonight’s meeting.</w:t>
      </w:r>
    </w:p>
    <w:p w14:paraId="73B5D45A" w14:textId="55D76496" w:rsidR="00D55100" w:rsidRPr="00A42758" w:rsidRDefault="00D55100">
      <w:pPr>
        <w:rPr>
          <w:b/>
          <w:bCs/>
        </w:rPr>
      </w:pPr>
      <w:r w:rsidRPr="00A42758">
        <w:rPr>
          <w:b/>
          <w:bCs/>
        </w:rPr>
        <w:t>Elections of Officers</w:t>
      </w:r>
    </w:p>
    <w:p w14:paraId="433AB85E" w14:textId="0E928452" w:rsidR="00A42758" w:rsidRDefault="00A42758">
      <w:r>
        <w:t>The Commission agreed that the Election of Officers would take place at the next meeting, February 1, 2022</w:t>
      </w:r>
    </w:p>
    <w:p w14:paraId="0B3B8106" w14:textId="25EAE846" w:rsidR="00D55100" w:rsidRPr="009264DE" w:rsidRDefault="00D55100">
      <w:pPr>
        <w:rPr>
          <w:b/>
          <w:bCs/>
        </w:rPr>
      </w:pPr>
      <w:r w:rsidRPr="009264DE">
        <w:rPr>
          <w:b/>
          <w:bCs/>
        </w:rPr>
        <w:t>Approval of December 7, 2021 Meeting Minutes</w:t>
      </w:r>
    </w:p>
    <w:p w14:paraId="3FDD9EE5" w14:textId="5FB98D71" w:rsidR="00A42758" w:rsidRDefault="00A42758">
      <w:r>
        <w:t>Motion was made by Mr. Hurley to approve the December 7, 2022 meeting minutes. Second was made by Ms. Gee-Weiler and passed 3/0</w:t>
      </w:r>
    </w:p>
    <w:p w14:paraId="3D62B0A8" w14:textId="084DD827" w:rsidR="00D55100" w:rsidRDefault="00D55100">
      <w:pPr>
        <w:rPr>
          <w:b/>
          <w:bCs/>
        </w:rPr>
      </w:pPr>
      <w:r w:rsidRPr="009264DE">
        <w:rPr>
          <w:b/>
          <w:bCs/>
        </w:rPr>
        <w:t>Town Center Update/Property Conveyance</w:t>
      </w:r>
    </w:p>
    <w:p w14:paraId="2D6A1088" w14:textId="0EABCF0C" w:rsidR="00B26435" w:rsidRPr="00B26435" w:rsidRDefault="00B26435">
      <w:r>
        <w:t xml:space="preserve">Ms. Galbraith </w:t>
      </w:r>
      <w:r w:rsidR="00A07E67">
        <w:t>stated</w:t>
      </w:r>
      <w:r>
        <w:t xml:space="preserve"> that this is the resolution to accept transfer of</w:t>
      </w:r>
      <w:r w:rsidR="00A07E67">
        <w:t xml:space="preserve"> the previous Town Hall property located at 5759 W Broadway, McCordsville IN</w:t>
      </w:r>
      <w:r>
        <w:t xml:space="preserve">. Mr. Morelock read resolution 01012022 to the </w:t>
      </w:r>
      <w:r w:rsidR="00A07E67">
        <w:t xml:space="preserve">commission and a </w:t>
      </w:r>
      <w:r w:rsidR="001A2876">
        <w:t>m</w:t>
      </w:r>
      <w:r w:rsidR="00A07E67">
        <w:t>otion</w:t>
      </w:r>
      <w:r>
        <w:t xml:space="preserve"> was made by Ms. Gee-Weiler to approve resol</w:t>
      </w:r>
      <w:r w:rsidR="001B5B05">
        <w:t>ution 01042022. Second was made by Mr. Hurley and passed 3/0. Moving forward, Veridus will work on the RFP which includes timelines and incentives. Ms. Galbraith informed the RDC that there will be decisions that will need to be made</w:t>
      </w:r>
      <w:r w:rsidR="001A2876">
        <w:t xml:space="preserve"> in the future</w:t>
      </w:r>
      <w:r w:rsidR="001B5B05">
        <w:t xml:space="preserve"> regarding financing.</w:t>
      </w:r>
    </w:p>
    <w:p w14:paraId="3104693F" w14:textId="3C3AC7DA" w:rsidR="00D55100" w:rsidRDefault="00D55100">
      <w:r w:rsidRPr="009264DE">
        <w:rPr>
          <w:b/>
          <w:bCs/>
        </w:rPr>
        <w:t>BIG Packet and Application</w:t>
      </w:r>
      <w:r>
        <w:t>-Brandy Stepan</w:t>
      </w:r>
    </w:p>
    <w:p w14:paraId="3611C9D1" w14:textId="689E7227" w:rsidR="00132352" w:rsidRDefault="00132352">
      <w:r>
        <w:t>This agenda item will be addressed at the February 1, 2022 RDC meeting</w:t>
      </w:r>
      <w:r w:rsidR="001A2876">
        <w:t xml:space="preserve"> due to the absence of Brandy Stepan</w:t>
      </w:r>
    </w:p>
    <w:p w14:paraId="74585C6E" w14:textId="2ADF6322" w:rsidR="00D55100" w:rsidRDefault="00D55100">
      <w:pPr>
        <w:rPr>
          <w:b/>
          <w:bCs/>
        </w:rPr>
      </w:pPr>
      <w:r w:rsidRPr="009264DE">
        <w:rPr>
          <w:b/>
          <w:bCs/>
        </w:rPr>
        <w:t>TIF Revenue Invoice</w:t>
      </w:r>
    </w:p>
    <w:p w14:paraId="56EAD8C8" w14:textId="43658A4A" w:rsidR="00132352" w:rsidRPr="00132352" w:rsidRDefault="00132352">
      <w:r>
        <w:t xml:space="preserve">Ms. Starcher presented this invoice for the HRH </w:t>
      </w:r>
      <w:r w:rsidR="00092A42">
        <w:t>semiannual</w:t>
      </w:r>
      <w:r>
        <w:t xml:space="preserve"> debt payment. Ms. Gee-Weiler made a motion to pay $118,557.50 for the 12/12/2021 TIF Revenue Invoice</w:t>
      </w:r>
      <w:r w:rsidR="00DB5709">
        <w:t>.</w:t>
      </w:r>
      <w:r>
        <w:t xml:space="preserve"> Second was made by Mr. Hurley and passed 3/0</w:t>
      </w:r>
    </w:p>
    <w:p w14:paraId="74C8B117" w14:textId="27EF2F85" w:rsidR="00D55100" w:rsidRDefault="00D55100">
      <w:pPr>
        <w:rPr>
          <w:b/>
          <w:bCs/>
        </w:rPr>
      </w:pPr>
      <w:r w:rsidRPr="009264DE">
        <w:rPr>
          <w:b/>
          <w:bCs/>
        </w:rPr>
        <w:t>HEDC Invoice</w:t>
      </w:r>
    </w:p>
    <w:p w14:paraId="1DFEBCBD" w14:textId="2D851856" w:rsidR="00132352" w:rsidRPr="00132352" w:rsidRDefault="00132352">
      <w:r>
        <w:lastRenderedPageBreak/>
        <w:t>Motion was made by Mr. Hurley to pay $5950.00 for 2022</w:t>
      </w:r>
      <w:r w:rsidR="006E60B9">
        <w:t xml:space="preserve"> HEDC</w:t>
      </w:r>
      <w:r>
        <w:t xml:space="preserve"> investment. Second was made by Ms. Gee-Weiler and passed 3/0</w:t>
      </w:r>
    </w:p>
    <w:p w14:paraId="65CD59DD" w14:textId="6013A68F" w:rsidR="00D55100" w:rsidRDefault="00D11940">
      <w:pPr>
        <w:rPr>
          <w:b/>
          <w:bCs/>
        </w:rPr>
      </w:pPr>
      <w:r w:rsidRPr="009264DE">
        <w:rPr>
          <w:b/>
          <w:bCs/>
        </w:rPr>
        <w:t>Budget Spreadsheet</w:t>
      </w:r>
    </w:p>
    <w:p w14:paraId="6CE9A7B2" w14:textId="11643009" w:rsidR="006E60B9" w:rsidRPr="006E60B9" w:rsidRDefault="006E60B9">
      <w:r>
        <w:t>The budget report was prepared and presented by Staci Starcher-Town Clerk.</w:t>
      </w:r>
    </w:p>
    <w:p w14:paraId="264423A1" w14:textId="7BEE72D0" w:rsidR="00D11940" w:rsidRDefault="00D11940">
      <w:pPr>
        <w:rPr>
          <w:b/>
          <w:bCs/>
        </w:rPr>
      </w:pPr>
      <w:r w:rsidRPr="009264DE">
        <w:rPr>
          <w:b/>
          <w:bCs/>
        </w:rPr>
        <w:t>New Business</w:t>
      </w:r>
    </w:p>
    <w:p w14:paraId="05B792D9" w14:textId="660B90EB" w:rsidR="00042BE9" w:rsidRPr="00042BE9" w:rsidRDefault="00042BE9">
      <w:r>
        <w:t xml:space="preserve">Mr. Longman updated that talks are continuing with the Airport Authority/Exeter </w:t>
      </w:r>
      <w:r w:rsidR="001A2876">
        <w:t>in regard to</w:t>
      </w:r>
      <w:r>
        <w:t xml:space="preserve"> ROW on Aurora Way.</w:t>
      </w:r>
    </w:p>
    <w:p w14:paraId="14BD92E1" w14:textId="4F7AB511" w:rsidR="00D11940" w:rsidRDefault="00D11940">
      <w:pPr>
        <w:rPr>
          <w:b/>
          <w:bCs/>
        </w:rPr>
      </w:pPr>
      <w:r w:rsidRPr="009264DE">
        <w:rPr>
          <w:b/>
          <w:bCs/>
        </w:rPr>
        <w:t>Old Business</w:t>
      </w:r>
    </w:p>
    <w:p w14:paraId="31812A9D" w14:textId="18291A9B" w:rsidR="00F7121C" w:rsidRPr="00F7121C" w:rsidRDefault="00042BE9">
      <w:r>
        <w:t xml:space="preserve">Ms. Galbraith updated the </w:t>
      </w:r>
      <w:r w:rsidR="00F7121C">
        <w:t xml:space="preserve">READi </w:t>
      </w:r>
      <w:r w:rsidR="00D00204">
        <w:t xml:space="preserve">Grant </w:t>
      </w:r>
      <w:r>
        <w:t>progress. At this time the</w:t>
      </w:r>
      <w:r w:rsidR="00D00204">
        <w:t xml:space="preserve"> group has the decision</w:t>
      </w:r>
      <w:r>
        <w:t xml:space="preserve"> of how to split award between the group.</w:t>
      </w:r>
    </w:p>
    <w:p w14:paraId="73960262" w14:textId="1ECFF5A2" w:rsidR="009333C8" w:rsidRDefault="00D11940">
      <w:r w:rsidRPr="009264DE">
        <w:rPr>
          <w:b/>
          <w:bCs/>
        </w:rPr>
        <w:t>Town Council Update-</w:t>
      </w:r>
      <w:r>
        <w:t>Larry Longman</w:t>
      </w:r>
    </w:p>
    <w:p w14:paraId="2B0F1CD2" w14:textId="6CECB222" w:rsidR="009333C8" w:rsidRDefault="009333C8">
      <w:r>
        <w:t xml:space="preserve">Mr. Longman </w:t>
      </w:r>
      <w:r w:rsidR="00F7121C">
        <w:t>gave an update which included the new Town Council member chosen to replace Barry Wood is Chad Gooding. Mr. Wood retired at the end of 2021.</w:t>
      </w:r>
    </w:p>
    <w:p w14:paraId="7BEBB636" w14:textId="1CBA1ED2" w:rsidR="009333C8" w:rsidRPr="009264DE" w:rsidRDefault="00D11940">
      <w:pPr>
        <w:rPr>
          <w:b/>
          <w:bCs/>
        </w:rPr>
      </w:pPr>
      <w:r w:rsidRPr="009264DE">
        <w:rPr>
          <w:b/>
          <w:bCs/>
        </w:rPr>
        <w:t>Next Meeting February 1, 2022</w:t>
      </w:r>
    </w:p>
    <w:p w14:paraId="26B303AE" w14:textId="2B3D12AA" w:rsidR="00D11940" w:rsidRDefault="00D11940">
      <w:pPr>
        <w:rPr>
          <w:b/>
          <w:bCs/>
        </w:rPr>
      </w:pPr>
      <w:r w:rsidRPr="009264DE">
        <w:rPr>
          <w:b/>
          <w:bCs/>
        </w:rPr>
        <w:t>Adjourn</w:t>
      </w:r>
    </w:p>
    <w:p w14:paraId="6101DC52" w14:textId="786A5306" w:rsidR="009333C8" w:rsidRPr="009333C8" w:rsidRDefault="009333C8">
      <w:r>
        <w:t>Motion to adjourn was made by Mr. Hurley. Second was made by Ms. Gee-Weiler and passed 3/0.</w:t>
      </w:r>
    </w:p>
    <w:sectPr w:rsidR="009333C8" w:rsidRPr="0093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00"/>
    <w:rsid w:val="00042BE9"/>
    <w:rsid w:val="00092A42"/>
    <w:rsid w:val="00132352"/>
    <w:rsid w:val="001A2876"/>
    <w:rsid w:val="001B5B05"/>
    <w:rsid w:val="006E522C"/>
    <w:rsid w:val="006E60B9"/>
    <w:rsid w:val="009264DE"/>
    <w:rsid w:val="009333C8"/>
    <w:rsid w:val="00A07E67"/>
    <w:rsid w:val="00A42758"/>
    <w:rsid w:val="00B26435"/>
    <w:rsid w:val="00D00204"/>
    <w:rsid w:val="00D11940"/>
    <w:rsid w:val="00D55100"/>
    <w:rsid w:val="00DB5709"/>
    <w:rsid w:val="00E40A8E"/>
    <w:rsid w:val="00F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77C6"/>
  <w15:chartTrackingRefBased/>
  <w15:docId w15:val="{03C7878D-FC42-4CE3-B1E9-7EA3B066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Tonya Galbraith</cp:lastModifiedBy>
  <cp:revision>2</cp:revision>
  <dcterms:created xsi:type="dcterms:W3CDTF">2022-01-27T20:38:00Z</dcterms:created>
  <dcterms:modified xsi:type="dcterms:W3CDTF">2022-01-27T20:38:00Z</dcterms:modified>
</cp:coreProperties>
</file>