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764FA" w14:textId="77777777" w:rsidR="007779D2" w:rsidRPr="00D967F5" w:rsidRDefault="007779D2" w:rsidP="007C2289">
      <w:pPr>
        <w:pStyle w:val="PlainText"/>
        <w:rPr>
          <w:sz w:val="24"/>
          <w:szCs w:val="24"/>
        </w:rPr>
      </w:pPr>
    </w:p>
    <w:p w14:paraId="5B304315" w14:textId="0C17F12E" w:rsidR="002952F2" w:rsidRDefault="00EE3E81" w:rsidP="00EE3E81">
      <w:pPr>
        <w:pStyle w:val="PlainText"/>
        <w:rPr>
          <w:sz w:val="24"/>
          <w:szCs w:val="24"/>
        </w:rPr>
      </w:pPr>
      <w:r w:rsidRPr="001A7FF4">
        <w:rPr>
          <w:noProof/>
        </w:rPr>
        <w:drawing>
          <wp:inline distT="0" distB="0" distL="0" distR="0" wp14:anchorId="316BE6E1" wp14:editId="30220E3B">
            <wp:extent cx="6057900" cy="923925"/>
            <wp:effectExtent l="0" t="0" r="0" b="9525"/>
            <wp:docPr id="1" name="Picture 1" descr="banne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hea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923925"/>
                    </a:xfrm>
                    <a:prstGeom prst="rect">
                      <a:avLst/>
                    </a:prstGeom>
                    <a:noFill/>
                    <a:ln>
                      <a:noFill/>
                    </a:ln>
                  </pic:spPr>
                </pic:pic>
              </a:graphicData>
            </a:graphic>
          </wp:inline>
        </w:drawing>
      </w:r>
    </w:p>
    <w:p w14:paraId="57CB6DF5" w14:textId="77777777" w:rsidR="00EE3E81" w:rsidRDefault="00EE3E81" w:rsidP="00EE3E81">
      <w:pPr>
        <w:pStyle w:val="PlainText"/>
        <w:ind w:firstLine="720"/>
        <w:jc w:val="right"/>
      </w:pPr>
    </w:p>
    <w:p w14:paraId="1C02464C" w14:textId="29232B57" w:rsidR="00EE3E81" w:rsidRDefault="00BD3D52" w:rsidP="00EE3E81">
      <w:pPr>
        <w:pStyle w:val="PlainText"/>
        <w:ind w:firstLine="720"/>
        <w:jc w:val="right"/>
      </w:pPr>
      <w:r>
        <w:t>October 2</w:t>
      </w:r>
      <w:r w:rsidR="00EE3E81">
        <w:t>, 2019</w:t>
      </w:r>
    </w:p>
    <w:p w14:paraId="2D2FFA5F" w14:textId="77777777" w:rsidR="00EE3E81" w:rsidRPr="00EE3E81" w:rsidRDefault="00EE3E81" w:rsidP="00EE3E81">
      <w:pPr>
        <w:pStyle w:val="PlainText"/>
        <w:ind w:firstLine="720"/>
        <w:jc w:val="right"/>
      </w:pPr>
    </w:p>
    <w:p w14:paraId="399CED4F" w14:textId="4F2BA2F8" w:rsidR="007E6600" w:rsidRPr="00EE3E81" w:rsidRDefault="007E6600" w:rsidP="00BD3D52">
      <w:pPr>
        <w:pStyle w:val="PlainText"/>
        <w:jc w:val="center"/>
        <w:rPr>
          <w:b/>
          <w:bCs/>
          <w:i/>
          <w:iCs/>
          <w:sz w:val="24"/>
          <w:szCs w:val="24"/>
        </w:rPr>
      </w:pPr>
      <w:r w:rsidRPr="00EE3E81">
        <w:rPr>
          <w:b/>
          <w:bCs/>
          <w:i/>
          <w:iCs/>
          <w:sz w:val="24"/>
          <w:szCs w:val="24"/>
        </w:rPr>
        <w:t xml:space="preserve">Request for Proposal – </w:t>
      </w:r>
      <w:r w:rsidR="00B1195A">
        <w:rPr>
          <w:b/>
          <w:bCs/>
          <w:i/>
          <w:iCs/>
          <w:sz w:val="24"/>
          <w:szCs w:val="24"/>
        </w:rPr>
        <w:t>Town Center Drainage Study</w:t>
      </w:r>
    </w:p>
    <w:p w14:paraId="07EF9EBB" w14:textId="77777777" w:rsidR="007E6600" w:rsidRDefault="007E6600" w:rsidP="00A20E6D">
      <w:pPr>
        <w:pStyle w:val="PlainText"/>
        <w:ind w:firstLine="720"/>
        <w:rPr>
          <w:sz w:val="24"/>
          <w:szCs w:val="24"/>
        </w:rPr>
      </w:pPr>
    </w:p>
    <w:p w14:paraId="7B448E4B" w14:textId="1DC80156" w:rsidR="00FD0717" w:rsidRDefault="00650419" w:rsidP="00BD3D52">
      <w:pPr>
        <w:pStyle w:val="PlainText"/>
        <w:ind w:firstLine="720"/>
        <w:rPr>
          <w:sz w:val="24"/>
          <w:szCs w:val="24"/>
        </w:rPr>
      </w:pPr>
      <w:r>
        <w:rPr>
          <w:sz w:val="24"/>
          <w:szCs w:val="24"/>
        </w:rPr>
        <w:t>The Town of McCordsville is seeking proposals f</w:t>
      </w:r>
      <w:r w:rsidR="007E6600">
        <w:rPr>
          <w:sz w:val="24"/>
          <w:szCs w:val="24"/>
        </w:rPr>
        <w:t xml:space="preserve">or engineering services </w:t>
      </w:r>
      <w:r>
        <w:rPr>
          <w:sz w:val="24"/>
          <w:szCs w:val="24"/>
        </w:rPr>
        <w:t xml:space="preserve">for </w:t>
      </w:r>
      <w:r w:rsidR="00B1195A">
        <w:rPr>
          <w:sz w:val="24"/>
          <w:szCs w:val="24"/>
        </w:rPr>
        <w:t>a drainage study</w:t>
      </w:r>
      <w:r w:rsidR="00BC1D6C">
        <w:rPr>
          <w:sz w:val="24"/>
          <w:szCs w:val="24"/>
        </w:rPr>
        <w:t xml:space="preserve">.  </w:t>
      </w:r>
      <w:r w:rsidR="00FD0717">
        <w:rPr>
          <w:sz w:val="24"/>
          <w:szCs w:val="24"/>
        </w:rPr>
        <w:t>The proposed drainage study area encompasses approximately 138 acres, plus adjoining rights-of-way</w:t>
      </w:r>
      <w:r w:rsidR="00BC1D6C">
        <w:rPr>
          <w:sz w:val="24"/>
          <w:szCs w:val="24"/>
        </w:rPr>
        <w:t>, and is identified on Exhibit A</w:t>
      </w:r>
      <w:r w:rsidR="00FD0717">
        <w:rPr>
          <w:sz w:val="24"/>
          <w:szCs w:val="24"/>
        </w:rPr>
        <w:t xml:space="preserve">.  </w:t>
      </w:r>
    </w:p>
    <w:p w14:paraId="1BFF6BDD" w14:textId="21E1149E" w:rsidR="001A3487" w:rsidRPr="007E5C31" w:rsidRDefault="00B1195A" w:rsidP="00A20E6D">
      <w:pPr>
        <w:pStyle w:val="PlainText"/>
        <w:ind w:firstLine="720"/>
        <w:rPr>
          <w:sz w:val="24"/>
          <w:szCs w:val="24"/>
        </w:rPr>
      </w:pPr>
      <w:r>
        <w:rPr>
          <w:sz w:val="24"/>
          <w:szCs w:val="24"/>
        </w:rPr>
        <w:t xml:space="preserve">  </w:t>
      </w:r>
    </w:p>
    <w:p w14:paraId="2D2B1A85" w14:textId="75EB9AF2" w:rsidR="001A3487" w:rsidRPr="007E5C31" w:rsidRDefault="00B61864" w:rsidP="00B61864">
      <w:pPr>
        <w:pStyle w:val="PlainText"/>
        <w:ind w:firstLine="720"/>
        <w:rPr>
          <w:sz w:val="24"/>
          <w:szCs w:val="24"/>
        </w:rPr>
      </w:pPr>
      <w:r w:rsidRPr="007E5C31">
        <w:rPr>
          <w:b/>
          <w:bCs/>
          <w:sz w:val="24"/>
          <w:szCs w:val="24"/>
        </w:rPr>
        <w:t>Background</w:t>
      </w:r>
    </w:p>
    <w:p w14:paraId="42EB9EE1" w14:textId="643AEA3D" w:rsidR="001A3487" w:rsidRPr="007E5C31" w:rsidRDefault="001A3487" w:rsidP="001A3487">
      <w:pPr>
        <w:pStyle w:val="PlainText"/>
        <w:rPr>
          <w:sz w:val="24"/>
          <w:szCs w:val="24"/>
        </w:rPr>
      </w:pPr>
    </w:p>
    <w:p w14:paraId="2ECA6570" w14:textId="0AA5BE33" w:rsidR="007E5C31" w:rsidRPr="007E5C31" w:rsidRDefault="001A3487" w:rsidP="00BD3D52">
      <w:pPr>
        <w:ind w:firstLine="720"/>
        <w:rPr>
          <w:rFonts w:ascii="Courier New" w:hAnsi="Courier New" w:cs="Courier New"/>
          <w:sz w:val="22"/>
          <w:szCs w:val="22"/>
        </w:rPr>
      </w:pPr>
      <w:r w:rsidRPr="007E5C31">
        <w:rPr>
          <w:rFonts w:ascii="Courier New" w:hAnsi="Courier New" w:cs="Courier New"/>
        </w:rPr>
        <w:t>The Town i</w:t>
      </w:r>
      <w:r w:rsidR="00BC1D6C">
        <w:rPr>
          <w:rFonts w:ascii="Courier New" w:hAnsi="Courier New" w:cs="Courier New"/>
        </w:rPr>
        <w:t>s</w:t>
      </w:r>
      <w:r w:rsidRPr="007E5C31">
        <w:rPr>
          <w:rFonts w:ascii="Courier New" w:hAnsi="Courier New" w:cs="Courier New"/>
        </w:rPr>
        <w:t xml:space="preserve"> currently finalizing its Town Center Master Plan. The Plan </w:t>
      </w:r>
      <w:r w:rsidR="00A42DCA" w:rsidRPr="007E5C31">
        <w:rPr>
          <w:rFonts w:ascii="Courier New" w:hAnsi="Courier New" w:cs="Courier New"/>
        </w:rPr>
        <w:t>should be complete near</w:t>
      </w:r>
      <w:r w:rsidRPr="007E5C31">
        <w:rPr>
          <w:rFonts w:ascii="Courier New" w:hAnsi="Courier New" w:cs="Courier New"/>
        </w:rPr>
        <w:t xml:space="preserve"> the end of the year.  </w:t>
      </w:r>
      <w:r w:rsidR="00B61864" w:rsidRPr="007E5C31">
        <w:rPr>
          <w:rFonts w:ascii="Courier New" w:hAnsi="Courier New" w:cs="Courier New"/>
        </w:rPr>
        <w:t>The Town Center Master Plan seeks to utilize the necessary stormwater system as a</w:t>
      </w:r>
      <w:r w:rsidR="00A42DCA" w:rsidRPr="007E5C31">
        <w:rPr>
          <w:rFonts w:ascii="Courier New" w:hAnsi="Courier New" w:cs="Courier New"/>
        </w:rPr>
        <w:t>n</w:t>
      </w:r>
      <w:r w:rsidR="00B61864" w:rsidRPr="007E5C31">
        <w:rPr>
          <w:rFonts w:ascii="Courier New" w:hAnsi="Courier New" w:cs="Courier New"/>
        </w:rPr>
        <w:t xml:space="preserve"> amenity.  Thus, the stormwater system shall be designed to both function as stormwater management for the area, but also serve as a</w:t>
      </w:r>
      <w:r w:rsidR="00A42DCA" w:rsidRPr="007E5C31">
        <w:rPr>
          <w:rFonts w:ascii="Courier New" w:hAnsi="Courier New" w:cs="Courier New"/>
        </w:rPr>
        <w:t xml:space="preserve"> recreation and/or aesthetic </w:t>
      </w:r>
      <w:r w:rsidR="00B61864" w:rsidRPr="007E5C31">
        <w:rPr>
          <w:rFonts w:ascii="Courier New" w:hAnsi="Courier New" w:cs="Courier New"/>
        </w:rPr>
        <w:t>amenity.</w:t>
      </w:r>
      <w:r w:rsidR="007E5C31" w:rsidRPr="007E5C31">
        <w:rPr>
          <w:rFonts w:ascii="Courier New" w:hAnsi="Courier New" w:cs="Courier New"/>
        </w:rPr>
        <w:t xml:space="preserve">  As part of the Town Center Drainage Plan RFP, the Town of McCordsville desires the continued involvement of Context Design, a local landscape architecture and land planning firm currently underway with the visioning process for Town Center.  Context has worked integrally with the </w:t>
      </w:r>
      <w:r w:rsidR="004E6455">
        <w:rPr>
          <w:rFonts w:ascii="Courier New" w:hAnsi="Courier New" w:cs="Courier New"/>
        </w:rPr>
        <w:t>Town Center S</w:t>
      </w:r>
      <w:r w:rsidR="007E5C31" w:rsidRPr="007E5C31">
        <w:rPr>
          <w:rFonts w:ascii="Courier New" w:hAnsi="Courier New" w:cs="Courier New"/>
        </w:rPr>
        <w:t xml:space="preserve">teering </w:t>
      </w:r>
      <w:r w:rsidR="004E6455">
        <w:rPr>
          <w:rFonts w:ascii="Courier New" w:hAnsi="Courier New" w:cs="Courier New"/>
        </w:rPr>
        <w:t>C</w:t>
      </w:r>
      <w:r w:rsidR="007E5C31" w:rsidRPr="007E5C31">
        <w:rPr>
          <w:rFonts w:ascii="Courier New" w:hAnsi="Courier New" w:cs="Courier New"/>
        </w:rPr>
        <w:t>ommittee and Town staff on the project to-date and shall be available to all RFP respondents.</w:t>
      </w:r>
    </w:p>
    <w:p w14:paraId="25A2387B" w14:textId="77777777" w:rsidR="007E5C31" w:rsidRPr="007E5C31" w:rsidRDefault="007E5C31" w:rsidP="007E5C31">
      <w:pPr>
        <w:rPr>
          <w:rFonts w:ascii="Courier New" w:hAnsi="Courier New" w:cs="Courier New"/>
        </w:rPr>
      </w:pPr>
    </w:p>
    <w:p w14:paraId="5B5D8266" w14:textId="77777777" w:rsidR="007E5C31" w:rsidRPr="007E5C31" w:rsidRDefault="007E5C31" w:rsidP="00BD3D52">
      <w:pPr>
        <w:ind w:firstLine="720"/>
        <w:rPr>
          <w:rFonts w:ascii="Courier New" w:hAnsi="Courier New" w:cs="Courier New"/>
        </w:rPr>
      </w:pPr>
      <w:r w:rsidRPr="007E5C31">
        <w:rPr>
          <w:rFonts w:ascii="Courier New" w:hAnsi="Courier New" w:cs="Courier New"/>
        </w:rPr>
        <w:t>The Town has directed Context to collaborate with the Professional Engineer selected in the course of this RFP process to, at a minimum, influence green infrastructure principles, sustainable drainage practices, and to test-fit drainage solutions against conceptual land plan options.  The Town desires Context’s subcontract to held under the Professional Engineer’s prime agreement.</w:t>
      </w:r>
    </w:p>
    <w:p w14:paraId="6E99B3C0" w14:textId="6EE60EE5" w:rsidR="00B61864" w:rsidRPr="007E5C31" w:rsidRDefault="00B61864" w:rsidP="00DC5631">
      <w:pPr>
        <w:pStyle w:val="PlainText"/>
        <w:ind w:firstLine="720"/>
        <w:rPr>
          <w:sz w:val="24"/>
          <w:szCs w:val="24"/>
        </w:rPr>
      </w:pPr>
      <w:r w:rsidRPr="007E5C31">
        <w:rPr>
          <w:sz w:val="24"/>
          <w:szCs w:val="24"/>
        </w:rPr>
        <w:t xml:space="preserve">  </w:t>
      </w:r>
    </w:p>
    <w:p w14:paraId="067100D9" w14:textId="6979923C" w:rsidR="00B61864" w:rsidRPr="007E5C31" w:rsidRDefault="00B61864" w:rsidP="001A3487">
      <w:pPr>
        <w:pStyle w:val="PlainText"/>
        <w:rPr>
          <w:b/>
          <w:bCs/>
          <w:sz w:val="24"/>
          <w:szCs w:val="24"/>
        </w:rPr>
      </w:pPr>
      <w:r w:rsidRPr="007E5C31">
        <w:rPr>
          <w:sz w:val="24"/>
          <w:szCs w:val="24"/>
        </w:rPr>
        <w:tab/>
      </w:r>
      <w:r w:rsidRPr="007E5C31">
        <w:rPr>
          <w:b/>
          <w:bCs/>
          <w:sz w:val="24"/>
          <w:szCs w:val="24"/>
        </w:rPr>
        <w:t>Scope of Work</w:t>
      </w:r>
      <w:r w:rsidR="00FD0717">
        <w:rPr>
          <w:b/>
          <w:bCs/>
          <w:sz w:val="24"/>
          <w:szCs w:val="24"/>
        </w:rPr>
        <w:t xml:space="preserve">/Deliverables </w:t>
      </w:r>
    </w:p>
    <w:p w14:paraId="6891E513" w14:textId="3178311F" w:rsidR="00B61864" w:rsidRPr="007E5C31" w:rsidRDefault="00B61864" w:rsidP="001A3487">
      <w:pPr>
        <w:pStyle w:val="PlainText"/>
        <w:rPr>
          <w:sz w:val="24"/>
          <w:szCs w:val="24"/>
        </w:rPr>
      </w:pPr>
    </w:p>
    <w:p w14:paraId="084BCE1D" w14:textId="5D7466F6" w:rsidR="0093634F" w:rsidRDefault="0093634F" w:rsidP="00B61864">
      <w:pPr>
        <w:pStyle w:val="PlainText"/>
        <w:numPr>
          <w:ilvl w:val="0"/>
          <w:numId w:val="6"/>
        </w:numPr>
        <w:rPr>
          <w:sz w:val="24"/>
          <w:szCs w:val="24"/>
        </w:rPr>
      </w:pPr>
      <w:r w:rsidRPr="007E5C31">
        <w:rPr>
          <w:sz w:val="24"/>
          <w:szCs w:val="24"/>
        </w:rPr>
        <w:t xml:space="preserve">Determination of the future stormwater system capacity for the </w:t>
      </w:r>
      <w:r w:rsidR="00FD0717">
        <w:rPr>
          <w:sz w:val="24"/>
          <w:szCs w:val="24"/>
        </w:rPr>
        <w:t xml:space="preserve">138 acres (plus adjacent ROW) </w:t>
      </w:r>
      <w:r w:rsidRPr="007E5C31">
        <w:rPr>
          <w:sz w:val="24"/>
          <w:szCs w:val="24"/>
        </w:rPr>
        <w:t>study area based</w:t>
      </w:r>
      <w:r>
        <w:rPr>
          <w:sz w:val="24"/>
          <w:szCs w:val="24"/>
        </w:rPr>
        <w:t xml:space="preserve"> upon estimated impervious surface coverage</w:t>
      </w:r>
      <w:r w:rsidR="00CC1957">
        <w:rPr>
          <w:sz w:val="24"/>
          <w:szCs w:val="24"/>
        </w:rPr>
        <w:t xml:space="preserve"> and compliance with </w:t>
      </w:r>
      <w:proofErr w:type="spellStart"/>
      <w:r w:rsidR="00CC1957">
        <w:rPr>
          <w:sz w:val="24"/>
          <w:szCs w:val="24"/>
        </w:rPr>
        <w:t>McCordsville’s</w:t>
      </w:r>
      <w:proofErr w:type="spellEnd"/>
      <w:r w:rsidR="00CC1957">
        <w:rPr>
          <w:sz w:val="24"/>
          <w:szCs w:val="24"/>
        </w:rPr>
        <w:t xml:space="preserve"> Stormwater Management Ordinance and Technical Manual</w:t>
      </w:r>
      <w:r>
        <w:rPr>
          <w:sz w:val="24"/>
          <w:szCs w:val="24"/>
        </w:rPr>
        <w:t>.</w:t>
      </w:r>
    </w:p>
    <w:p w14:paraId="559ED11E" w14:textId="51381738" w:rsidR="00DC5631" w:rsidRDefault="00DC5631" w:rsidP="00B61864">
      <w:pPr>
        <w:pStyle w:val="PlainText"/>
        <w:numPr>
          <w:ilvl w:val="0"/>
          <w:numId w:val="6"/>
        </w:numPr>
        <w:rPr>
          <w:sz w:val="24"/>
          <w:szCs w:val="24"/>
        </w:rPr>
      </w:pPr>
      <w:r>
        <w:rPr>
          <w:sz w:val="24"/>
          <w:szCs w:val="24"/>
        </w:rPr>
        <w:lastRenderedPageBreak/>
        <w:t>Initial concept includes two pond features with a connecting linear waterway.  A controlled water surface elevation, allowing nearby pedestrian access, is a desired feature of the waterway</w:t>
      </w:r>
      <w:r w:rsidR="002777A5">
        <w:rPr>
          <w:sz w:val="24"/>
          <w:szCs w:val="24"/>
        </w:rPr>
        <w:t xml:space="preserve"> (see Exhibit C).  The successful firm</w:t>
      </w:r>
      <w:r w:rsidR="00B83BFC">
        <w:rPr>
          <w:sz w:val="24"/>
          <w:szCs w:val="24"/>
        </w:rPr>
        <w:t>, partnering with Context,</w:t>
      </w:r>
      <w:r w:rsidR="002777A5">
        <w:rPr>
          <w:sz w:val="24"/>
          <w:szCs w:val="24"/>
        </w:rPr>
        <w:t xml:space="preserve"> will think creatively to propose alternatives to staff and Steering Committee. </w:t>
      </w:r>
    </w:p>
    <w:p w14:paraId="7E8DA4CE" w14:textId="4F46F195" w:rsidR="0093634F" w:rsidRDefault="0093634F" w:rsidP="00B61864">
      <w:pPr>
        <w:pStyle w:val="PlainText"/>
        <w:numPr>
          <w:ilvl w:val="0"/>
          <w:numId w:val="6"/>
        </w:numPr>
        <w:rPr>
          <w:sz w:val="24"/>
          <w:szCs w:val="24"/>
        </w:rPr>
      </w:pPr>
      <w:r>
        <w:rPr>
          <w:sz w:val="24"/>
          <w:szCs w:val="24"/>
        </w:rPr>
        <w:t xml:space="preserve">Review of </w:t>
      </w:r>
      <w:r w:rsidR="00CC1957">
        <w:rPr>
          <w:sz w:val="24"/>
          <w:szCs w:val="24"/>
        </w:rPr>
        <w:t xml:space="preserve">the </w:t>
      </w:r>
      <w:r>
        <w:rPr>
          <w:sz w:val="24"/>
          <w:szCs w:val="24"/>
        </w:rPr>
        <w:t>existing stormwater infrastructure</w:t>
      </w:r>
      <w:r w:rsidR="00CC1957">
        <w:rPr>
          <w:sz w:val="24"/>
          <w:szCs w:val="24"/>
        </w:rPr>
        <w:t xml:space="preserve"> for the McCordsville Commons located </w:t>
      </w:r>
      <w:r w:rsidR="00027803">
        <w:rPr>
          <w:sz w:val="24"/>
          <w:szCs w:val="24"/>
        </w:rPr>
        <w:t>at the corner of Broadway and Mt. Comfort</w:t>
      </w:r>
      <w:r>
        <w:rPr>
          <w:sz w:val="24"/>
          <w:szCs w:val="24"/>
        </w:rPr>
        <w:t xml:space="preserve"> to determine capacity of </w:t>
      </w:r>
      <w:r w:rsidR="00027803">
        <w:rPr>
          <w:sz w:val="24"/>
          <w:szCs w:val="24"/>
        </w:rPr>
        <w:t xml:space="preserve">the </w:t>
      </w:r>
      <w:r>
        <w:rPr>
          <w:sz w:val="24"/>
          <w:szCs w:val="24"/>
        </w:rPr>
        <w:t>individual existing system components</w:t>
      </w:r>
      <w:r w:rsidR="00027803">
        <w:rPr>
          <w:sz w:val="24"/>
          <w:szCs w:val="24"/>
        </w:rPr>
        <w:t xml:space="preserve"> and how it can be incorporated into the overall system</w:t>
      </w:r>
      <w:r>
        <w:rPr>
          <w:sz w:val="24"/>
          <w:szCs w:val="24"/>
        </w:rPr>
        <w:t>.</w:t>
      </w:r>
    </w:p>
    <w:p w14:paraId="47F5FD7A" w14:textId="2610D649" w:rsidR="002C1EB0" w:rsidRDefault="00C65727" w:rsidP="00B61864">
      <w:pPr>
        <w:pStyle w:val="PlainText"/>
        <w:numPr>
          <w:ilvl w:val="0"/>
          <w:numId w:val="6"/>
        </w:numPr>
        <w:rPr>
          <w:sz w:val="24"/>
          <w:szCs w:val="24"/>
        </w:rPr>
      </w:pPr>
      <w:r>
        <w:rPr>
          <w:sz w:val="24"/>
          <w:szCs w:val="24"/>
        </w:rPr>
        <w:t>Perform a Wetland Determination to establish if any regulated wetlands exist on the property, and if so, their general extent, location, and what state/federal permits may be needed.</w:t>
      </w:r>
      <w:r w:rsidR="002C1EB0">
        <w:rPr>
          <w:sz w:val="24"/>
          <w:szCs w:val="24"/>
        </w:rPr>
        <w:t xml:space="preserve"> </w:t>
      </w:r>
      <w:r>
        <w:rPr>
          <w:sz w:val="24"/>
          <w:szCs w:val="24"/>
        </w:rPr>
        <w:t>P</w:t>
      </w:r>
      <w:r w:rsidR="002C1EB0">
        <w:rPr>
          <w:sz w:val="24"/>
          <w:szCs w:val="24"/>
        </w:rPr>
        <w:t xml:space="preserve">rovide guidance regarding preservation and enhancement. </w:t>
      </w:r>
    </w:p>
    <w:p w14:paraId="6469D865" w14:textId="216D918A" w:rsidR="002C1EB0" w:rsidRPr="002C1EB0" w:rsidRDefault="002C1EB0" w:rsidP="002C1EB0">
      <w:pPr>
        <w:pStyle w:val="PlainText"/>
        <w:numPr>
          <w:ilvl w:val="0"/>
          <w:numId w:val="6"/>
        </w:numPr>
        <w:rPr>
          <w:sz w:val="24"/>
          <w:szCs w:val="24"/>
        </w:rPr>
      </w:pPr>
      <w:r>
        <w:rPr>
          <w:sz w:val="24"/>
          <w:szCs w:val="24"/>
        </w:rPr>
        <w:t xml:space="preserve">Obtain </w:t>
      </w:r>
      <w:r w:rsidR="004E6455">
        <w:rPr>
          <w:sz w:val="24"/>
          <w:szCs w:val="24"/>
        </w:rPr>
        <w:t xml:space="preserve">Town Center Steering Committee </w:t>
      </w:r>
      <w:r>
        <w:rPr>
          <w:sz w:val="24"/>
          <w:szCs w:val="24"/>
        </w:rPr>
        <w:t>input into the planning process</w:t>
      </w:r>
      <w:r w:rsidR="00DC5631">
        <w:rPr>
          <w:sz w:val="24"/>
          <w:szCs w:val="24"/>
        </w:rPr>
        <w:t xml:space="preserve"> </w:t>
      </w:r>
      <w:r w:rsidR="004E6455">
        <w:rPr>
          <w:sz w:val="24"/>
          <w:szCs w:val="24"/>
        </w:rPr>
        <w:t xml:space="preserve">by attending a maximum of 2 Steering Committee meetings. </w:t>
      </w:r>
    </w:p>
    <w:p w14:paraId="4AF6A18A" w14:textId="0AEA6B0D" w:rsidR="0093634F" w:rsidRDefault="00B83BFC" w:rsidP="0093634F">
      <w:pPr>
        <w:pStyle w:val="PlainText"/>
        <w:numPr>
          <w:ilvl w:val="0"/>
          <w:numId w:val="6"/>
        </w:numPr>
        <w:rPr>
          <w:sz w:val="24"/>
          <w:szCs w:val="24"/>
        </w:rPr>
      </w:pPr>
      <w:r>
        <w:rPr>
          <w:sz w:val="24"/>
          <w:szCs w:val="24"/>
        </w:rPr>
        <w:t>Conceptual d</w:t>
      </w:r>
      <w:r w:rsidR="0093634F">
        <w:rPr>
          <w:sz w:val="24"/>
          <w:szCs w:val="24"/>
        </w:rPr>
        <w:t xml:space="preserve">esign of a stormwater detention system </w:t>
      </w:r>
      <w:r w:rsidR="00C328BD">
        <w:rPr>
          <w:sz w:val="24"/>
          <w:szCs w:val="24"/>
        </w:rPr>
        <w:t>that</w:t>
      </w:r>
      <w:r w:rsidR="0093634F">
        <w:rPr>
          <w:sz w:val="24"/>
          <w:szCs w:val="24"/>
        </w:rPr>
        <w:t xml:space="preserve"> minimiz</w:t>
      </w:r>
      <w:r w:rsidR="00C328BD">
        <w:rPr>
          <w:sz w:val="24"/>
          <w:szCs w:val="24"/>
        </w:rPr>
        <w:t>es</w:t>
      </w:r>
      <w:r w:rsidR="0093634F">
        <w:rPr>
          <w:sz w:val="24"/>
          <w:szCs w:val="24"/>
        </w:rPr>
        <w:t xml:space="preserve"> the impact on developable property</w:t>
      </w:r>
      <w:r w:rsidR="00C328BD">
        <w:rPr>
          <w:sz w:val="24"/>
          <w:szCs w:val="24"/>
        </w:rPr>
        <w:t xml:space="preserve"> and promotes</w:t>
      </w:r>
      <w:r w:rsidR="0093634F">
        <w:rPr>
          <w:sz w:val="24"/>
          <w:szCs w:val="24"/>
        </w:rPr>
        <w:t xml:space="preserve"> a recreational and/or aesthetic amenity</w:t>
      </w:r>
      <w:r>
        <w:rPr>
          <w:sz w:val="24"/>
          <w:szCs w:val="24"/>
        </w:rPr>
        <w:t xml:space="preserve"> with assistance from Context.</w:t>
      </w:r>
    </w:p>
    <w:p w14:paraId="27FD1F38" w14:textId="5CDF768E" w:rsidR="00B61864" w:rsidRDefault="00EB6F47" w:rsidP="00B61864">
      <w:pPr>
        <w:pStyle w:val="PlainText"/>
        <w:numPr>
          <w:ilvl w:val="0"/>
          <w:numId w:val="6"/>
        </w:numPr>
        <w:rPr>
          <w:sz w:val="24"/>
          <w:szCs w:val="24"/>
        </w:rPr>
      </w:pPr>
      <w:r>
        <w:rPr>
          <w:sz w:val="24"/>
          <w:szCs w:val="24"/>
        </w:rPr>
        <w:t xml:space="preserve">Budget </w:t>
      </w:r>
      <w:r w:rsidR="00B61864">
        <w:rPr>
          <w:sz w:val="24"/>
          <w:szCs w:val="24"/>
        </w:rPr>
        <w:t xml:space="preserve">Cost Estimate for </w:t>
      </w:r>
      <w:r>
        <w:rPr>
          <w:sz w:val="24"/>
          <w:szCs w:val="24"/>
        </w:rPr>
        <w:t xml:space="preserve">stormwater improvements. </w:t>
      </w:r>
    </w:p>
    <w:p w14:paraId="38E3D0F0" w14:textId="163B5D02" w:rsidR="00B61864" w:rsidRDefault="00B61864" w:rsidP="00B61864">
      <w:pPr>
        <w:pStyle w:val="PlainText"/>
        <w:numPr>
          <w:ilvl w:val="0"/>
          <w:numId w:val="6"/>
        </w:numPr>
        <w:rPr>
          <w:sz w:val="24"/>
          <w:szCs w:val="24"/>
        </w:rPr>
      </w:pPr>
      <w:r>
        <w:rPr>
          <w:sz w:val="24"/>
          <w:szCs w:val="24"/>
        </w:rPr>
        <w:t>Red-flag Review: Investigate any environmental, historical, archaeological, architectural sites</w:t>
      </w:r>
      <w:r w:rsidR="00BC1D6C">
        <w:rPr>
          <w:sz w:val="24"/>
          <w:szCs w:val="24"/>
        </w:rPr>
        <w:t>,</w:t>
      </w:r>
      <w:r>
        <w:rPr>
          <w:sz w:val="24"/>
          <w:szCs w:val="24"/>
        </w:rPr>
        <w:t xml:space="preserve"> </w:t>
      </w:r>
      <w:r w:rsidR="00BC1D6C">
        <w:rPr>
          <w:sz w:val="24"/>
          <w:szCs w:val="24"/>
        </w:rPr>
        <w:t>and/</w:t>
      </w:r>
      <w:r>
        <w:rPr>
          <w:sz w:val="24"/>
          <w:szCs w:val="24"/>
        </w:rPr>
        <w:t>or permit needs.</w:t>
      </w:r>
    </w:p>
    <w:p w14:paraId="3CC24997" w14:textId="5F742818" w:rsidR="00B61864" w:rsidRPr="00B61864" w:rsidRDefault="00EB6F47" w:rsidP="00B61864">
      <w:pPr>
        <w:pStyle w:val="PlainText"/>
        <w:numPr>
          <w:ilvl w:val="0"/>
          <w:numId w:val="6"/>
        </w:numPr>
        <w:rPr>
          <w:sz w:val="24"/>
          <w:szCs w:val="24"/>
        </w:rPr>
      </w:pPr>
      <w:r>
        <w:rPr>
          <w:sz w:val="24"/>
          <w:szCs w:val="24"/>
        </w:rPr>
        <w:t xml:space="preserve">Provide drainage study, along with a conceptual site plan and typical sections for each stormwater feature.  The conceptual plans and sections shall be graphical representations and shall be in color.  </w:t>
      </w:r>
    </w:p>
    <w:p w14:paraId="43AEB8B4" w14:textId="54B5F145" w:rsidR="00B61864" w:rsidRDefault="00B83BFC" w:rsidP="00B61864">
      <w:pPr>
        <w:pStyle w:val="PlainText"/>
        <w:numPr>
          <w:ilvl w:val="0"/>
          <w:numId w:val="6"/>
        </w:numPr>
        <w:rPr>
          <w:sz w:val="24"/>
          <w:szCs w:val="24"/>
        </w:rPr>
      </w:pPr>
      <w:r>
        <w:rPr>
          <w:sz w:val="24"/>
          <w:szCs w:val="24"/>
        </w:rPr>
        <w:t xml:space="preserve">Provide exhibit showing </w:t>
      </w:r>
      <w:r w:rsidR="00EB6F47">
        <w:rPr>
          <w:sz w:val="24"/>
          <w:szCs w:val="24"/>
        </w:rPr>
        <w:t xml:space="preserve">areas required for stormwater improvements on specific parcels. </w:t>
      </w:r>
    </w:p>
    <w:p w14:paraId="57853DB7" w14:textId="77777777" w:rsidR="00FD0717" w:rsidRDefault="00FD0717" w:rsidP="00F421C8">
      <w:pPr>
        <w:pStyle w:val="PlainText"/>
        <w:ind w:left="720"/>
        <w:rPr>
          <w:sz w:val="24"/>
          <w:szCs w:val="24"/>
        </w:rPr>
      </w:pPr>
    </w:p>
    <w:p w14:paraId="13313AAA" w14:textId="45364CE3" w:rsidR="007E6600" w:rsidRPr="007E6600" w:rsidRDefault="008E2425" w:rsidP="00A42DCA">
      <w:pPr>
        <w:pStyle w:val="PlainText"/>
        <w:ind w:left="720"/>
        <w:rPr>
          <w:b/>
          <w:bCs/>
          <w:sz w:val="24"/>
          <w:szCs w:val="24"/>
        </w:rPr>
      </w:pPr>
      <w:r>
        <w:rPr>
          <w:b/>
          <w:bCs/>
          <w:sz w:val="24"/>
          <w:szCs w:val="24"/>
        </w:rPr>
        <w:t>Drainage Study</w:t>
      </w:r>
      <w:r w:rsidR="007E6600" w:rsidRPr="007E6600">
        <w:rPr>
          <w:b/>
          <w:bCs/>
          <w:sz w:val="24"/>
          <w:szCs w:val="24"/>
        </w:rPr>
        <w:t xml:space="preserve"> Schedule</w:t>
      </w:r>
    </w:p>
    <w:p w14:paraId="226EC148" w14:textId="0375204C" w:rsidR="007E6600" w:rsidRDefault="00EB6F47" w:rsidP="00A42DCA">
      <w:pPr>
        <w:pStyle w:val="PlainText"/>
        <w:ind w:left="720"/>
        <w:rPr>
          <w:sz w:val="24"/>
          <w:szCs w:val="24"/>
        </w:rPr>
      </w:pPr>
      <w:r>
        <w:rPr>
          <w:sz w:val="24"/>
          <w:szCs w:val="24"/>
        </w:rPr>
        <w:t>October 2</w:t>
      </w:r>
      <w:r w:rsidRPr="00BD3D52">
        <w:rPr>
          <w:sz w:val="24"/>
          <w:szCs w:val="24"/>
          <w:vertAlign w:val="superscript"/>
        </w:rPr>
        <w:t>nd</w:t>
      </w:r>
      <w:r>
        <w:rPr>
          <w:sz w:val="24"/>
          <w:szCs w:val="24"/>
        </w:rPr>
        <w:t xml:space="preserve">  </w:t>
      </w:r>
      <w:r w:rsidR="00B1195A">
        <w:rPr>
          <w:sz w:val="24"/>
          <w:szCs w:val="24"/>
        </w:rPr>
        <w:tab/>
      </w:r>
      <w:r w:rsidR="00DC5631">
        <w:rPr>
          <w:sz w:val="24"/>
          <w:szCs w:val="24"/>
        </w:rPr>
        <w:tab/>
      </w:r>
      <w:r w:rsidR="007E6600">
        <w:rPr>
          <w:sz w:val="24"/>
          <w:szCs w:val="24"/>
        </w:rPr>
        <w:t>RFP Released</w:t>
      </w:r>
    </w:p>
    <w:p w14:paraId="78674520" w14:textId="3F64A9D3" w:rsidR="00A42DCA" w:rsidRDefault="00A42DCA" w:rsidP="00A42DCA">
      <w:pPr>
        <w:pStyle w:val="PlainText"/>
        <w:ind w:left="720"/>
        <w:rPr>
          <w:sz w:val="24"/>
          <w:szCs w:val="24"/>
        </w:rPr>
      </w:pPr>
      <w:r>
        <w:rPr>
          <w:sz w:val="24"/>
          <w:szCs w:val="24"/>
        </w:rPr>
        <w:t>October 18</w:t>
      </w:r>
      <w:r w:rsidRPr="00A42DCA">
        <w:rPr>
          <w:sz w:val="24"/>
          <w:szCs w:val="24"/>
          <w:vertAlign w:val="superscript"/>
        </w:rPr>
        <w:t>th</w:t>
      </w:r>
      <w:r>
        <w:rPr>
          <w:sz w:val="24"/>
          <w:szCs w:val="24"/>
        </w:rPr>
        <w:tab/>
      </w:r>
      <w:r w:rsidR="00DC5631">
        <w:rPr>
          <w:sz w:val="24"/>
          <w:szCs w:val="24"/>
        </w:rPr>
        <w:tab/>
      </w:r>
      <w:r>
        <w:rPr>
          <w:sz w:val="24"/>
          <w:szCs w:val="24"/>
        </w:rPr>
        <w:t xml:space="preserve">Deadline for questions/clarifications </w:t>
      </w:r>
    </w:p>
    <w:p w14:paraId="44DE3274" w14:textId="518B6033" w:rsidR="007E6600" w:rsidRPr="00B61864" w:rsidRDefault="008E2425" w:rsidP="0010239B">
      <w:pPr>
        <w:pStyle w:val="PlainText"/>
        <w:ind w:left="3600" w:hanging="2880"/>
        <w:rPr>
          <w:sz w:val="24"/>
          <w:szCs w:val="24"/>
          <w:u w:val="single"/>
        </w:rPr>
      </w:pPr>
      <w:r>
        <w:rPr>
          <w:sz w:val="24"/>
          <w:szCs w:val="24"/>
        </w:rPr>
        <w:t>October 28</w:t>
      </w:r>
      <w:r w:rsidRPr="008E2425">
        <w:rPr>
          <w:sz w:val="24"/>
          <w:szCs w:val="24"/>
          <w:vertAlign w:val="superscript"/>
        </w:rPr>
        <w:t>th</w:t>
      </w:r>
      <w:r>
        <w:rPr>
          <w:sz w:val="24"/>
          <w:szCs w:val="24"/>
        </w:rPr>
        <w:t xml:space="preserve"> </w:t>
      </w:r>
      <w:r>
        <w:rPr>
          <w:sz w:val="24"/>
          <w:szCs w:val="24"/>
        </w:rPr>
        <w:tab/>
      </w:r>
      <w:r w:rsidR="007E6600" w:rsidRPr="00B61864">
        <w:rPr>
          <w:sz w:val="24"/>
          <w:szCs w:val="24"/>
          <w:u w:val="single"/>
        </w:rPr>
        <w:t xml:space="preserve">Responses Due by 4pm </w:t>
      </w:r>
      <w:r w:rsidR="00B61864">
        <w:rPr>
          <w:sz w:val="24"/>
          <w:szCs w:val="24"/>
          <w:u w:val="single"/>
        </w:rPr>
        <w:t>(via email</w:t>
      </w:r>
      <w:r w:rsidR="00C509DB">
        <w:rPr>
          <w:sz w:val="24"/>
          <w:szCs w:val="24"/>
          <w:u w:val="single"/>
        </w:rPr>
        <w:t xml:space="preserve"> to </w:t>
      </w:r>
      <w:r w:rsidR="00C509DB" w:rsidRPr="00C509DB">
        <w:rPr>
          <w:sz w:val="24"/>
          <w:szCs w:val="24"/>
          <w:u w:val="single"/>
        </w:rPr>
        <w:t>rcrum@mccordsville.org</w:t>
      </w:r>
      <w:r w:rsidR="00B61864">
        <w:rPr>
          <w:sz w:val="24"/>
          <w:szCs w:val="24"/>
          <w:u w:val="single"/>
        </w:rPr>
        <w:t>)</w:t>
      </w:r>
    </w:p>
    <w:p w14:paraId="15AA7847" w14:textId="3FCE5480" w:rsidR="007E6600" w:rsidRDefault="008E2425" w:rsidP="00A42DCA">
      <w:pPr>
        <w:pStyle w:val="PlainText"/>
        <w:ind w:left="720"/>
        <w:rPr>
          <w:sz w:val="24"/>
          <w:szCs w:val="24"/>
        </w:rPr>
      </w:pPr>
      <w:r>
        <w:rPr>
          <w:sz w:val="24"/>
          <w:szCs w:val="24"/>
        </w:rPr>
        <w:t>Nov</w:t>
      </w:r>
      <w:r w:rsidR="007E6600">
        <w:rPr>
          <w:sz w:val="24"/>
          <w:szCs w:val="24"/>
        </w:rPr>
        <w:t>ember 1</w:t>
      </w:r>
      <w:r>
        <w:rPr>
          <w:sz w:val="24"/>
          <w:szCs w:val="24"/>
        </w:rPr>
        <w:t>2</w:t>
      </w:r>
      <w:r w:rsidR="007E6600" w:rsidRPr="007E6600">
        <w:rPr>
          <w:sz w:val="24"/>
          <w:szCs w:val="24"/>
          <w:vertAlign w:val="superscript"/>
        </w:rPr>
        <w:t>th</w:t>
      </w:r>
      <w:r w:rsidR="007E6600">
        <w:rPr>
          <w:sz w:val="24"/>
          <w:szCs w:val="24"/>
        </w:rPr>
        <w:tab/>
      </w:r>
      <w:r w:rsidR="00DC5631">
        <w:rPr>
          <w:sz w:val="24"/>
          <w:szCs w:val="24"/>
        </w:rPr>
        <w:tab/>
      </w:r>
      <w:r w:rsidR="007E6600">
        <w:rPr>
          <w:sz w:val="24"/>
          <w:szCs w:val="24"/>
        </w:rPr>
        <w:t>Selection</w:t>
      </w:r>
      <w:r w:rsidR="00A42DCA">
        <w:rPr>
          <w:sz w:val="24"/>
          <w:szCs w:val="24"/>
        </w:rPr>
        <w:t xml:space="preserve"> by Town Council </w:t>
      </w:r>
    </w:p>
    <w:p w14:paraId="230255C6" w14:textId="698C8B23" w:rsidR="008E2425" w:rsidRDefault="008E2425" w:rsidP="00A42DCA">
      <w:pPr>
        <w:pStyle w:val="PlainText"/>
        <w:ind w:left="720"/>
        <w:rPr>
          <w:sz w:val="24"/>
          <w:szCs w:val="24"/>
        </w:rPr>
      </w:pPr>
      <w:r>
        <w:rPr>
          <w:sz w:val="24"/>
          <w:szCs w:val="24"/>
        </w:rPr>
        <w:t>November 22</w:t>
      </w:r>
      <w:r w:rsidRPr="008E2425">
        <w:rPr>
          <w:sz w:val="24"/>
          <w:szCs w:val="24"/>
          <w:vertAlign w:val="superscript"/>
        </w:rPr>
        <w:t>nd</w:t>
      </w:r>
      <w:r>
        <w:rPr>
          <w:sz w:val="24"/>
          <w:szCs w:val="24"/>
        </w:rPr>
        <w:t xml:space="preserve"> </w:t>
      </w:r>
      <w:r>
        <w:rPr>
          <w:sz w:val="24"/>
          <w:szCs w:val="24"/>
        </w:rPr>
        <w:tab/>
      </w:r>
      <w:r w:rsidR="00DC5631">
        <w:rPr>
          <w:sz w:val="24"/>
          <w:szCs w:val="24"/>
        </w:rPr>
        <w:tab/>
      </w:r>
      <w:r>
        <w:rPr>
          <w:sz w:val="24"/>
          <w:szCs w:val="24"/>
        </w:rPr>
        <w:t>Contract Executed</w:t>
      </w:r>
    </w:p>
    <w:p w14:paraId="037B35DB" w14:textId="4FC2B959" w:rsidR="008F10C1" w:rsidRDefault="008F10C1" w:rsidP="00A42DCA">
      <w:pPr>
        <w:pStyle w:val="PlainText"/>
        <w:ind w:left="720"/>
        <w:rPr>
          <w:sz w:val="24"/>
          <w:szCs w:val="24"/>
        </w:rPr>
      </w:pPr>
      <w:r>
        <w:rPr>
          <w:sz w:val="24"/>
          <w:szCs w:val="24"/>
        </w:rPr>
        <w:t>December 2</w:t>
      </w:r>
      <w:r w:rsidRPr="00BD3D52">
        <w:rPr>
          <w:sz w:val="24"/>
          <w:szCs w:val="24"/>
          <w:vertAlign w:val="superscript"/>
        </w:rPr>
        <w:t>nd</w:t>
      </w:r>
      <w:r>
        <w:rPr>
          <w:sz w:val="24"/>
          <w:szCs w:val="24"/>
        </w:rPr>
        <w:t xml:space="preserve"> </w:t>
      </w:r>
      <w:r w:rsidR="007E6600">
        <w:rPr>
          <w:sz w:val="24"/>
          <w:szCs w:val="24"/>
        </w:rPr>
        <w:t xml:space="preserve"> </w:t>
      </w:r>
      <w:r w:rsidR="007E6600">
        <w:rPr>
          <w:sz w:val="24"/>
          <w:szCs w:val="24"/>
        </w:rPr>
        <w:tab/>
      </w:r>
      <w:r w:rsidR="00DC5631">
        <w:rPr>
          <w:sz w:val="24"/>
          <w:szCs w:val="24"/>
        </w:rPr>
        <w:tab/>
      </w:r>
      <w:r w:rsidR="008E2425">
        <w:rPr>
          <w:sz w:val="24"/>
          <w:szCs w:val="24"/>
        </w:rPr>
        <w:t xml:space="preserve">Anticipated </w:t>
      </w:r>
      <w:r w:rsidR="007E6600">
        <w:rPr>
          <w:sz w:val="24"/>
          <w:szCs w:val="24"/>
        </w:rPr>
        <w:t xml:space="preserve">Kick-off meeting </w:t>
      </w:r>
    </w:p>
    <w:p w14:paraId="14308A3F" w14:textId="28CDB45A" w:rsidR="007E6600" w:rsidRDefault="007E6600" w:rsidP="00DC5631">
      <w:pPr>
        <w:pStyle w:val="PlainText"/>
        <w:ind w:left="2880" w:firstLine="720"/>
        <w:rPr>
          <w:sz w:val="24"/>
          <w:szCs w:val="24"/>
        </w:rPr>
      </w:pPr>
      <w:r>
        <w:rPr>
          <w:sz w:val="24"/>
          <w:szCs w:val="24"/>
        </w:rPr>
        <w:t>with Town staff</w:t>
      </w:r>
    </w:p>
    <w:p w14:paraId="768CB776" w14:textId="687E5935" w:rsidR="008F10C1" w:rsidRDefault="008F10C1" w:rsidP="00A42DCA">
      <w:pPr>
        <w:pStyle w:val="PlainText"/>
        <w:ind w:left="720"/>
        <w:rPr>
          <w:sz w:val="24"/>
          <w:szCs w:val="24"/>
        </w:rPr>
      </w:pPr>
      <w:r>
        <w:rPr>
          <w:sz w:val="24"/>
          <w:szCs w:val="24"/>
        </w:rPr>
        <w:t xml:space="preserve">Mid-Late January </w:t>
      </w:r>
      <w:r>
        <w:rPr>
          <w:sz w:val="24"/>
          <w:szCs w:val="24"/>
        </w:rPr>
        <w:tab/>
        <w:t>Steering Committee Meeting</w:t>
      </w:r>
    </w:p>
    <w:p w14:paraId="52312CFB" w14:textId="21F1DF6D" w:rsidR="008F10C1" w:rsidRDefault="008F10C1" w:rsidP="00A42DCA">
      <w:pPr>
        <w:pStyle w:val="PlainText"/>
        <w:ind w:left="720"/>
        <w:rPr>
          <w:sz w:val="24"/>
          <w:szCs w:val="24"/>
        </w:rPr>
      </w:pPr>
      <w:r>
        <w:rPr>
          <w:sz w:val="24"/>
          <w:szCs w:val="24"/>
        </w:rPr>
        <w:t>Early March</w:t>
      </w:r>
      <w:r>
        <w:rPr>
          <w:sz w:val="24"/>
          <w:szCs w:val="24"/>
        </w:rPr>
        <w:tab/>
      </w:r>
      <w:r w:rsidR="00DC5631">
        <w:rPr>
          <w:sz w:val="24"/>
          <w:szCs w:val="24"/>
        </w:rPr>
        <w:tab/>
      </w:r>
      <w:r>
        <w:rPr>
          <w:sz w:val="24"/>
          <w:szCs w:val="24"/>
        </w:rPr>
        <w:t xml:space="preserve">Steering Committee Meeting </w:t>
      </w:r>
    </w:p>
    <w:p w14:paraId="77BA4FE9" w14:textId="57150BD9" w:rsidR="007E6600" w:rsidRDefault="008F10C1" w:rsidP="00A42DCA">
      <w:pPr>
        <w:pStyle w:val="PlainText"/>
        <w:ind w:left="720"/>
        <w:rPr>
          <w:sz w:val="24"/>
          <w:szCs w:val="24"/>
        </w:rPr>
      </w:pPr>
      <w:r>
        <w:rPr>
          <w:sz w:val="24"/>
          <w:szCs w:val="24"/>
        </w:rPr>
        <w:t xml:space="preserve">April </w:t>
      </w:r>
      <w:r w:rsidR="008E2425">
        <w:rPr>
          <w:sz w:val="24"/>
          <w:szCs w:val="24"/>
        </w:rPr>
        <w:t>1</w:t>
      </w:r>
      <w:r w:rsidR="008E2425" w:rsidRPr="008E2425">
        <w:rPr>
          <w:sz w:val="24"/>
          <w:szCs w:val="24"/>
          <w:vertAlign w:val="superscript"/>
        </w:rPr>
        <w:t>st</w:t>
      </w:r>
      <w:r w:rsidR="008E2425">
        <w:rPr>
          <w:sz w:val="24"/>
          <w:szCs w:val="24"/>
        </w:rPr>
        <w:t xml:space="preserve"> </w:t>
      </w:r>
      <w:r w:rsidR="008E2425">
        <w:rPr>
          <w:sz w:val="24"/>
          <w:szCs w:val="24"/>
        </w:rPr>
        <w:tab/>
      </w:r>
      <w:r w:rsidR="008E2425">
        <w:rPr>
          <w:sz w:val="24"/>
          <w:szCs w:val="24"/>
        </w:rPr>
        <w:tab/>
      </w:r>
      <w:r w:rsidR="00DC5631">
        <w:rPr>
          <w:sz w:val="24"/>
          <w:szCs w:val="24"/>
        </w:rPr>
        <w:tab/>
      </w:r>
      <w:r w:rsidR="008E2425">
        <w:rPr>
          <w:sz w:val="24"/>
          <w:szCs w:val="24"/>
        </w:rPr>
        <w:t xml:space="preserve">Anticipated Completion Deadline </w:t>
      </w:r>
    </w:p>
    <w:p w14:paraId="6C14B4EF" w14:textId="716E2A3C" w:rsidR="00650419" w:rsidRDefault="00650419" w:rsidP="007C2289">
      <w:pPr>
        <w:pStyle w:val="PlainText"/>
        <w:rPr>
          <w:sz w:val="24"/>
          <w:szCs w:val="24"/>
        </w:rPr>
      </w:pPr>
    </w:p>
    <w:p w14:paraId="300B2B7A" w14:textId="77777777" w:rsidR="00354E80" w:rsidRDefault="00354E80" w:rsidP="007C2289">
      <w:pPr>
        <w:pStyle w:val="PlainText"/>
        <w:rPr>
          <w:b/>
          <w:bCs/>
          <w:sz w:val="24"/>
          <w:szCs w:val="24"/>
        </w:rPr>
      </w:pPr>
    </w:p>
    <w:p w14:paraId="2A5731EA" w14:textId="3A8233D4" w:rsidR="00650419" w:rsidRPr="002428A4" w:rsidRDefault="008E2425" w:rsidP="007C2289">
      <w:pPr>
        <w:pStyle w:val="PlainText"/>
        <w:rPr>
          <w:b/>
          <w:bCs/>
          <w:sz w:val="24"/>
          <w:szCs w:val="24"/>
        </w:rPr>
      </w:pPr>
      <w:r>
        <w:rPr>
          <w:b/>
          <w:bCs/>
          <w:sz w:val="24"/>
          <w:szCs w:val="24"/>
        </w:rPr>
        <w:lastRenderedPageBreak/>
        <w:t>The successful response</w:t>
      </w:r>
      <w:r w:rsidR="00650419" w:rsidRPr="002428A4">
        <w:rPr>
          <w:b/>
          <w:bCs/>
          <w:sz w:val="24"/>
          <w:szCs w:val="24"/>
        </w:rPr>
        <w:t xml:space="preserve"> </w:t>
      </w:r>
      <w:r>
        <w:rPr>
          <w:b/>
          <w:bCs/>
          <w:sz w:val="24"/>
          <w:szCs w:val="24"/>
        </w:rPr>
        <w:t xml:space="preserve">to this RFP </w:t>
      </w:r>
      <w:r w:rsidR="00650419" w:rsidRPr="002428A4">
        <w:rPr>
          <w:b/>
          <w:bCs/>
          <w:sz w:val="24"/>
          <w:szCs w:val="24"/>
        </w:rPr>
        <w:t>will provide:</w:t>
      </w:r>
    </w:p>
    <w:p w14:paraId="1C6705A2" w14:textId="2F122DC8" w:rsidR="005907DA" w:rsidRDefault="00F421C8" w:rsidP="00F421C8">
      <w:pPr>
        <w:pStyle w:val="PlainText"/>
        <w:numPr>
          <w:ilvl w:val="0"/>
          <w:numId w:val="2"/>
        </w:numPr>
        <w:rPr>
          <w:sz w:val="24"/>
          <w:szCs w:val="24"/>
        </w:rPr>
      </w:pPr>
      <w:r>
        <w:rPr>
          <w:sz w:val="24"/>
          <w:szCs w:val="24"/>
        </w:rPr>
        <w:t xml:space="preserve">Proposals should include a narrative about the </w:t>
      </w:r>
      <w:r w:rsidR="00C65727">
        <w:rPr>
          <w:sz w:val="24"/>
          <w:szCs w:val="24"/>
        </w:rPr>
        <w:t xml:space="preserve">Professional Engineering </w:t>
      </w:r>
      <w:r>
        <w:rPr>
          <w:sz w:val="24"/>
          <w:szCs w:val="24"/>
        </w:rPr>
        <w:t>firm</w:t>
      </w:r>
      <w:r w:rsidR="005907DA">
        <w:rPr>
          <w:sz w:val="24"/>
          <w:szCs w:val="24"/>
        </w:rPr>
        <w:t>.</w:t>
      </w:r>
      <w:r>
        <w:rPr>
          <w:sz w:val="24"/>
          <w:szCs w:val="24"/>
        </w:rPr>
        <w:t xml:space="preserve"> </w:t>
      </w:r>
    </w:p>
    <w:p w14:paraId="1D1D14D4" w14:textId="49FEDC7C" w:rsidR="00F421C8" w:rsidRDefault="005907DA" w:rsidP="00F421C8">
      <w:pPr>
        <w:pStyle w:val="PlainText"/>
        <w:numPr>
          <w:ilvl w:val="0"/>
          <w:numId w:val="2"/>
        </w:numPr>
        <w:rPr>
          <w:sz w:val="24"/>
          <w:szCs w:val="24"/>
        </w:rPr>
      </w:pPr>
      <w:r>
        <w:rPr>
          <w:sz w:val="24"/>
          <w:szCs w:val="24"/>
        </w:rPr>
        <w:t>A</w:t>
      </w:r>
      <w:r w:rsidR="00F421C8">
        <w:rPr>
          <w:sz w:val="24"/>
          <w:szCs w:val="24"/>
        </w:rPr>
        <w:t xml:space="preserve"> list of similar </w:t>
      </w:r>
      <w:r>
        <w:rPr>
          <w:sz w:val="24"/>
          <w:szCs w:val="24"/>
        </w:rPr>
        <w:t xml:space="preserve">drainage studies </w:t>
      </w:r>
      <w:r w:rsidR="00F421C8">
        <w:rPr>
          <w:sz w:val="24"/>
          <w:szCs w:val="24"/>
        </w:rPr>
        <w:t>that the consultant has completed in the last three years.</w:t>
      </w:r>
      <w:r>
        <w:rPr>
          <w:sz w:val="24"/>
          <w:szCs w:val="24"/>
        </w:rPr>
        <w:t xml:space="preserve">  Any experience that has included using stormwater features as an amenity is a plus.   </w:t>
      </w:r>
      <w:r w:rsidR="00F421C8">
        <w:rPr>
          <w:sz w:val="24"/>
          <w:szCs w:val="24"/>
        </w:rPr>
        <w:t xml:space="preserve"> </w:t>
      </w:r>
    </w:p>
    <w:p w14:paraId="2AA7D5E5" w14:textId="0136120B" w:rsidR="005907DA" w:rsidRPr="00EE3E81" w:rsidRDefault="005907DA" w:rsidP="00F421C8">
      <w:pPr>
        <w:pStyle w:val="PlainText"/>
        <w:numPr>
          <w:ilvl w:val="0"/>
          <w:numId w:val="2"/>
        </w:numPr>
        <w:rPr>
          <w:sz w:val="24"/>
          <w:szCs w:val="24"/>
        </w:rPr>
      </w:pPr>
      <w:r>
        <w:rPr>
          <w:sz w:val="24"/>
          <w:szCs w:val="24"/>
        </w:rPr>
        <w:t xml:space="preserve">The approach to the project, including, but not limited to interaction with the Steering Committee. </w:t>
      </w:r>
    </w:p>
    <w:p w14:paraId="0040E057" w14:textId="66ABE1D1" w:rsidR="00F421C8" w:rsidRDefault="00F421C8" w:rsidP="00F421C8">
      <w:pPr>
        <w:pStyle w:val="PlainText"/>
        <w:numPr>
          <w:ilvl w:val="0"/>
          <w:numId w:val="2"/>
        </w:numPr>
        <w:rPr>
          <w:sz w:val="24"/>
          <w:szCs w:val="24"/>
        </w:rPr>
      </w:pPr>
      <w:r>
        <w:rPr>
          <w:sz w:val="24"/>
          <w:szCs w:val="24"/>
        </w:rPr>
        <w:t>A schedule for the study denoting the work plan, project updates, and delivery of the draft and final work product.</w:t>
      </w:r>
    </w:p>
    <w:p w14:paraId="4808EA79" w14:textId="211954C7" w:rsidR="008F10C1" w:rsidRPr="00DC5631" w:rsidRDefault="00F421C8" w:rsidP="00FD6C17">
      <w:pPr>
        <w:pStyle w:val="PlainText"/>
        <w:numPr>
          <w:ilvl w:val="0"/>
          <w:numId w:val="2"/>
        </w:numPr>
        <w:rPr>
          <w:sz w:val="24"/>
          <w:szCs w:val="24"/>
        </w:rPr>
      </w:pPr>
      <w:r w:rsidRPr="00DC5631">
        <w:rPr>
          <w:sz w:val="24"/>
          <w:szCs w:val="24"/>
        </w:rPr>
        <w:t>Relevant experience of the key personnel that will be assigned to the project.</w:t>
      </w:r>
    </w:p>
    <w:p w14:paraId="281801FE" w14:textId="71A17890" w:rsidR="00D60B43" w:rsidRDefault="00D60B43" w:rsidP="00650419">
      <w:pPr>
        <w:pStyle w:val="PlainText"/>
        <w:numPr>
          <w:ilvl w:val="0"/>
          <w:numId w:val="2"/>
        </w:numPr>
        <w:rPr>
          <w:sz w:val="24"/>
          <w:szCs w:val="24"/>
        </w:rPr>
      </w:pPr>
      <w:r>
        <w:rPr>
          <w:sz w:val="24"/>
          <w:szCs w:val="24"/>
        </w:rPr>
        <w:t>Explanation of the role of Context Design in your proposal.</w:t>
      </w:r>
    </w:p>
    <w:p w14:paraId="6AC00840" w14:textId="75D61AF1" w:rsidR="00650419" w:rsidRDefault="00D60B43" w:rsidP="00650419">
      <w:pPr>
        <w:pStyle w:val="PlainText"/>
        <w:numPr>
          <w:ilvl w:val="0"/>
          <w:numId w:val="2"/>
        </w:numPr>
        <w:rPr>
          <w:sz w:val="24"/>
          <w:szCs w:val="24"/>
        </w:rPr>
      </w:pPr>
      <w:r>
        <w:rPr>
          <w:sz w:val="24"/>
          <w:szCs w:val="24"/>
        </w:rPr>
        <w:t xml:space="preserve">A fee proposal </w:t>
      </w:r>
      <w:r w:rsidR="008E2425">
        <w:rPr>
          <w:sz w:val="24"/>
          <w:szCs w:val="24"/>
        </w:rPr>
        <w:t>for the Drainage Study.</w:t>
      </w:r>
    </w:p>
    <w:p w14:paraId="56DB86FC" w14:textId="323AEDBD" w:rsidR="00A42DCA" w:rsidRDefault="00A42DCA" w:rsidP="00A42DCA">
      <w:pPr>
        <w:pStyle w:val="PlainText"/>
        <w:numPr>
          <w:ilvl w:val="0"/>
          <w:numId w:val="2"/>
        </w:numPr>
        <w:rPr>
          <w:sz w:val="24"/>
          <w:szCs w:val="24"/>
        </w:rPr>
      </w:pPr>
      <w:r>
        <w:rPr>
          <w:sz w:val="24"/>
          <w:szCs w:val="24"/>
        </w:rPr>
        <w:t xml:space="preserve">Proposals must include </w:t>
      </w:r>
      <w:r w:rsidR="00D60B43">
        <w:rPr>
          <w:sz w:val="24"/>
          <w:szCs w:val="24"/>
        </w:rPr>
        <w:t>a draft contract.</w:t>
      </w:r>
      <w:r w:rsidR="00CE176A">
        <w:rPr>
          <w:sz w:val="24"/>
          <w:szCs w:val="24"/>
        </w:rPr>
        <w:t xml:space="preserve">  The successful firm will need to provide copies of their W-9 and </w:t>
      </w:r>
      <w:proofErr w:type="spellStart"/>
      <w:r w:rsidR="00CE176A">
        <w:rPr>
          <w:sz w:val="24"/>
          <w:szCs w:val="24"/>
        </w:rPr>
        <w:t>E-verify</w:t>
      </w:r>
      <w:proofErr w:type="spellEnd"/>
      <w:r w:rsidR="00CE176A">
        <w:rPr>
          <w:sz w:val="24"/>
          <w:szCs w:val="24"/>
        </w:rPr>
        <w:t xml:space="preserve">.  </w:t>
      </w:r>
      <w:r>
        <w:rPr>
          <w:sz w:val="24"/>
          <w:szCs w:val="24"/>
        </w:rPr>
        <w:t xml:space="preserve"> </w:t>
      </w:r>
    </w:p>
    <w:p w14:paraId="13C5E754" w14:textId="77777777" w:rsidR="00EE3E81" w:rsidRDefault="00EE3E81" w:rsidP="007C2289">
      <w:pPr>
        <w:pStyle w:val="PlainText"/>
        <w:rPr>
          <w:b/>
          <w:bCs/>
          <w:sz w:val="24"/>
          <w:szCs w:val="24"/>
        </w:rPr>
      </w:pPr>
    </w:p>
    <w:p w14:paraId="71DE8D68" w14:textId="434F770F" w:rsidR="00650419" w:rsidRPr="002428A4" w:rsidRDefault="00650419" w:rsidP="007C2289">
      <w:pPr>
        <w:pStyle w:val="PlainText"/>
        <w:rPr>
          <w:b/>
          <w:bCs/>
          <w:sz w:val="24"/>
          <w:szCs w:val="24"/>
        </w:rPr>
      </w:pPr>
      <w:r w:rsidRPr="002428A4">
        <w:rPr>
          <w:b/>
          <w:bCs/>
          <w:sz w:val="24"/>
          <w:szCs w:val="24"/>
        </w:rPr>
        <w:t>Town will provide</w:t>
      </w:r>
      <w:r w:rsidR="00A42DCA">
        <w:rPr>
          <w:b/>
          <w:bCs/>
          <w:sz w:val="24"/>
          <w:szCs w:val="24"/>
        </w:rPr>
        <w:t xml:space="preserve"> the following</w:t>
      </w:r>
      <w:r w:rsidRPr="002428A4">
        <w:rPr>
          <w:b/>
          <w:bCs/>
          <w:sz w:val="24"/>
          <w:szCs w:val="24"/>
        </w:rPr>
        <w:t xml:space="preserve">: </w:t>
      </w:r>
    </w:p>
    <w:p w14:paraId="107FB41E" w14:textId="031D8255" w:rsidR="002952F2" w:rsidRDefault="00A42DCA" w:rsidP="002428A4">
      <w:pPr>
        <w:pStyle w:val="PlainText"/>
        <w:numPr>
          <w:ilvl w:val="0"/>
          <w:numId w:val="3"/>
        </w:numPr>
        <w:rPr>
          <w:sz w:val="24"/>
          <w:szCs w:val="24"/>
        </w:rPr>
      </w:pPr>
      <w:r>
        <w:rPr>
          <w:sz w:val="24"/>
          <w:szCs w:val="24"/>
        </w:rPr>
        <w:t>Build-out Scenarios: Estimated impervious surface coverage at build-out of Town Center</w:t>
      </w:r>
      <w:r w:rsidR="00F421C8">
        <w:rPr>
          <w:sz w:val="24"/>
          <w:szCs w:val="24"/>
        </w:rPr>
        <w:t>.</w:t>
      </w:r>
    </w:p>
    <w:p w14:paraId="4EAC97C5" w14:textId="0B5CDBAC" w:rsidR="002428A4" w:rsidRDefault="00A42DCA" w:rsidP="002428A4">
      <w:pPr>
        <w:pStyle w:val="PlainText"/>
        <w:numPr>
          <w:ilvl w:val="0"/>
          <w:numId w:val="3"/>
        </w:numPr>
        <w:rPr>
          <w:sz w:val="24"/>
          <w:szCs w:val="24"/>
        </w:rPr>
      </w:pPr>
      <w:r>
        <w:rPr>
          <w:sz w:val="24"/>
          <w:szCs w:val="24"/>
        </w:rPr>
        <w:t>Town Center Concept Plan</w:t>
      </w:r>
      <w:r w:rsidR="002428A4">
        <w:rPr>
          <w:sz w:val="24"/>
          <w:szCs w:val="24"/>
        </w:rPr>
        <w:t xml:space="preserve">: attached </w:t>
      </w:r>
      <w:r w:rsidR="002777A5">
        <w:rPr>
          <w:sz w:val="24"/>
          <w:szCs w:val="24"/>
        </w:rPr>
        <w:t>as Exhibit B</w:t>
      </w:r>
      <w:r w:rsidR="00BC1D6C">
        <w:rPr>
          <w:sz w:val="24"/>
          <w:szCs w:val="24"/>
        </w:rPr>
        <w:t xml:space="preserve"> </w:t>
      </w:r>
      <w:r>
        <w:rPr>
          <w:sz w:val="24"/>
          <w:szCs w:val="24"/>
        </w:rPr>
        <w:t>(subject to change)</w:t>
      </w:r>
      <w:r w:rsidR="00BC1D6C">
        <w:rPr>
          <w:sz w:val="24"/>
          <w:szCs w:val="24"/>
        </w:rPr>
        <w:t>.</w:t>
      </w:r>
      <w:r>
        <w:rPr>
          <w:sz w:val="24"/>
          <w:szCs w:val="24"/>
        </w:rPr>
        <w:t xml:space="preserve"> </w:t>
      </w:r>
    </w:p>
    <w:p w14:paraId="7C0E531B" w14:textId="04641CBF" w:rsidR="0093634F" w:rsidRDefault="0093634F" w:rsidP="002428A4">
      <w:pPr>
        <w:pStyle w:val="PlainText"/>
        <w:numPr>
          <w:ilvl w:val="0"/>
          <w:numId w:val="3"/>
        </w:numPr>
        <w:rPr>
          <w:sz w:val="24"/>
          <w:szCs w:val="24"/>
        </w:rPr>
      </w:pPr>
      <w:r>
        <w:rPr>
          <w:sz w:val="24"/>
          <w:szCs w:val="24"/>
        </w:rPr>
        <w:t>Any plan-sets showing existing drainage and/or stormwater infrastructure</w:t>
      </w:r>
      <w:r w:rsidR="00B74493">
        <w:rPr>
          <w:sz w:val="24"/>
          <w:szCs w:val="24"/>
        </w:rPr>
        <w:t xml:space="preserve"> in McCordsville Commons</w:t>
      </w:r>
      <w:r w:rsidR="00BC1D6C">
        <w:rPr>
          <w:sz w:val="24"/>
          <w:szCs w:val="24"/>
        </w:rPr>
        <w:t>.</w:t>
      </w:r>
    </w:p>
    <w:p w14:paraId="36C89F19" w14:textId="00751D3E" w:rsidR="002428A4" w:rsidRDefault="00B74493" w:rsidP="002428A4">
      <w:pPr>
        <w:pStyle w:val="PlainText"/>
        <w:numPr>
          <w:ilvl w:val="0"/>
          <w:numId w:val="3"/>
        </w:numPr>
        <w:rPr>
          <w:sz w:val="24"/>
          <w:szCs w:val="24"/>
        </w:rPr>
      </w:pPr>
      <w:r>
        <w:rPr>
          <w:sz w:val="24"/>
          <w:szCs w:val="24"/>
        </w:rPr>
        <w:t xml:space="preserve">Narrative of property owner historical </w:t>
      </w:r>
      <w:r w:rsidR="00A42DCA">
        <w:rPr>
          <w:sz w:val="24"/>
          <w:szCs w:val="24"/>
        </w:rPr>
        <w:t xml:space="preserve">knowledge of existing </w:t>
      </w:r>
      <w:r>
        <w:rPr>
          <w:sz w:val="24"/>
          <w:szCs w:val="24"/>
        </w:rPr>
        <w:t xml:space="preserve">tile and drainage features </w:t>
      </w:r>
      <w:r w:rsidR="00A42DCA">
        <w:rPr>
          <w:sz w:val="24"/>
          <w:szCs w:val="24"/>
        </w:rPr>
        <w:t>in/or affecting the study area</w:t>
      </w:r>
      <w:r w:rsidR="0093634F">
        <w:rPr>
          <w:sz w:val="24"/>
          <w:szCs w:val="24"/>
        </w:rPr>
        <w:t xml:space="preserve"> not shown on plan-sets. </w:t>
      </w:r>
    </w:p>
    <w:p w14:paraId="7A55D537" w14:textId="77777777" w:rsidR="00C65727" w:rsidRDefault="00C65727" w:rsidP="00C65727">
      <w:pPr>
        <w:pStyle w:val="PlainText"/>
        <w:ind w:left="360"/>
        <w:rPr>
          <w:b/>
          <w:bCs/>
          <w:sz w:val="24"/>
          <w:szCs w:val="24"/>
        </w:rPr>
      </w:pPr>
    </w:p>
    <w:p w14:paraId="022F8D49" w14:textId="754BDC78" w:rsidR="00C65727" w:rsidRDefault="00C65727" w:rsidP="00850F65">
      <w:pPr>
        <w:pStyle w:val="PlainText"/>
        <w:ind w:left="360"/>
        <w:rPr>
          <w:sz w:val="24"/>
          <w:szCs w:val="24"/>
        </w:rPr>
      </w:pPr>
      <w:r>
        <w:rPr>
          <w:b/>
          <w:bCs/>
          <w:sz w:val="24"/>
          <w:szCs w:val="24"/>
        </w:rPr>
        <w:t>Project Coordination and Selection Intent:</w:t>
      </w:r>
      <w:r>
        <w:rPr>
          <w:sz w:val="24"/>
          <w:szCs w:val="24"/>
        </w:rPr>
        <w:t xml:space="preserve"> </w:t>
      </w:r>
    </w:p>
    <w:p w14:paraId="73C3EF3B" w14:textId="49E185DB" w:rsidR="00F421C8" w:rsidRDefault="00F421C8" w:rsidP="002428A4">
      <w:pPr>
        <w:pStyle w:val="PlainText"/>
        <w:numPr>
          <w:ilvl w:val="0"/>
          <w:numId w:val="3"/>
        </w:numPr>
        <w:rPr>
          <w:sz w:val="24"/>
          <w:szCs w:val="24"/>
        </w:rPr>
      </w:pPr>
      <w:r>
        <w:rPr>
          <w:sz w:val="24"/>
          <w:szCs w:val="24"/>
        </w:rPr>
        <w:t>The Project Management Team for the Town will be Mark Witsman, Town Engineer and Ryan Crum, Director of Planning &amp; Building.</w:t>
      </w:r>
    </w:p>
    <w:p w14:paraId="6BD90B88" w14:textId="2F0981B6" w:rsidR="00C65727" w:rsidRDefault="00C65727" w:rsidP="002428A4">
      <w:pPr>
        <w:pStyle w:val="PlainText"/>
        <w:numPr>
          <w:ilvl w:val="0"/>
          <w:numId w:val="3"/>
        </w:numPr>
        <w:rPr>
          <w:sz w:val="24"/>
          <w:szCs w:val="24"/>
        </w:rPr>
      </w:pPr>
      <w:r>
        <w:rPr>
          <w:sz w:val="24"/>
          <w:szCs w:val="24"/>
        </w:rPr>
        <w:t>Contact with elected or appointed officials regarding this RFP is expressly prohibited. All questions shall be exclusively routed through Mark and Ryan. Respondents deviating from this direction may be removed from consideration.</w:t>
      </w:r>
    </w:p>
    <w:p w14:paraId="1C952D7A" w14:textId="2FC2CA78" w:rsidR="00F421C8" w:rsidRDefault="00F421C8" w:rsidP="002428A4">
      <w:pPr>
        <w:pStyle w:val="PlainText"/>
        <w:numPr>
          <w:ilvl w:val="0"/>
          <w:numId w:val="3"/>
        </w:numPr>
        <w:rPr>
          <w:sz w:val="24"/>
          <w:szCs w:val="24"/>
        </w:rPr>
      </w:pPr>
      <w:r>
        <w:rPr>
          <w:sz w:val="24"/>
          <w:szCs w:val="24"/>
        </w:rPr>
        <w:t>The successful response will be reviewed, scored, and recommended by a committee comprised of Town staff and Town Center Master Plan Steering Committee members.</w:t>
      </w:r>
    </w:p>
    <w:p w14:paraId="106943CE" w14:textId="269E3511" w:rsidR="00CC132D" w:rsidRDefault="00CC132D" w:rsidP="00A17EA3">
      <w:pPr>
        <w:pStyle w:val="PlainText"/>
        <w:rPr>
          <w:sz w:val="24"/>
          <w:szCs w:val="24"/>
        </w:rPr>
      </w:pPr>
      <w:r>
        <w:rPr>
          <w:sz w:val="24"/>
          <w:szCs w:val="24"/>
        </w:rPr>
        <w:tab/>
      </w:r>
    </w:p>
    <w:p w14:paraId="6B593DC8" w14:textId="2A483059" w:rsidR="00745FA1" w:rsidRDefault="00745FA1" w:rsidP="00D967F5">
      <w:pPr>
        <w:pStyle w:val="PlainText"/>
        <w:rPr>
          <w:sz w:val="22"/>
          <w:szCs w:val="22"/>
        </w:rPr>
      </w:pPr>
    </w:p>
    <w:p w14:paraId="2B796058" w14:textId="1D0A27DC" w:rsidR="00AE311A" w:rsidRDefault="00AE311A" w:rsidP="00D967F5">
      <w:pPr>
        <w:pStyle w:val="PlainText"/>
        <w:rPr>
          <w:i/>
          <w:iCs/>
          <w:sz w:val="22"/>
          <w:szCs w:val="22"/>
        </w:rPr>
      </w:pPr>
      <w:r w:rsidRPr="00EE3E81">
        <w:rPr>
          <w:i/>
          <w:iCs/>
          <w:sz w:val="22"/>
          <w:szCs w:val="22"/>
        </w:rPr>
        <w:t xml:space="preserve">The Town reserves the right to not select a proposal.  </w:t>
      </w:r>
    </w:p>
    <w:p w14:paraId="29A7F498" w14:textId="2B5F449C" w:rsidR="0087452A" w:rsidRDefault="0087452A" w:rsidP="00D967F5">
      <w:pPr>
        <w:pStyle w:val="PlainText"/>
        <w:rPr>
          <w:i/>
          <w:iCs/>
          <w:sz w:val="22"/>
          <w:szCs w:val="22"/>
        </w:rPr>
      </w:pPr>
    </w:p>
    <w:p w14:paraId="09CD028A" w14:textId="18E728F3" w:rsidR="0087452A" w:rsidRDefault="0087452A" w:rsidP="00D967F5">
      <w:pPr>
        <w:pStyle w:val="PlainText"/>
        <w:rPr>
          <w:i/>
          <w:iCs/>
          <w:sz w:val="22"/>
          <w:szCs w:val="22"/>
        </w:rPr>
      </w:pPr>
      <w:bookmarkStart w:id="0" w:name="_GoBack"/>
      <w:bookmarkEnd w:id="0"/>
    </w:p>
    <w:p w14:paraId="2C522703" w14:textId="66AF74B4" w:rsidR="0087452A" w:rsidRDefault="0087452A" w:rsidP="00D967F5">
      <w:pPr>
        <w:pStyle w:val="PlainText"/>
        <w:rPr>
          <w:i/>
          <w:iCs/>
          <w:sz w:val="22"/>
          <w:szCs w:val="22"/>
        </w:rPr>
      </w:pPr>
    </w:p>
    <w:p w14:paraId="741D1CB1" w14:textId="7EEDB111" w:rsidR="0087452A" w:rsidRDefault="0087452A" w:rsidP="0087452A">
      <w:pPr>
        <w:pStyle w:val="PlainText"/>
        <w:jc w:val="center"/>
        <w:rPr>
          <w:i/>
          <w:iCs/>
          <w:sz w:val="22"/>
          <w:szCs w:val="22"/>
        </w:rPr>
      </w:pPr>
      <w:r w:rsidRPr="0087452A">
        <w:rPr>
          <w:i/>
          <w:iCs/>
          <w:noProof/>
          <w:sz w:val="22"/>
          <w:szCs w:val="22"/>
        </w:rPr>
        <w:lastRenderedPageBreak/>
        <w:drawing>
          <wp:inline distT="0" distB="0" distL="0" distR="0" wp14:anchorId="15297841" wp14:editId="03F94A39">
            <wp:extent cx="5438775" cy="8362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8362950"/>
                    </a:xfrm>
                    <a:prstGeom prst="rect">
                      <a:avLst/>
                    </a:prstGeom>
                    <a:noFill/>
                    <a:ln>
                      <a:noFill/>
                    </a:ln>
                  </pic:spPr>
                </pic:pic>
              </a:graphicData>
            </a:graphic>
          </wp:inline>
        </w:drawing>
      </w:r>
    </w:p>
    <w:p w14:paraId="7849BECD" w14:textId="714DD9D2" w:rsidR="0087452A" w:rsidRDefault="0087452A" w:rsidP="0087452A">
      <w:pPr>
        <w:pStyle w:val="PlainText"/>
        <w:jc w:val="center"/>
        <w:rPr>
          <w:i/>
          <w:iCs/>
          <w:sz w:val="22"/>
          <w:szCs w:val="22"/>
        </w:rPr>
      </w:pPr>
      <w:r w:rsidRPr="0087452A">
        <w:rPr>
          <w:i/>
          <w:iCs/>
          <w:noProof/>
          <w:sz w:val="22"/>
          <w:szCs w:val="22"/>
        </w:rPr>
        <w:lastRenderedPageBreak/>
        <mc:AlternateContent>
          <mc:Choice Requires="wps">
            <w:drawing>
              <wp:anchor distT="0" distB="0" distL="114300" distR="114300" simplePos="0" relativeHeight="251658240" behindDoc="0" locked="0" layoutInCell="1" allowOverlap="1" wp14:anchorId="56AB590A" wp14:editId="33CB0C51">
                <wp:simplePos x="0" y="0"/>
                <wp:positionH relativeFrom="column">
                  <wp:posOffset>5100320</wp:posOffset>
                </wp:positionH>
                <wp:positionV relativeFrom="paragraph">
                  <wp:posOffset>3686175</wp:posOffset>
                </wp:positionV>
                <wp:extent cx="95250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500" cy="285750"/>
                        </a:xfrm>
                        <a:prstGeom prst="rect">
                          <a:avLst/>
                        </a:prstGeom>
                        <a:noFill/>
                        <a:ln w="9525">
                          <a:noFill/>
                          <a:miter lim="800000"/>
                          <a:headEnd/>
                          <a:tailEnd/>
                        </a:ln>
                      </wps:spPr>
                      <wps:txbx>
                        <w:txbxContent>
                          <w:p w14:paraId="5F65F7E7" w14:textId="4BB39D01" w:rsidR="0087452A" w:rsidRPr="0087452A" w:rsidRDefault="0087452A">
                            <w:pPr>
                              <w:rPr>
                                <w:rFonts w:ascii="Arial" w:hAnsi="Arial" w:cs="Arial"/>
                                <w:b/>
                                <w:bCs/>
                              </w:rPr>
                            </w:pPr>
                            <w:r w:rsidRPr="0087452A">
                              <w:rPr>
                                <w:rFonts w:ascii="Arial" w:hAnsi="Arial" w:cs="Arial"/>
                                <w:b/>
                                <w:bCs/>
                              </w:rPr>
                              <w:t>Exhibit 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6AB590A" id="_x0000_t202" coordsize="21600,21600" o:spt="202" path="m,l,21600r21600,l21600,xe">
                <v:stroke joinstyle="miter"/>
                <v:path gradientshapeok="t" o:connecttype="rect"/>
              </v:shapetype>
              <v:shape id="Text Box 2" o:spid="_x0000_s1026" type="#_x0000_t202" style="position:absolute;left:0;text-align:left;margin-left:401.6pt;margin-top:290.25pt;width:75pt;height:2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QCEAIAAAIEAAAOAAAAZHJzL2Uyb0RvYy54bWysU9uO2yAQfa/Uf0C8N46teJO14qy2u92q&#10;0vYi7fYDMMYxKjAUSOz06zvgKLHat6p+sIAZzpxzZtjejVqRo3BegqlpvlhSIgyHVpp9Tb+/Pr3b&#10;UOIDMy1TYERNT8LTu93bN9vBVqKAHlQrHEEQ46vB1rQPwVZZ5nkvNPMLsMJgsAOnWcCt22etYwOi&#10;a5UVy+VNNoBrrQMuvMfTxylIdwm/6wQPX7vOi0BUTZFbSH+X/k38Z7stq/aO2V7yMw32Dyw0kwaL&#10;XqAeWWDk4ORfUFpyBx66sOCgM+g6yUXSgGry5R9qXnpmRdKC5nh7scn/P1j+5fjNEdnWtMjXlBim&#10;sUmvYgzkPYykiP4M1leY9mIxMYx4jH1OWr19Bv7DEwMPPTN7ce8cDL1gLfLL481sdnXC8RGkGT5D&#10;i2XYIUACGjuniQNsTn6DTcUvHaM7BIth206XVkVmHA9vy6LENMIxVGzKdZlambEqYsVGWOfDRwGa&#10;xEVNHU5CAmXHZx8it2tKTDfwJJVK06AMGaYC6cIsomXAYVVS13Qz0UwXouQPpk3rwKSa1lhAmbMH&#10;UfZkQBibEROjMQ20J3Qj6UYl+IiQZw/uFyUDDmRN/c8Dc4IS9cmgo7f5ahUnOG1W5brAjZtHmnmE&#10;GY5QNQ2UTMuHkKZ+0nqPzncy2XBlcuaKg5bcOT+KOMnzfcq6Pt3dbwAAAP//AwBQSwMEFAAGAAgA&#10;AAAhAK4FxxDdAAAACwEAAA8AAABkcnMvZG93bnJldi54bWxMj8tOwzAQRfdI/IM1SGwQtVspbQiZ&#10;VAWExLZpu3djN4mIx1HsNsnfM6xgOXeO7iPfTq4TNzuE1hPCcqFAWKq8aalGOB4+n1MQIWoyuvNk&#10;EWYbYFvc3+U6M36kvb2VsRZsQiHTCE2MfSZlqBrrdFj43hL/Ln5wOvI51NIMemRz18mVUmvpdEuc&#10;0Ojevje2+i6vDiF+xNab05O6+P2YvM1fZZBuRnx8mHavIKKd4h8Mv/W5OhTc6eyvZILoENIk2TCK&#10;kKxSHsXEi1KsnBHWG1Zkkcv/G4ofAAAA//8DAFBLAQItABQABgAIAAAAIQC2gziS/gAAAOEBAAAT&#10;AAAAAAAAAAAAAAAAAAAAAABbQ29udGVudF9UeXBlc10ueG1sUEsBAi0AFAAGAAgAAAAhADj9If/W&#10;AAAAlAEAAAsAAAAAAAAAAAAAAAAALwEAAF9yZWxzLy5yZWxzUEsBAi0AFAAGAAgAAAAhAM4wVAIQ&#10;AgAAAgQAAA4AAAAAAAAAAAAAAAAALgIAAGRycy9lMm9Eb2MueG1sUEsBAi0AFAAGAAgAAAAhAK4F&#10;xxDdAAAACwEAAA8AAAAAAAAAAAAAAAAAagQAAGRycy9kb3ducmV2LnhtbFBLBQYAAAAABAAEAPMA&#10;AAB0BQAAAAA=&#10;" filled="f" stroked="f">
                <v:textbox>
                  <w:txbxContent>
                    <w:p w14:paraId="5F65F7E7" w14:textId="4BB39D01" w:rsidR="0087452A" w:rsidRPr="0087452A" w:rsidRDefault="0087452A">
                      <w:pPr>
                        <w:rPr>
                          <w:rFonts w:ascii="Arial" w:hAnsi="Arial" w:cs="Arial"/>
                          <w:b/>
                          <w:bCs/>
                        </w:rPr>
                      </w:pPr>
                      <w:r w:rsidRPr="0087452A">
                        <w:rPr>
                          <w:rFonts w:ascii="Arial" w:hAnsi="Arial" w:cs="Arial"/>
                          <w:b/>
                          <w:bCs/>
                        </w:rPr>
                        <w:t>Exhibit B</w:t>
                      </w:r>
                    </w:p>
                  </w:txbxContent>
                </v:textbox>
              </v:shape>
            </w:pict>
          </mc:Fallback>
        </mc:AlternateContent>
      </w:r>
      <w:r w:rsidRPr="0087452A">
        <w:rPr>
          <w:i/>
          <w:iCs/>
          <w:noProof/>
          <w:sz w:val="22"/>
          <w:szCs w:val="22"/>
        </w:rPr>
        <w:drawing>
          <wp:inline distT="0" distB="0" distL="0" distR="0" wp14:anchorId="68F34871" wp14:editId="253D64E3">
            <wp:extent cx="5341620" cy="841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1620" cy="8412480"/>
                    </a:xfrm>
                    <a:prstGeom prst="rect">
                      <a:avLst/>
                    </a:prstGeom>
                    <a:noFill/>
                    <a:ln>
                      <a:noFill/>
                    </a:ln>
                  </pic:spPr>
                </pic:pic>
              </a:graphicData>
            </a:graphic>
          </wp:inline>
        </w:drawing>
      </w:r>
    </w:p>
    <w:p w14:paraId="52AA489F" w14:textId="38745B94" w:rsidR="00BC1D6C" w:rsidRPr="00EE3E81" w:rsidRDefault="00BC1D6C" w:rsidP="00BC1D6C">
      <w:pPr>
        <w:pStyle w:val="PlainText"/>
        <w:jc w:val="center"/>
        <w:rPr>
          <w:i/>
          <w:iCs/>
          <w:sz w:val="22"/>
          <w:szCs w:val="22"/>
        </w:rPr>
      </w:pPr>
      <w:r w:rsidRPr="0087452A">
        <w:rPr>
          <w:i/>
          <w:iCs/>
          <w:noProof/>
          <w:sz w:val="22"/>
          <w:szCs w:val="22"/>
        </w:rPr>
        <w:lastRenderedPageBreak/>
        <mc:AlternateContent>
          <mc:Choice Requires="wps">
            <w:drawing>
              <wp:anchor distT="0" distB="0" distL="114300" distR="114300" simplePos="0" relativeHeight="251660288" behindDoc="0" locked="0" layoutInCell="1" allowOverlap="1" wp14:anchorId="62EA1900" wp14:editId="21431654">
                <wp:simplePos x="0" y="0"/>
                <wp:positionH relativeFrom="column">
                  <wp:posOffset>285750</wp:posOffset>
                </wp:positionH>
                <wp:positionV relativeFrom="paragraph">
                  <wp:posOffset>3695700</wp:posOffset>
                </wp:positionV>
                <wp:extent cx="952500" cy="285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500" cy="285750"/>
                        </a:xfrm>
                        <a:prstGeom prst="rect">
                          <a:avLst/>
                        </a:prstGeom>
                        <a:noFill/>
                        <a:ln w="9525">
                          <a:noFill/>
                          <a:miter lim="800000"/>
                          <a:headEnd/>
                          <a:tailEnd/>
                        </a:ln>
                      </wps:spPr>
                      <wps:txbx>
                        <w:txbxContent>
                          <w:p w14:paraId="2B16F872" w14:textId="44507F5E" w:rsidR="00BC1D6C" w:rsidRPr="0087452A" w:rsidRDefault="00BC1D6C" w:rsidP="00BC1D6C">
                            <w:pPr>
                              <w:rPr>
                                <w:rFonts w:ascii="Arial" w:hAnsi="Arial" w:cs="Arial"/>
                                <w:b/>
                                <w:bCs/>
                              </w:rPr>
                            </w:pPr>
                            <w:r w:rsidRPr="0087452A">
                              <w:rPr>
                                <w:rFonts w:ascii="Arial" w:hAnsi="Arial" w:cs="Arial"/>
                                <w:b/>
                                <w:bCs/>
                              </w:rPr>
                              <w:t xml:space="preserve">Exhibit </w:t>
                            </w:r>
                            <w:r>
                              <w:rPr>
                                <w:rFonts w:ascii="Arial" w:hAnsi="Arial" w:cs="Arial"/>
                                <w:b/>
                                <w:bCs/>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EA1900" id="_x0000_s1027" type="#_x0000_t202" style="position:absolute;left:0;text-align:left;margin-left:22.5pt;margin-top:291pt;width:75pt;height:2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nmEAIAAAcEAAAOAAAAZHJzL2Uyb0RvYy54bWysU9uO2yAQfa/Uf0C8N06seC9WnNV2t1tV&#10;2l6k3X4AwThGBYYCiZ1+fYdxlETtW1U/WMAMZ845M6zuRmvYXoWowTV8MZtzppyEVrttw7+/Pr27&#10;4Swm4VphwKmGH1Tkd+u3b1aDr1UJPZhWBYYgLtaDb3ifkq+LIspeWRFn4JXDYAfBioTbsC3aIAZE&#10;t6Yo5/OrYoDQ+gBSxYinj1OQrwm/65RMX7suqsRMw5Fbon+g/yb/i/VK1NsgfK/lkYb4BxZWaIdF&#10;T1CPIgm2C/ovKKtlgAhdmkmwBXSdloo0oJrF/A81L73wirSgOdGfbIr/D1Z+2X8LTLcNrzhzwmKL&#10;XtWY2HsYWZndGXysMenFY1oa8Ri7TEqjfwb5IzIHD71wW3UfAgy9Ei2yW+SbxcXVCSdmkM3wGVos&#10;I3YJCGjsgmUBsDWLK2wpfnSM3jAshk07nBqVmUk8vK3KCtOYxFB5U11X1MhC1Bkrt8GHmD4qsCwv&#10;Gh5wDghU7J9jytzOKTndwZM2hmbBODZMBejCRcTqhKNqtG34zUSTLmTJH1xL6yS0mdZYwLijB1n2&#10;ZEAaNyOZTQZlfzbQHtAUko+C8CUh3R7CL84GnMqGx587ERRn5pNDY28Xy2UeY9osq+sSN+EysrmM&#10;CCcRquGJs2n5kGj0J8n32IBOkxtnJkfKOG1k0vFl5HG+3FPW+f2ufwMAAP//AwBQSwMEFAAGAAgA&#10;AAAhABN1R/fcAAAACgEAAA8AAABkcnMvZG93bnJldi54bWxMj81Ow0AMhO9IvMPKSFwQ3RDRloY4&#10;FT9C4toA923WTSKy3ii7bZK3xz3R29gzGn/Ot5Pr1ImG0HpGeFgkoIgrb1uuEb6/Pu6fQIVo2JrO&#10;MyHMFGBbXF/lJrN+5B2dylgrKeGQGYQmxj7TOlQNORMWvicW7+AHZ6KMQ63tYEYpd51Ok2SlnWlZ&#10;LjSmp7eGqt/y6BDie2y9/blLDn43Ll/nzzJoNyPe3kwvz6AiTfE/DGd8QYdCmPb+yDaoDmGzXkoS&#10;YZluRJwDj6mIPcJqLRtd5PryheIPAAD//wMAUEsBAi0AFAAGAAgAAAAhALaDOJL+AAAA4QEAABMA&#10;AAAAAAAAAAAAAAAAAAAAAFtDb250ZW50X1R5cGVzXS54bWxQSwECLQAUAAYACAAAACEAOP0h/9YA&#10;AACUAQAACwAAAAAAAAAAAAAAAAAvAQAAX3JlbHMvLnJlbHNQSwECLQAUAAYACAAAACEALz7J5hAC&#10;AAAHBAAADgAAAAAAAAAAAAAAAAAuAgAAZHJzL2Uyb0RvYy54bWxQSwECLQAUAAYACAAAACEAE3VH&#10;99wAAAAKAQAADwAAAAAAAAAAAAAAAABqBAAAZHJzL2Rvd25yZXYueG1sUEsFBgAAAAAEAAQA8wAA&#10;AHMFAAAAAA==&#10;" filled="f" stroked="f">
                <v:textbox>
                  <w:txbxContent>
                    <w:p w14:paraId="2B16F872" w14:textId="44507F5E" w:rsidR="00BC1D6C" w:rsidRPr="0087452A" w:rsidRDefault="00BC1D6C" w:rsidP="00BC1D6C">
                      <w:pPr>
                        <w:rPr>
                          <w:rFonts w:ascii="Arial" w:hAnsi="Arial" w:cs="Arial"/>
                          <w:b/>
                          <w:bCs/>
                        </w:rPr>
                      </w:pPr>
                      <w:r w:rsidRPr="0087452A">
                        <w:rPr>
                          <w:rFonts w:ascii="Arial" w:hAnsi="Arial" w:cs="Arial"/>
                          <w:b/>
                          <w:bCs/>
                        </w:rPr>
                        <w:t xml:space="preserve">Exhibit </w:t>
                      </w:r>
                      <w:r>
                        <w:rPr>
                          <w:rFonts w:ascii="Arial" w:hAnsi="Arial" w:cs="Arial"/>
                          <w:b/>
                          <w:bCs/>
                        </w:rPr>
                        <w:t>C</w:t>
                      </w:r>
                    </w:p>
                  </w:txbxContent>
                </v:textbox>
              </v:shape>
            </w:pict>
          </mc:Fallback>
        </mc:AlternateContent>
      </w:r>
      <w:r w:rsidRPr="00BC1D6C">
        <w:rPr>
          <w:i/>
          <w:iCs/>
          <w:noProof/>
          <w:sz w:val="22"/>
          <w:szCs w:val="22"/>
        </w:rPr>
        <w:drawing>
          <wp:inline distT="0" distB="0" distL="0" distR="0" wp14:anchorId="390D35FD" wp14:editId="34F8F20D">
            <wp:extent cx="8258120" cy="4912677"/>
            <wp:effectExtent l="0" t="381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266345" cy="4917570"/>
                    </a:xfrm>
                    <a:prstGeom prst="rect">
                      <a:avLst/>
                    </a:prstGeom>
                    <a:noFill/>
                    <a:ln>
                      <a:noFill/>
                    </a:ln>
                  </pic:spPr>
                </pic:pic>
              </a:graphicData>
            </a:graphic>
          </wp:inline>
        </w:drawing>
      </w:r>
    </w:p>
    <w:sectPr w:rsidR="00BC1D6C" w:rsidRPr="00EE3E81" w:rsidSect="002126A6">
      <w:footerReference w:type="even" r:id="rId12"/>
      <w:footerReference w:type="default" r:id="rId13"/>
      <w:pgSz w:w="12240" w:h="15840"/>
      <w:pgMar w:top="1440" w:right="1325" w:bottom="1152"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001ED" w14:textId="77777777" w:rsidR="00AA087B" w:rsidRDefault="00AA087B">
      <w:r>
        <w:separator/>
      </w:r>
    </w:p>
  </w:endnote>
  <w:endnote w:type="continuationSeparator" w:id="0">
    <w:p w14:paraId="3F104820" w14:textId="77777777" w:rsidR="00AA087B" w:rsidRDefault="00AA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449F" w14:textId="77777777" w:rsidR="0021563A" w:rsidRDefault="0021563A" w:rsidP="007779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655E9" w14:textId="77777777" w:rsidR="0021563A" w:rsidRDefault="002156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359FF" w14:textId="77777777" w:rsidR="0021563A" w:rsidRDefault="0021563A" w:rsidP="007779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5FA1">
      <w:rPr>
        <w:rStyle w:val="PageNumber"/>
        <w:noProof/>
      </w:rPr>
      <w:t>3</w:t>
    </w:r>
    <w:r>
      <w:rPr>
        <w:rStyle w:val="PageNumber"/>
      </w:rPr>
      <w:fldChar w:fldCharType="end"/>
    </w:r>
  </w:p>
  <w:p w14:paraId="278053B8" w14:textId="77777777" w:rsidR="0021563A" w:rsidRDefault="00215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988FA" w14:textId="77777777" w:rsidR="00AA087B" w:rsidRDefault="00AA087B">
      <w:r>
        <w:separator/>
      </w:r>
    </w:p>
  </w:footnote>
  <w:footnote w:type="continuationSeparator" w:id="0">
    <w:p w14:paraId="439F8E15" w14:textId="77777777" w:rsidR="00AA087B" w:rsidRDefault="00AA0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1ED9"/>
    <w:multiLevelType w:val="hybridMultilevel"/>
    <w:tmpl w:val="2D7A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A60061"/>
    <w:multiLevelType w:val="hybridMultilevel"/>
    <w:tmpl w:val="7EC6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AE29F4"/>
    <w:multiLevelType w:val="hybridMultilevel"/>
    <w:tmpl w:val="CAA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8197B"/>
    <w:multiLevelType w:val="hybridMultilevel"/>
    <w:tmpl w:val="DDD6D4C8"/>
    <w:lvl w:ilvl="0" w:tplc="422296E8">
      <w:start w:val="9"/>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4085800"/>
    <w:multiLevelType w:val="hybridMultilevel"/>
    <w:tmpl w:val="989E8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E54C53"/>
    <w:multiLevelType w:val="hybridMultilevel"/>
    <w:tmpl w:val="E9ECCA22"/>
    <w:lvl w:ilvl="0" w:tplc="075CCADC">
      <w:start w:val="1"/>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89"/>
    <w:rsid w:val="000008B7"/>
    <w:rsid w:val="0000129C"/>
    <w:rsid w:val="0001361A"/>
    <w:rsid w:val="00022B0C"/>
    <w:rsid w:val="00027803"/>
    <w:rsid w:val="00030DB7"/>
    <w:rsid w:val="0003278F"/>
    <w:rsid w:val="00061390"/>
    <w:rsid w:val="0006161D"/>
    <w:rsid w:val="000662F6"/>
    <w:rsid w:val="00071D17"/>
    <w:rsid w:val="00085101"/>
    <w:rsid w:val="000923CD"/>
    <w:rsid w:val="000A252A"/>
    <w:rsid w:val="000A7A65"/>
    <w:rsid w:val="000B2203"/>
    <w:rsid w:val="000B3528"/>
    <w:rsid w:val="000B4B29"/>
    <w:rsid w:val="000D0B9F"/>
    <w:rsid w:val="000E65BE"/>
    <w:rsid w:val="000F1C91"/>
    <w:rsid w:val="0010239B"/>
    <w:rsid w:val="00106024"/>
    <w:rsid w:val="001069D1"/>
    <w:rsid w:val="00107939"/>
    <w:rsid w:val="001103F1"/>
    <w:rsid w:val="00124DE8"/>
    <w:rsid w:val="00133A0B"/>
    <w:rsid w:val="00141F35"/>
    <w:rsid w:val="00144045"/>
    <w:rsid w:val="001545DA"/>
    <w:rsid w:val="0016705A"/>
    <w:rsid w:val="00171099"/>
    <w:rsid w:val="001767FC"/>
    <w:rsid w:val="00182488"/>
    <w:rsid w:val="001A2091"/>
    <w:rsid w:val="001A20B3"/>
    <w:rsid w:val="001A3487"/>
    <w:rsid w:val="001A7931"/>
    <w:rsid w:val="001B2085"/>
    <w:rsid w:val="001B6F87"/>
    <w:rsid w:val="001C064A"/>
    <w:rsid w:val="001C4D11"/>
    <w:rsid w:val="001D438B"/>
    <w:rsid w:val="001D610A"/>
    <w:rsid w:val="001D6F90"/>
    <w:rsid w:val="001E5BD9"/>
    <w:rsid w:val="001F1AB5"/>
    <w:rsid w:val="001F1F24"/>
    <w:rsid w:val="002126A6"/>
    <w:rsid w:val="0021563A"/>
    <w:rsid w:val="00223E9C"/>
    <w:rsid w:val="00226403"/>
    <w:rsid w:val="002338B0"/>
    <w:rsid w:val="002366CB"/>
    <w:rsid w:val="002428A4"/>
    <w:rsid w:val="00242D7F"/>
    <w:rsid w:val="002503EF"/>
    <w:rsid w:val="00263888"/>
    <w:rsid w:val="002733E9"/>
    <w:rsid w:val="002777A5"/>
    <w:rsid w:val="00281DE9"/>
    <w:rsid w:val="00282998"/>
    <w:rsid w:val="00286844"/>
    <w:rsid w:val="002878D1"/>
    <w:rsid w:val="002952F2"/>
    <w:rsid w:val="002960D1"/>
    <w:rsid w:val="002A4F26"/>
    <w:rsid w:val="002B31B6"/>
    <w:rsid w:val="002B5E63"/>
    <w:rsid w:val="002C1EB0"/>
    <w:rsid w:val="002C2FB8"/>
    <w:rsid w:val="002D2CD6"/>
    <w:rsid w:val="002E55D1"/>
    <w:rsid w:val="002E774F"/>
    <w:rsid w:val="002F10E7"/>
    <w:rsid w:val="002F538F"/>
    <w:rsid w:val="0031288D"/>
    <w:rsid w:val="003156ED"/>
    <w:rsid w:val="00323507"/>
    <w:rsid w:val="0032602C"/>
    <w:rsid w:val="00340A97"/>
    <w:rsid w:val="003463A7"/>
    <w:rsid w:val="00354E80"/>
    <w:rsid w:val="0036015C"/>
    <w:rsid w:val="0036119E"/>
    <w:rsid w:val="00361558"/>
    <w:rsid w:val="00376184"/>
    <w:rsid w:val="00380975"/>
    <w:rsid w:val="003813CB"/>
    <w:rsid w:val="00390F95"/>
    <w:rsid w:val="0039517C"/>
    <w:rsid w:val="00397AEB"/>
    <w:rsid w:val="003A5C96"/>
    <w:rsid w:val="003B69D5"/>
    <w:rsid w:val="003D3055"/>
    <w:rsid w:val="003D60F3"/>
    <w:rsid w:val="003D7050"/>
    <w:rsid w:val="003E3AD5"/>
    <w:rsid w:val="003E76BF"/>
    <w:rsid w:val="003F52D2"/>
    <w:rsid w:val="00405C1E"/>
    <w:rsid w:val="00424D5E"/>
    <w:rsid w:val="00440759"/>
    <w:rsid w:val="0044310E"/>
    <w:rsid w:val="0045034D"/>
    <w:rsid w:val="00451C4E"/>
    <w:rsid w:val="00456497"/>
    <w:rsid w:val="00475938"/>
    <w:rsid w:val="00477283"/>
    <w:rsid w:val="004807F9"/>
    <w:rsid w:val="00487051"/>
    <w:rsid w:val="004913DF"/>
    <w:rsid w:val="004A1523"/>
    <w:rsid w:val="004B0FB8"/>
    <w:rsid w:val="004D096A"/>
    <w:rsid w:val="004D0A70"/>
    <w:rsid w:val="004D0EA4"/>
    <w:rsid w:val="004E4DE3"/>
    <w:rsid w:val="004E6455"/>
    <w:rsid w:val="004F522E"/>
    <w:rsid w:val="00521447"/>
    <w:rsid w:val="005244A2"/>
    <w:rsid w:val="00524BFA"/>
    <w:rsid w:val="005267C3"/>
    <w:rsid w:val="0053762E"/>
    <w:rsid w:val="00541E1E"/>
    <w:rsid w:val="005432DD"/>
    <w:rsid w:val="00547CAB"/>
    <w:rsid w:val="00573A4E"/>
    <w:rsid w:val="005775A5"/>
    <w:rsid w:val="0058624E"/>
    <w:rsid w:val="00587876"/>
    <w:rsid w:val="005907DA"/>
    <w:rsid w:val="005B5460"/>
    <w:rsid w:val="005D0CE2"/>
    <w:rsid w:val="005D293C"/>
    <w:rsid w:val="005E4B6C"/>
    <w:rsid w:val="005F0976"/>
    <w:rsid w:val="006026D2"/>
    <w:rsid w:val="00604E74"/>
    <w:rsid w:val="00612B28"/>
    <w:rsid w:val="00613505"/>
    <w:rsid w:val="006279DD"/>
    <w:rsid w:val="0064795E"/>
    <w:rsid w:val="00650419"/>
    <w:rsid w:val="006729EE"/>
    <w:rsid w:val="00685F6A"/>
    <w:rsid w:val="00695B52"/>
    <w:rsid w:val="006A15C1"/>
    <w:rsid w:val="006A3276"/>
    <w:rsid w:val="006A59D1"/>
    <w:rsid w:val="006B01AC"/>
    <w:rsid w:val="006C028F"/>
    <w:rsid w:val="006C3B55"/>
    <w:rsid w:val="006E39A9"/>
    <w:rsid w:val="006F6C00"/>
    <w:rsid w:val="00721AFD"/>
    <w:rsid w:val="0074213D"/>
    <w:rsid w:val="00743535"/>
    <w:rsid w:val="007439ED"/>
    <w:rsid w:val="00745FA1"/>
    <w:rsid w:val="0075307B"/>
    <w:rsid w:val="00777542"/>
    <w:rsid w:val="007779D2"/>
    <w:rsid w:val="00782629"/>
    <w:rsid w:val="00791E21"/>
    <w:rsid w:val="007945A0"/>
    <w:rsid w:val="0079624D"/>
    <w:rsid w:val="007A283D"/>
    <w:rsid w:val="007B3F94"/>
    <w:rsid w:val="007B70E5"/>
    <w:rsid w:val="007B7443"/>
    <w:rsid w:val="007C2289"/>
    <w:rsid w:val="007C7AF4"/>
    <w:rsid w:val="007D0885"/>
    <w:rsid w:val="007D76FB"/>
    <w:rsid w:val="007D7D05"/>
    <w:rsid w:val="007E472E"/>
    <w:rsid w:val="007E5C31"/>
    <w:rsid w:val="007E6600"/>
    <w:rsid w:val="0080485B"/>
    <w:rsid w:val="008067A1"/>
    <w:rsid w:val="008279DB"/>
    <w:rsid w:val="00836823"/>
    <w:rsid w:val="0083684B"/>
    <w:rsid w:val="00837B62"/>
    <w:rsid w:val="00850F65"/>
    <w:rsid w:val="00860A16"/>
    <w:rsid w:val="00873F87"/>
    <w:rsid w:val="0087452A"/>
    <w:rsid w:val="008817EF"/>
    <w:rsid w:val="008855A2"/>
    <w:rsid w:val="008937D3"/>
    <w:rsid w:val="008A2261"/>
    <w:rsid w:val="008A2C5D"/>
    <w:rsid w:val="008B2358"/>
    <w:rsid w:val="008C043E"/>
    <w:rsid w:val="008D0499"/>
    <w:rsid w:val="008E014A"/>
    <w:rsid w:val="008E2425"/>
    <w:rsid w:val="008E3543"/>
    <w:rsid w:val="008E5629"/>
    <w:rsid w:val="008E7545"/>
    <w:rsid w:val="008E7610"/>
    <w:rsid w:val="008F10C1"/>
    <w:rsid w:val="008F5521"/>
    <w:rsid w:val="009061C9"/>
    <w:rsid w:val="00923406"/>
    <w:rsid w:val="00924F1B"/>
    <w:rsid w:val="00931E13"/>
    <w:rsid w:val="00931F29"/>
    <w:rsid w:val="0093634F"/>
    <w:rsid w:val="00961026"/>
    <w:rsid w:val="00962D75"/>
    <w:rsid w:val="00972D75"/>
    <w:rsid w:val="009862AE"/>
    <w:rsid w:val="00995589"/>
    <w:rsid w:val="009A3657"/>
    <w:rsid w:val="009B5D9B"/>
    <w:rsid w:val="009D47FE"/>
    <w:rsid w:val="009E2076"/>
    <w:rsid w:val="009E4D4F"/>
    <w:rsid w:val="00A02A1B"/>
    <w:rsid w:val="00A04558"/>
    <w:rsid w:val="00A05913"/>
    <w:rsid w:val="00A06860"/>
    <w:rsid w:val="00A13325"/>
    <w:rsid w:val="00A14DEA"/>
    <w:rsid w:val="00A17EA3"/>
    <w:rsid w:val="00A20E6D"/>
    <w:rsid w:val="00A37BA4"/>
    <w:rsid w:val="00A42DCA"/>
    <w:rsid w:val="00A522A8"/>
    <w:rsid w:val="00A53F2E"/>
    <w:rsid w:val="00A81D5F"/>
    <w:rsid w:val="00A83653"/>
    <w:rsid w:val="00AA087B"/>
    <w:rsid w:val="00AC3717"/>
    <w:rsid w:val="00AC3CA9"/>
    <w:rsid w:val="00AD4F01"/>
    <w:rsid w:val="00AE2C08"/>
    <w:rsid w:val="00AE311A"/>
    <w:rsid w:val="00AE4BAE"/>
    <w:rsid w:val="00B1195A"/>
    <w:rsid w:val="00B355BE"/>
    <w:rsid w:val="00B52EE9"/>
    <w:rsid w:val="00B53D87"/>
    <w:rsid w:val="00B53E52"/>
    <w:rsid w:val="00B61711"/>
    <w:rsid w:val="00B61864"/>
    <w:rsid w:val="00B74493"/>
    <w:rsid w:val="00B83924"/>
    <w:rsid w:val="00B83BFC"/>
    <w:rsid w:val="00B901BE"/>
    <w:rsid w:val="00B90682"/>
    <w:rsid w:val="00B920C2"/>
    <w:rsid w:val="00BB4788"/>
    <w:rsid w:val="00BC1D6C"/>
    <w:rsid w:val="00BC7DA8"/>
    <w:rsid w:val="00BD3D52"/>
    <w:rsid w:val="00BE7024"/>
    <w:rsid w:val="00BF09F0"/>
    <w:rsid w:val="00BF1232"/>
    <w:rsid w:val="00BF3FFB"/>
    <w:rsid w:val="00BF5F6B"/>
    <w:rsid w:val="00BF657E"/>
    <w:rsid w:val="00C03208"/>
    <w:rsid w:val="00C10917"/>
    <w:rsid w:val="00C328BD"/>
    <w:rsid w:val="00C3414C"/>
    <w:rsid w:val="00C509DB"/>
    <w:rsid w:val="00C607C2"/>
    <w:rsid w:val="00C620A8"/>
    <w:rsid w:val="00C63242"/>
    <w:rsid w:val="00C65727"/>
    <w:rsid w:val="00C73BB4"/>
    <w:rsid w:val="00C76222"/>
    <w:rsid w:val="00C7708C"/>
    <w:rsid w:val="00C80875"/>
    <w:rsid w:val="00C86419"/>
    <w:rsid w:val="00C963E9"/>
    <w:rsid w:val="00CA5710"/>
    <w:rsid w:val="00CB4AF7"/>
    <w:rsid w:val="00CC132D"/>
    <w:rsid w:val="00CC1957"/>
    <w:rsid w:val="00CC2519"/>
    <w:rsid w:val="00CC3ABF"/>
    <w:rsid w:val="00CC5625"/>
    <w:rsid w:val="00CE09FF"/>
    <w:rsid w:val="00CE176A"/>
    <w:rsid w:val="00CE539B"/>
    <w:rsid w:val="00D00EBB"/>
    <w:rsid w:val="00D07159"/>
    <w:rsid w:val="00D07905"/>
    <w:rsid w:val="00D216F5"/>
    <w:rsid w:val="00D2173A"/>
    <w:rsid w:val="00D31CCC"/>
    <w:rsid w:val="00D37E8E"/>
    <w:rsid w:val="00D505A5"/>
    <w:rsid w:val="00D56190"/>
    <w:rsid w:val="00D574A9"/>
    <w:rsid w:val="00D609DE"/>
    <w:rsid w:val="00D60B43"/>
    <w:rsid w:val="00D638EB"/>
    <w:rsid w:val="00D63E0A"/>
    <w:rsid w:val="00D777FD"/>
    <w:rsid w:val="00D858F3"/>
    <w:rsid w:val="00D95880"/>
    <w:rsid w:val="00D967F5"/>
    <w:rsid w:val="00DA473B"/>
    <w:rsid w:val="00DB4C6F"/>
    <w:rsid w:val="00DC04D3"/>
    <w:rsid w:val="00DC0D05"/>
    <w:rsid w:val="00DC3E9E"/>
    <w:rsid w:val="00DC48B8"/>
    <w:rsid w:val="00DC5631"/>
    <w:rsid w:val="00DD491C"/>
    <w:rsid w:val="00DE73CD"/>
    <w:rsid w:val="00DF71CF"/>
    <w:rsid w:val="00E06FDB"/>
    <w:rsid w:val="00E36BFC"/>
    <w:rsid w:val="00E55EDB"/>
    <w:rsid w:val="00E615D9"/>
    <w:rsid w:val="00E622E6"/>
    <w:rsid w:val="00E64142"/>
    <w:rsid w:val="00E66678"/>
    <w:rsid w:val="00E70C48"/>
    <w:rsid w:val="00E715A4"/>
    <w:rsid w:val="00E806DE"/>
    <w:rsid w:val="00E9184D"/>
    <w:rsid w:val="00EB6801"/>
    <w:rsid w:val="00EB6F47"/>
    <w:rsid w:val="00EC3CE7"/>
    <w:rsid w:val="00EC7AD1"/>
    <w:rsid w:val="00ED242E"/>
    <w:rsid w:val="00ED5CEC"/>
    <w:rsid w:val="00EE3E81"/>
    <w:rsid w:val="00EE68F5"/>
    <w:rsid w:val="00EF7A93"/>
    <w:rsid w:val="00F0311E"/>
    <w:rsid w:val="00F12DE1"/>
    <w:rsid w:val="00F23098"/>
    <w:rsid w:val="00F26235"/>
    <w:rsid w:val="00F41116"/>
    <w:rsid w:val="00F421C8"/>
    <w:rsid w:val="00F4708E"/>
    <w:rsid w:val="00F621EB"/>
    <w:rsid w:val="00F76A73"/>
    <w:rsid w:val="00F81B71"/>
    <w:rsid w:val="00F84470"/>
    <w:rsid w:val="00FA15BD"/>
    <w:rsid w:val="00FB6048"/>
    <w:rsid w:val="00FC0E4D"/>
    <w:rsid w:val="00FD0717"/>
    <w:rsid w:val="00FE03D1"/>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3E659"/>
  <w15:docId w15:val="{96BE7FB7-07BE-42FE-A58E-15E30EAE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7C2289"/>
    <w:rPr>
      <w:rFonts w:ascii="Courier New" w:hAnsi="Courier New" w:cs="Courier New"/>
      <w:sz w:val="20"/>
      <w:szCs w:val="20"/>
    </w:rPr>
  </w:style>
  <w:style w:type="paragraph" w:styleId="Footer">
    <w:name w:val="footer"/>
    <w:basedOn w:val="Normal"/>
    <w:rsid w:val="00C607C2"/>
    <w:pPr>
      <w:tabs>
        <w:tab w:val="center" w:pos="4320"/>
        <w:tab w:val="right" w:pos="8640"/>
      </w:tabs>
    </w:pPr>
  </w:style>
  <w:style w:type="character" w:styleId="PageNumber">
    <w:name w:val="page number"/>
    <w:basedOn w:val="DefaultParagraphFont"/>
    <w:rsid w:val="00C607C2"/>
  </w:style>
  <w:style w:type="paragraph" w:styleId="BalloonText">
    <w:name w:val="Balloon Text"/>
    <w:basedOn w:val="Normal"/>
    <w:link w:val="BalloonTextChar"/>
    <w:uiPriority w:val="99"/>
    <w:semiHidden/>
    <w:unhideWhenUsed/>
    <w:rsid w:val="004B0FB8"/>
    <w:rPr>
      <w:rFonts w:ascii="Tahoma" w:hAnsi="Tahoma" w:cs="Tahoma"/>
      <w:sz w:val="16"/>
      <w:szCs w:val="16"/>
    </w:rPr>
  </w:style>
  <w:style w:type="character" w:customStyle="1" w:styleId="BalloonTextChar">
    <w:name w:val="Balloon Text Char"/>
    <w:basedOn w:val="DefaultParagraphFont"/>
    <w:link w:val="BalloonText"/>
    <w:uiPriority w:val="99"/>
    <w:semiHidden/>
    <w:rsid w:val="004B0FB8"/>
    <w:rPr>
      <w:rFonts w:ascii="Tahoma" w:hAnsi="Tahoma" w:cs="Tahoma"/>
      <w:sz w:val="16"/>
      <w:szCs w:val="16"/>
    </w:rPr>
  </w:style>
  <w:style w:type="character" w:customStyle="1" w:styleId="PlainTextChar">
    <w:name w:val="Plain Text Char"/>
    <w:basedOn w:val="DefaultParagraphFont"/>
    <w:link w:val="PlainText"/>
    <w:rsid w:val="004D0A70"/>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10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2BE5A-E23E-471A-BA51-883B77A8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814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PROPOSAL, SPECIFICATIONS, AND CONTRACT DOCUMENTS</vt:lpstr>
    </vt:vector>
  </TitlesOfParts>
  <Company>Hancock County Highway</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SPECIFICATIONS, AND CONTRACT DOCUMENTS</dc:title>
  <dc:creator>Mark Witsman</dc:creator>
  <cp:lastModifiedBy>Ryan Crum</cp:lastModifiedBy>
  <cp:revision>4</cp:revision>
  <cp:lastPrinted>2015-05-21T19:41:00Z</cp:lastPrinted>
  <dcterms:created xsi:type="dcterms:W3CDTF">2019-09-30T18:26:00Z</dcterms:created>
  <dcterms:modified xsi:type="dcterms:W3CDTF">2019-10-01T19:47:00Z</dcterms:modified>
</cp:coreProperties>
</file>