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36359B" w14:textId="77777777" w:rsidR="00220944" w:rsidRPr="00705538" w:rsidRDefault="00BC4194">
      <w:pPr>
        <w:jc w:val="center"/>
        <w:rPr>
          <w:rFonts w:ascii="CG Times" w:hAnsi="CG Times"/>
          <w:sz w:val="24"/>
          <w:szCs w:val="24"/>
        </w:rPr>
      </w:pPr>
      <w:r w:rsidRPr="00705538">
        <w:rPr>
          <w:rFonts w:ascii="CG Times" w:hAnsi="CG Times"/>
          <w:sz w:val="24"/>
          <w:szCs w:val="24"/>
        </w:rPr>
        <w:t>ORDINANCE NO. ____________</w:t>
      </w:r>
    </w:p>
    <w:p w14:paraId="06B34C3C" w14:textId="63CC7442" w:rsidR="00220944" w:rsidRPr="00705538" w:rsidRDefault="00BC4194">
      <w:pPr>
        <w:jc w:val="center"/>
        <w:rPr>
          <w:rFonts w:ascii="CG Times" w:hAnsi="CG Times"/>
          <w:sz w:val="24"/>
          <w:szCs w:val="24"/>
          <w:u w:val="single"/>
        </w:rPr>
      </w:pPr>
      <w:r w:rsidRPr="00705538">
        <w:rPr>
          <w:rFonts w:ascii="CG Times" w:hAnsi="CG Times"/>
          <w:sz w:val="24"/>
          <w:szCs w:val="24"/>
          <w:u w:val="single"/>
        </w:rPr>
        <w:t>ORDINANCE AMENDING ORDINANCE NO. 121410, THE ZONING ORDINANCE FOR THE TOWN OF M</w:t>
      </w:r>
      <w:r w:rsidR="00B3234C" w:rsidRPr="00705538">
        <w:rPr>
          <w:rFonts w:ascii="CG Times" w:hAnsi="CG Times"/>
          <w:sz w:val="24"/>
          <w:szCs w:val="24"/>
          <w:u w:val="single"/>
        </w:rPr>
        <w:t>C</w:t>
      </w:r>
      <w:r w:rsidRPr="00705538">
        <w:rPr>
          <w:rFonts w:ascii="CG Times" w:hAnsi="CG Times"/>
          <w:sz w:val="24"/>
          <w:szCs w:val="24"/>
          <w:u w:val="single"/>
        </w:rPr>
        <w:t>CORDSVILLE, INDIANA</w:t>
      </w:r>
    </w:p>
    <w:p w14:paraId="278053DE" w14:textId="0C50213D" w:rsidR="00220944" w:rsidRPr="00705538" w:rsidRDefault="00BC4194">
      <w:pPr>
        <w:ind w:firstLine="720"/>
        <w:jc w:val="both"/>
        <w:rPr>
          <w:rFonts w:ascii="CG Times" w:hAnsi="CG Times"/>
          <w:sz w:val="24"/>
          <w:szCs w:val="24"/>
        </w:rPr>
      </w:pPr>
      <w:proofErr w:type="gramStart"/>
      <w:r w:rsidRPr="00705538">
        <w:rPr>
          <w:rFonts w:ascii="CG Times" w:hAnsi="CG Times"/>
          <w:sz w:val="24"/>
          <w:szCs w:val="24"/>
        </w:rPr>
        <w:t>WHEREAS,</w:t>
      </w:r>
      <w:proofErr w:type="gramEnd"/>
      <w:r w:rsidRPr="00705538">
        <w:rPr>
          <w:rFonts w:ascii="CG Times" w:hAnsi="CG Times"/>
          <w:sz w:val="24"/>
          <w:szCs w:val="24"/>
        </w:rPr>
        <w:t xml:space="preserve"> the Town Council of the Town of McCordsville, Indiana, has heretofore adopted Ordinance No. </w:t>
      </w:r>
      <w:r w:rsidR="00E11FFA" w:rsidRPr="00705538">
        <w:rPr>
          <w:rFonts w:ascii="CG Times" w:hAnsi="CG Times"/>
          <w:sz w:val="24"/>
          <w:szCs w:val="24"/>
        </w:rPr>
        <w:t xml:space="preserve">121410 </w:t>
      </w:r>
      <w:r w:rsidRPr="00705538">
        <w:rPr>
          <w:rFonts w:ascii="CG Times" w:hAnsi="CG Times"/>
          <w:sz w:val="24"/>
          <w:szCs w:val="24"/>
        </w:rPr>
        <w:t>as the Zoning Ordinance; and</w:t>
      </w:r>
    </w:p>
    <w:p w14:paraId="011E3CBA" w14:textId="7044BE45" w:rsidR="00220944" w:rsidRPr="00705538" w:rsidRDefault="00BC4194">
      <w:pPr>
        <w:ind w:firstLine="720"/>
        <w:jc w:val="both"/>
        <w:rPr>
          <w:rFonts w:ascii="CG Times" w:hAnsi="CG Times"/>
          <w:sz w:val="24"/>
          <w:szCs w:val="24"/>
        </w:rPr>
      </w:pPr>
      <w:proofErr w:type="gramStart"/>
      <w:r w:rsidRPr="00705538">
        <w:rPr>
          <w:rFonts w:ascii="CG Times" w:hAnsi="CG Times"/>
          <w:sz w:val="24"/>
          <w:szCs w:val="24"/>
        </w:rPr>
        <w:t>WHEREAS,</w:t>
      </w:r>
      <w:proofErr w:type="gramEnd"/>
      <w:r w:rsidRPr="00705538">
        <w:rPr>
          <w:rFonts w:ascii="CG Times" w:hAnsi="CG Times"/>
          <w:sz w:val="24"/>
          <w:szCs w:val="24"/>
        </w:rPr>
        <w:t xml:space="preserve"> the Town Council of McCordsville, Indiana, has, after a public hearing was held on </w:t>
      </w:r>
      <w:r w:rsidR="00D31701">
        <w:rPr>
          <w:rFonts w:ascii="CG Times" w:hAnsi="CG Times"/>
          <w:sz w:val="24"/>
          <w:szCs w:val="24"/>
        </w:rPr>
        <w:t>September 21,</w:t>
      </w:r>
      <w:r w:rsidRPr="00705538">
        <w:rPr>
          <w:rFonts w:ascii="CG Times" w:hAnsi="CG Times"/>
          <w:sz w:val="24"/>
          <w:szCs w:val="24"/>
        </w:rPr>
        <w:t xml:space="preserve"> 20</w:t>
      </w:r>
      <w:r w:rsidR="00E11FFA" w:rsidRPr="00705538">
        <w:rPr>
          <w:rFonts w:ascii="CG Times" w:hAnsi="CG Times"/>
          <w:sz w:val="24"/>
          <w:szCs w:val="24"/>
        </w:rPr>
        <w:t>21</w:t>
      </w:r>
      <w:r w:rsidRPr="00705538">
        <w:rPr>
          <w:rFonts w:ascii="CG Times" w:hAnsi="CG Times"/>
          <w:sz w:val="24"/>
          <w:szCs w:val="24"/>
        </w:rPr>
        <w:t xml:space="preserve">, received a </w:t>
      </w:r>
      <w:r w:rsidR="00B3234C" w:rsidRPr="00705538">
        <w:rPr>
          <w:rFonts w:ascii="CG Times" w:hAnsi="CG Times"/>
          <w:sz w:val="24"/>
          <w:szCs w:val="24"/>
        </w:rPr>
        <w:t>____________</w:t>
      </w:r>
      <w:r w:rsidRPr="00705538">
        <w:rPr>
          <w:rFonts w:ascii="CG Times" w:hAnsi="CG Times"/>
          <w:sz w:val="24"/>
          <w:szCs w:val="24"/>
        </w:rPr>
        <w:t xml:space="preserve"> recommendation from the McCordsville Advisory Plan Commission requesting an amendment to the Zoning Ordinance in order to adopt the </w:t>
      </w:r>
      <w:r w:rsidR="00B3234C" w:rsidRPr="00705538">
        <w:rPr>
          <w:rFonts w:ascii="CG Times" w:hAnsi="CG Times"/>
          <w:sz w:val="24"/>
          <w:szCs w:val="24"/>
        </w:rPr>
        <w:t>Jacobi Legacy Farms</w:t>
      </w:r>
      <w:r w:rsidR="00B8794D" w:rsidRPr="00705538">
        <w:rPr>
          <w:rFonts w:ascii="CG Times" w:hAnsi="CG Times"/>
          <w:sz w:val="24"/>
          <w:szCs w:val="24"/>
        </w:rPr>
        <w:t xml:space="preserve"> </w:t>
      </w:r>
      <w:r w:rsidRPr="00705538">
        <w:rPr>
          <w:rFonts w:ascii="CG Times" w:hAnsi="CG Times"/>
          <w:sz w:val="24"/>
          <w:szCs w:val="24"/>
        </w:rPr>
        <w:t>Planned</w:t>
      </w:r>
      <w:r w:rsidR="001C7C23" w:rsidRPr="00705538">
        <w:rPr>
          <w:rFonts w:ascii="CG Times" w:hAnsi="CG Times"/>
          <w:sz w:val="24"/>
          <w:szCs w:val="24"/>
        </w:rPr>
        <w:t xml:space="preserve"> </w:t>
      </w:r>
      <w:r w:rsidRPr="00705538">
        <w:rPr>
          <w:rFonts w:ascii="CG Times" w:hAnsi="CG Times"/>
          <w:sz w:val="24"/>
          <w:szCs w:val="24"/>
        </w:rPr>
        <w:t>Unit Development (</w:t>
      </w:r>
      <w:r w:rsidR="001C7C23" w:rsidRPr="00705538">
        <w:rPr>
          <w:rFonts w:ascii="CG Times" w:hAnsi="CG Times"/>
          <w:sz w:val="24"/>
          <w:szCs w:val="24"/>
        </w:rPr>
        <w:t>“</w:t>
      </w:r>
      <w:r w:rsidRPr="00705538">
        <w:rPr>
          <w:rFonts w:ascii="CG Times" w:hAnsi="CG Times"/>
          <w:sz w:val="24"/>
          <w:szCs w:val="24"/>
        </w:rPr>
        <w:t>PUD</w:t>
      </w:r>
      <w:r w:rsidR="001C7C23" w:rsidRPr="00705538">
        <w:rPr>
          <w:rFonts w:ascii="CG Times" w:hAnsi="CG Times"/>
          <w:sz w:val="24"/>
          <w:szCs w:val="24"/>
        </w:rPr>
        <w:t>”</w:t>
      </w:r>
      <w:r w:rsidRPr="00705538">
        <w:rPr>
          <w:rFonts w:ascii="CG Times" w:hAnsi="CG Times"/>
          <w:sz w:val="24"/>
          <w:szCs w:val="24"/>
        </w:rPr>
        <w:t xml:space="preserve">) Ordinance. </w:t>
      </w:r>
    </w:p>
    <w:p w14:paraId="000C4D38" w14:textId="6EF07E48" w:rsidR="00220944" w:rsidRPr="00705538" w:rsidRDefault="00BC4194">
      <w:pPr>
        <w:ind w:firstLine="720"/>
        <w:jc w:val="both"/>
        <w:rPr>
          <w:rFonts w:ascii="CG Times" w:hAnsi="CG Times"/>
          <w:sz w:val="24"/>
          <w:szCs w:val="24"/>
        </w:rPr>
      </w:pPr>
      <w:r w:rsidRPr="00705538">
        <w:rPr>
          <w:rFonts w:ascii="CG Times" w:hAnsi="CG Times"/>
          <w:sz w:val="24"/>
          <w:szCs w:val="24"/>
        </w:rPr>
        <w:t xml:space="preserve">THEREFORE BE IT ORDAINED by the Town Council of the Town of McCordsville, Indiana that Ordinance No. </w:t>
      </w:r>
      <w:r w:rsidR="00E11FFA" w:rsidRPr="00705538">
        <w:rPr>
          <w:rFonts w:ascii="CG Times" w:hAnsi="CG Times"/>
          <w:sz w:val="24"/>
          <w:szCs w:val="24"/>
        </w:rPr>
        <w:t xml:space="preserve">121410 </w:t>
      </w:r>
      <w:r w:rsidRPr="00705538">
        <w:rPr>
          <w:rFonts w:ascii="CG Times" w:hAnsi="CG Times"/>
          <w:sz w:val="24"/>
          <w:szCs w:val="24"/>
        </w:rPr>
        <w:t>is hereby amended as follows:</w:t>
      </w:r>
    </w:p>
    <w:p w14:paraId="72FAFFCF" w14:textId="65DD6DD3" w:rsidR="00220944" w:rsidRPr="00705538" w:rsidRDefault="00B3234C">
      <w:pPr>
        <w:ind w:firstLine="720"/>
        <w:jc w:val="both"/>
        <w:rPr>
          <w:rFonts w:ascii="CG Times" w:hAnsi="CG Times"/>
          <w:sz w:val="24"/>
          <w:szCs w:val="24"/>
          <w:u w:val="single"/>
        </w:rPr>
      </w:pPr>
      <w:r w:rsidRPr="00705538">
        <w:rPr>
          <w:rFonts w:ascii="CG Times" w:hAnsi="CG Times"/>
          <w:b/>
          <w:bCs/>
          <w:sz w:val="24"/>
          <w:szCs w:val="24"/>
          <w:u w:val="single"/>
        </w:rPr>
        <w:t>Section 1</w:t>
      </w:r>
      <w:r w:rsidR="00BC4194" w:rsidRPr="00705538">
        <w:rPr>
          <w:rFonts w:ascii="CG Times" w:hAnsi="CG Times"/>
          <w:sz w:val="24"/>
          <w:szCs w:val="24"/>
          <w:u w:val="single"/>
        </w:rPr>
        <w:t>.</w:t>
      </w:r>
      <w:r w:rsidR="00BC4194" w:rsidRPr="00705538">
        <w:rPr>
          <w:rFonts w:ascii="CG Times" w:hAnsi="CG Times"/>
          <w:sz w:val="24"/>
          <w:szCs w:val="24"/>
        </w:rPr>
        <w:t xml:space="preserve">  The real estate more particularly described in the attached “</w:t>
      </w:r>
      <w:r w:rsidR="00BC4194" w:rsidRPr="00705538">
        <w:rPr>
          <w:rFonts w:ascii="CG Times" w:hAnsi="CG Times"/>
          <w:b/>
          <w:bCs/>
          <w:sz w:val="24"/>
          <w:szCs w:val="24"/>
          <w:u w:val="single"/>
        </w:rPr>
        <w:t>Exhibit A</w:t>
      </w:r>
      <w:r w:rsidR="00BC4194" w:rsidRPr="00705538">
        <w:rPr>
          <w:rFonts w:ascii="CG Times" w:hAnsi="CG Times"/>
          <w:sz w:val="24"/>
          <w:szCs w:val="24"/>
        </w:rPr>
        <w:t xml:space="preserve">” (the “Real Estate”) is hereby zoned to the PUD designation.  The Development and Architectural standards set forth in this Ordinance shall govern the development of the Real Estate, and these standards shall replace all other standards set forth in the Town of McCordsville Zoning and Subdivision Control Ordinances, as amended.  Where this Ordinance is silent regarding standards other than Development and Architectural standards, the standards from the McCordsville Zoning and Subdivision Control Ordinances, dated January 2011, as amended, applicable to </w:t>
      </w:r>
      <w:r w:rsidRPr="00705538">
        <w:rPr>
          <w:rFonts w:ascii="CG Times" w:hAnsi="CG Times"/>
          <w:sz w:val="24"/>
          <w:szCs w:val="24"/>
        </w:rPr>
        <w:t>R</w:t>
      </w:r>
      <w:r w:rsidR="002C1D2E" w:rsidRPr="00705538">
        <w:rPr>
          <w:rFonts w:ascii="CG Times" w:hAnsi="CG Times"/>
          <w:sz w:val="24"/>
          <w:szCs w:val="24"/>
        </w:rPr>
        <w:t>3</w:t>
      </w:r>
      <w:r w:rsidR="00BC4194" w:rsidRPr="00705538">
        <w:rPr>
          <w:rFonts w:ascii="CG Times" w:hAnsi="CG Times"/>
          <w:sz w:val="24"/>
          <w:szCs w:val="24"/>
        </w:rPr>
        <w:t xml:space="preserve"> Zoning, shall apply.  </w:t>
      </w:r>
    </w:p>
    <w:p w14:paraId="04EB978A" w14:textId="30B4DADE" w:rsidR="00F46E7E" w:rsidRDefault="00F46E7E" w:rsidP="00F46E7E">
      <w:pPr>
        <w:ind w:firstLine="720"/>
        <w:jc w:val="both"/>
        <w:rPr>
          <w:rFonts w:ascii="CG Times" w:hAnsi="CG Times"/>
          <w:sz w:val="24"/>
          <w:szCs w:val="24"/>
        </w:rPr>
      </w:pPr>
      <w:r w:rsidRPr="00705538">
        <w:rPr>
          <w:rFonts w:ascii="CG Times" w:hAnsi="CG Times"/>
          <w:b/>
          <w:bCs/>
          <w:sz w:val="24"/>
          <w:szCs w:val="24"/>
          <w:u w:val="single"/>
        </w:rPr>
        <w:t xml:space="preserve">Section </w:t>
      </w:r>
      <w:r>
        <w:rPr>
          <w:rFonts w:ascii="CG Times" w:hAnsi="CG Times"/>
          <w:b/>
          <w:bCs/>
          <w:sz w:val="24"/>
          <w:szCs w:val="24"/>
          <w:u w:val="single"/>
        </w:rPr>
        <w:t>2.</w:t>
      </w:r>
      <w:r w:rsidRPr="00F46E7E">
        <w:rPr>
          <w:rFonts w:ascii="CG Times" w:hAnsi="CG Times"/>
          <w:b/>
          <w:bCs/>
          <w:sz w:val="24"/>
          <w:szCs w:val="24"/>
          <w:u w:val="single"/>
        </w:rPr>
        <w:t xml:space="preserve"> </w:t>
      </w:r>
      <w:r>
        <w:rPr>
          <w:rFonts w:ascii="CG Times" w:hAnsi="CG Times"/>
          <w:b/>
          <w:bCs/>
          <w:sz w:val="24"/>
          <w:szCs w:val="24"/>
          <w:u w:val="single"/>
        </w:rPr>
        <w:t>Definitions</w:t>
      </w:r>
      <w:r w:rsidRPr="00705538">
        <w:rPr>
          <w:rFonts w:ascii="CG Times" w:hAnsi="CG Times"/>
          <w:b/>
          <w:bCs/>
          <w:sz w:val="24"/>
          <w:szCs w:val="24"/>
          <w:u w:val="single"/>
        </w:rPr>
        <w:t>.</w:t>
      </w:r>
      <w:r w:rsidRPr="00705538">
        <w:rPr>
          <w:rFonts w:ascii="CG Times" w:hAnsi="CG Times"/>
          <w:sz w:val="24"/>
          <w:szCs w:val="24"/>
        </w:rPr>
        <w:t xml:space="preserve">  </w:t>
      </w:r>
      <w:r w:rsidR="00686226">
        <w:rPr>
          <w:rFonts w:ascii="CG Times" w:hAnsi="CG Times"/>
          <w:sz w:val="24"/>
          <w:szCs w:val="24"/>
        </w:rPr>
        <w:t xml:space="preserve">Capitalized terms not defined in this PUD Ordinance shall have the meaning ascribed to them in the Town of McCordsville Zoning Ordinance. </w:t>
      </w:r>
    </w:p>
    <w:p w14:paraId="374B840B" w14:textId="1753E5D9" w:rsidR="00F46E7E" w:rsidRDefault="00F46E7E" w:rsidP="00F46E7E">
      <w:pPr>
        <w:pStyle w:val="ListParagraph"/>
        <w:numPr>
          <w:ilvl w:val="0"/>
          <w:numId w:val="29"/>
        </w:numPr>
        <w:ind w:left="1440" w:hanging="720"/>
        <w:jc w:val="both"/>
        <w:rPr>
          <w:rFonts w:ascii="CG Times" w:hAnsi="CG Times"/>
          <w:sz w:val="24"/>
          <w:szCs w:val="24"/>
        </w:rPr>
      </w:pPr>
      <w:r>
        <w:rPr>
          <w:rFonts w:ascii="CG Times" w:hAnsi="CG Times"/>
          <w:sz w:val="24"/>
          <w:szCs w:val="24"/>
          <w:u w:val="single"/>
        </w:rPr>
        <w:t>Minimum Home Size</w:t>
      </w:r>
      <w:r w:rsidRPr="00705538">
        <w:rPr>
          <w:rFonts w:ascii="CG Times" w:hAnsi="CG Times"/>
          <w:sz w:val="24"/>
          <w:szCs w:val="24"/>
          <w:u w:val="single"/>
        </w:rPr>
        <w:t>.</w:t>
      </w:r>
      <w:r w:rsidRPr="00705538">
        <w:rPr>
          <w:rFonts w:ascii="CG Times" w:hAnsi="CG Times"/>
          <w:sz w:val="24"/>
          <w:szCs w:val="24"/>
        </w:rPr>
        <w:t xml:space="preserve">  The </w:t>
      </w:r>
      <w:r w:rsidRPr="00F46E7E">
        <w:rPr>
          <w:rFonts w:ascii="CG Times" w:hAnsi="CG Times"/>
          <w:sz w:val="24"/>
          <w:szCs w:val="24"/>
        </w:rPr>
        <w:t>total square feet of a home, excluding garages, rear porches, front porches, basements, and any decks or patios.</w:t>
      </w:r>
    </w:p>
    <w:p w14:paraId="08A581D0" w14:textId="77777777" w:rsidR="00F46E7E" w:rsidRDefault="00F46E7E" w:rsidP="003D3D3C">
      <w:pPr>
        <w:pStyle w:val="ListParagraph"/>
        <w:ind w:left="1440"/>
        <w:jc w:val="both"/>
        <w:rPr>
          <w:rFonts w:ascii="CG Times" w:hAnsi="CG Times"/>
          <w:sz w:val="24"/>
          <w:szCs w:val="24"/>
        </w:rPr>
      </w:pPr>
    </w:p>
    <w:p w14:paraId="7C5B38F8" w14:textId="08AAB0F9" w:rsidR="00F46E7E" w:rsidRDefault="00F46E7E" w:rsidP="00F46E7E">
      <w:pPr>
        <w:pStyle w:val="ListParagraph"/>
        <w:numPr>
          <w:ilvl w:val="0"/>
          <w:numId w:val="29"/>
        </w:numPr>
        <w:ind w:left="1440" w:hanging="720"/>
        <w:jc w:val="both"/>
        <w:rPr>
          <w:rFonts w:ascii="CG Times" w:hAnsi="CG Times"/>
          <w:sz w:val="24"/>
          <w:szCs w:val="24"/>
        </w:rPr>
      </w:pPr>
      <w:r w:rsidRPr="003D3D3C">
        <w:rPr>
          <w:rFonts w:ascii="CG Times" w:hAnsi="CG Times"/>
          <w:sz w:val="24"/>
          <w:szCs w:val="24"/>
          <w:u w:val="single"/>
        </w:rPr>
        <w:t>Stone</w:t>
      </w:r>
      <w:r>
        <w:rPr>
          <w:rFonts w:ascii="CG Times" w:hAnsi="CG Times"/>
          <w:sz w:val="24"/>
          <w:szCs w:val="24"/>
        </w:rPr>
        <w:t>.  S</w:t>
      </w:r>
      <w:r w:rsidRPr="00F46E7E">
        <w:rPr>
          <w:rFonts w:ascii="CG Times" w:hAnsi="CG Times"/>
          <w:sz w:val="24"/>
          <w:szCs w:val="24"/>
        </w:rPr>
        <w:t>hall not be interpreted to include concrete masonry units (CMU).</w:t>
      </w:r>
    </w:p>
    <w:p w14:paraId="2234A2D2" w14:textId="614F9A9D" w:rsidR="00220944" w:rsidRPr="00705538" w:rsidRDefault="00BC4194" w:rsidP="003D3D3C">
      <w:pPr>
        <w:ind w:firstLine="720"/>
        <w:jc w:val="both"/>
        <w:rPr>
          <w:rFonts w:ascii="CG Times" w:hAnsi="CG Times"/>
          <w:sz w:val="24"/>
          <w:szCs w:val="24"/>
        </w:rPr>
      </w:pPr>
      <w:r w:rsidRPr="00705538">
        <w:rPr>
          <w:rFonts w:ascii="CG Times" w:hAnsi="CG Times"/>
          <w:b/>
          <w:bCs/>
          <w:sz w:val="24"/>
          <w:szCs w:val="24"/>
          <w:u w:val="single"/>
        </w:rPr>
        <w:t>S</w:t>
      </w:r>
      <w:r w:rsidR="00B3234C" w:rsidRPr="00705538">
        <w:rPr>
          <w:rFonts w:ascii="CG Times" w:hAnsi="CG Times"/>
          <w:b/>
          <w:bCs/>
          <w:sz w:val="24"/>
          <w:szCs w:val="24"/>
          <w:u w:val="single"/>
        </w:rPr>
        <w:t>ection</w:t>
      </w:r>
      <w:r w:rsidRPr="00705538">
        <w:rPr>
          <w:rFonts w:ascii="CG Times" w:hAnsi="CG Times"/>
          <w:b/>
          <w:bCs/>
          <w:sz w:val="24"/>
          <w:szCs w:val="24"/>
          <w:u w:val="single"/>
        </w:rPr>
        <w:t xml:space="preserve"> </w:t>
      </w:r>
      <w:r w:rsidR="00F46E7E">
        <w:rPr>
          <w:rFonts w:ascii="CG Times" w:hAnsi="CG Times"/>
          <w:b/>
          <w:bCs/>
          <w:sz w:val="24"/>
          <w:szCs w:val="24"/>
          <w:u w:val="single"/>
        </w:rPr>
        <w:t>3</w:t>
      </w:r>
      <w:r w:rsidRPr="00705538">
        <w:rPr>
          <w:rFonts w:ascii="CG Times" w:hAnsi="CG Times"/>
          <w:b/>
          <w:bCs/>
          <w:sz w:val="24"/>
          <w:szCs w:val="24"/>
          <w:u w:val="single"/>
        </w:rPr>
        <w:t>.  Permitted Uses</w:t>
      </w:r>
      <w:r w:rsidRPr="00705538">
        <w:rPr>
          <w:rFonts w:ascii="CG Times" w:hAnsi="CG Times"/>
          <w:sz w:val="24"/>
          <w:szCs w:val="24"/>
          <w:u w:val="single"/>
        </w:rPr>
        <w:t>.</w:t>
      </w:r>
      <w:r w:rsidRPr="00705538">
        <w:rPr>
          <w:rFonts w:ascii="CG Times" w:hAnsi="CG Times"/>
          <w:sz w:val="24"/>
          <w:szCs w:val="24"/>
        </w:rPr>
        <w:t xml:space="preserve">  The permitted uses, as defined by the McCordsville Zoning and Subdivision Control Ordinances, for the Real Estate are described below, all uses not listed below, shall be considered prohibited.</w:t>
      </w:r>
    </w:p>
    <w:p w14:paraId="58570E01" w14:textId="77777777" w:rsidR="00220944" w:rsidRPr="00705538" w:rsidRDefault="00BC4194">
      <w:pPr>
        <w:spacing w:after="0" w:line="240" w:lineRule="auto"/>
        <w:ind w:firstLine="360"/>
        <w:jc w:val="both"/>
        <w:rPr>
          <w:rFonts w:ascii="CG Times" w:hAnsi="CG Times"/>
          <w:sz w:val="24"/>
          <w:szCs w:val="24"/>
        </w:rPr>
      </w:pPr>
      <w:r w:rsidRPr="00705538">
        <w:rPr>
          <w:rFonts w:ascii="CG Times" w:hAnsi="CG Times"/>
          <w:sz w:val="24"/>
          <w:szCs w:val="24"/>
        </w:rPr>
        <w:t>Permitted Primary Uses:</w:t>
      </w:r>
    </w:p>
    <w:p w14:paraId="1EC133A7" w14:textId="52FA0876" w:rsidR="00220944" w:rsidRPr="00705538" w:rsidRDefault="00BC4194">
      <w:pPr>
        <w:pStyle w:val="ListParagraph"/>
        <w:spacing w:after="0" w:line="240" w:lineRule="auto"/>
        <w:jc w:val="both"/>
        <w:rPr>
          <w:rFonts w:ascii="CG Times" w:hAnsi="CG Times"/>
          <w:sz w:val="24"/>
          <w:szCs w:val="24"/>
        </w:rPr>
      </w:pPr>
      <w:r w:rsidRPr="00705538">
        <w:rPr>
          <w:rFonts w:ascii="CG Times" w:hAnsi="CG Times"/>
          <w:sz w:val="24"/>
          <w:szCs w:val="24"/>
        </w:rPr>
        <w:t xml:space="preserve">Single-family </w:t>
      </w:r>
      <w:r w:rsidR="00B3234C" w:rsidRPr="00705538">
        <w:rPr>
          <w:rFonts w:ascii="CG Times" w:hAnsi="CG Times"/>
          <w:sz w:val="24"/>
          <w:szCs w:val="24"/>
        </w:rPr>
        <w:t>D</w:t>
      </w:r>
      <w:r w:rsidRPr="00705538">
        <w:rPr>
          <w:rFonts w:ascii="CG Times" w:hAnsi="CG Times"/>
          <w:sz w:val="24"/>
          <w:szCs w:val="24"/>
        </w:rPr>
        <w:t>wellings</w:t>
      </w:r>
      <w:r w:rsidR="00BC7BDF" w:rsidRPr="00705538">
        <w:rPr>
          <w:rFonts w:ascii="CG Times" w:hAnsi="CG Times"/>
          <w:sz w:val="24"/>
          <w:szCs w:val="24"/>
        </w:rPr>
        <w:t xml:space="preserve"> (Detached Dwellings, Townhouses, etc.)</w:t>
      </w:r>
    </w:p>
    <w:p w14:paraId="132F6484" w14:textId="34C0C838" w:rsidR="00B3234C" w:rsidRPr="00705538" w:rsidRDefault="00B3234C" w:rsidP="00BC7BDF">
      <w:pPr>
        <w:pStyle w:val="ListParagraph"/>
        <w:spacing w:after="0" w:line="240" w:lineRule="auto"/>
        <w:jc w:val="both"/>
        <w:rPr>
          <w:rFonts w:ascii="CG Times" w:hAnsi="CG Times"/>
          <w:sz w:val="24"/>
          <w:szCs w:val="24"/>
        </w:rPr>
      </w:pPr>
      <w:r w:rsidRPr="00705538">
        <w:rPr>
          <w:rFonts w:ascii="CG Times" w:hAnsi="CG Times"/>
          <w:sz w:val="24"/>
          <w:szCs w:val="24"/>
        </w:rPr>
        <w:t>Two-family Dwellings (Duplex</w:t>
      </w:r>
      <w:r w:rsidR="00BC7BDF" w:rsidRPr="00705538">
        <w:rPr>
          <w:rFonts w:ascii="CG Times" w:hAnsi="CG Times"/>
          <w:sz w:val="24"/>
          <w:szCs w:val="24"/>
        </w:rPr>
        <w:t xml:space="preserve">, or other </w:t>
      </w:r>
      <w:r w:rsidR="000539BF" w:rsidRPr="00705538">
        <w:rPr>
          <w:rFonts w:ascii="CG Times" w:hAnsi="CG Times"/>
          <w:sz w:val="24"/>
          <w:szCs w:val="24"/>
        </w:rPr>
        <w:t xml:space="preserve">similar </w:t>
      </w:r>
      <w:r w:rsidR="00BC7BDF" w:rsidRPr="00705538">
        <w:rPr>
          <w:rFonts w:ascii="CG Times" w:hAnsi="CG Times"/>
          <w:sz w:val="24"/>
          <w:szCs w:val="24"/>
        </w:rPr>
        <w:t>attached dwellings</w:t>
      </w:r>
      <w:r w:rsidRPr="00705538">
        <w:rPr>
          <w:rFonts w:ascii="CG Times" w:hAnsi="CG Times"/>
          <w:sz w:val="24"/>
          <w:szCs w:val="24"/>
        </w:rPr>
        <w:t>)</w:t>
      </w:r>
    </w:p>
    <w:p w14:paraId="74E747BC" w14:textId="77777777" w:rsidR="00220944" w:rsidRPr="00705538" w:rsidRDefault="00220944">
      <w:pPr>
        <w:pStyle w:val="ListParagraph"/>
        <w:spacing w:after="0" w:line="240" w:lineRule="auto"/>
        <w:jc w:val="both"/>
        <w:rPr>
          <w:rFonts w:ascii="CG Times" w:hAnsi="CG Times"/>
          <w:sz w:val="24"/>
          <w:szCs w:val="24"/>
        </w:rPr>
      </w:pPr>
    </w:p>
    <w:p w14:paraId="67B7EEBB" w14:textId="77777777" w:rsidR="00220944" w:rsidRPr="00705538" w:rsidRDefault="00BC4194">
      <w:pPr>
        <w:spacing w:after="0" w:line="240" w:lineRule="auto"/>
        <w:ind w:firstLine="360"/>
        <w:jc w:val="both"/>
        <w:rPr>
          <w:rFonts w:ascii="CG Times" w:hAnsi="CG Times"/>
          <w:sz w:val="24"/>
          <w:szCs w:val="24"/>
        </w:rPr>
      </w:pPr>
      <w:r w:rsidRPr="00705538">
        <w:rPr>
          <w:rFonts w:ascii="CG Times" w:hAnsi="CG Times"/>
          <w:sz w:val="24"/>
          <w:szCs w:val="24"/>
        </w:rPr>
        <w:t>Permitted Accessory Uses, Incidental Uses, and Structures:</w:t>
      </w:r>
    </w:p>
    <w:p w14:paraId="164E6A75" w14:textId="77777777" w:rsidR="00220944" w:rsidRPr="00705538" w:rsidRDefault="00BC4194">
      <w:pPr>
        <w:pStyle w:val="ListParagraph"/>
        <w:spacing w:after="0" w:line="240" w:lineRule="auto"/>
        <w:jc w:val="both"/>
        <w:rPr>
          <w:rFonts w:ascii="CG Times" w:hAnsi="CG Times"/>
          <w:sz w:val="24"/>
          <w:szCs w:val="24"/>
          <w:highlight w:val="yellow"/>
        </w:rPr>
      </w:pPr>
      <w:r w:rsidRPr="00705538">
        <w:rPr>
          <w:rFonts w:ascii="CG Times" w:hAnsi="CG Times"/>
          <w:sz w:val="24"/>
          <w:szCs w:val="24"/>
        </w:rPr>
        <w:t xml:space="preserve">Those permitted pursuant to the Town Ordinance </w:t>
      </w:r>
    </w:p>
    <w:p w14:paraId="5956BAE8" w14:textId="77777777" w:rsidR="00220944" w:rsidRPr="00705538" w:rsidRDefault="00220944">
      <w:pPr>
        <w:pStyle w:val="ListParagraph"/>
        <w:spacing w:after="0" w:line="240" w:lineRule="auto"/>
        <w:jc w:val="both"/>
        <w:rPr>
          <w:rFonts w:ascii="CG Times" w:hAnsi="CG Times"/>
          <w:sz w:val="24"/>
          <w:szCs w:val="24"/>
        </w:rPr>
      </w:pPr>
    </w:p>
    <w:p w14:paraId="6F4D3D28" w14:textId="77777777" w:rsidR="00220944" w:rsidRPr="00705538" w:rsidRDefault="00BC4194">
      <w:pPr>
        <w:spacing w:after="0" w:line="240" w:lineRule="auto"/>
        <w:ind w:firstLine="360"/>
        <w:jc w:val="both"/>
        <w:rPr>
          <w:rFonts w:ascii="CG Times" w:hAnsi="CG Times"/>
          <w:sz w:val="24"/>
          <w:szCs w:val="24"/>
        </w:rPr>
      </w:pPr>
      <w:r w:rsidRPr="00705538">
        <w:rPr>
          <w:rFonts w:ascii="CG Times" w:hAnsi="CG Times"/>
          <w:sz w:val="24"/>
          <w:szCs w:val="24"/>
        </w:rPr>
        <w:t>Permitted Temporary Uses:</w:t>
      </w:r>
    </w:p>
    <w:p w14:paraId="0130106F" w14:textId="77777777" w:rsidR="00220944" w:rsidRPr="00705538" w:rsidRDefault="00BC4194">
      <w:pPr>
        <w:pStyle w:val="ListParagraph"/>
        <w:spacing w:after="0" w:line="240" w:lineRule="auto"/>
        <w:jc w:val="both"/>
        <w:rPr>
          <w:rFonts w:ascii="CG Times" w:hAnsi="CG Times"/>
          <w:sz w:val="24"/>
          <w:szCs w:val="24"/>
        </w:rPr>
      </w:pPr>
      <w:r w:rsidRPr="00705538">
        <w:rPr>
          <w:rFonts w:ascii="CG Times" w:hAnsi="CG Times"/>
          <w:sz w:val="24"/>
          <w:szCs w:val="24"/>
        </w:rPr>
        <w:t>Those permitted pursuant to the Town’s Zoning Ordinance</w:t>
      </w:r>
    </w:p>
    <w:p w14:paraId="2BF33131" w14:textId="4DB6C7A4" w:rsidR="00220944" w:rsidRDefault="00220944">
      <w:pPr>
        <w:pStyle w:val="ListParagraph"/>
        <w:spacing w:after="0" w:line="240" w:lineRule="auto"/>
        <w:jc w:val="both"/>
        <w:rPr>
          <w:rFonts w:ascii="CG Times" w:hAnsi="CG Times"/>
          <w:sz w:val="24"/>
          <w:szCs w:val="24"/>
        </w:rPr>
      </w:pPr>
    </w:p>
    <w:p w14:paraId="7815CB4C" w14:textId="47EB32FF" w:rsidR="000D7AA2" w:rsidRPr="003D3D3C" w:rsidRDefault="000D7AA2" w:rsidP="003D3D3C">
      <w:pPr>
        <w:spacing w:after="0" w:line="240" w:lineRule="auto"/>
        <w:jc w:val="both"/>
        <w:rPr>
          <w:rFonts w:ascii="CG Times" w:hAnsi="CG Times"/>
          <w:sz w:val="24"/>
          <w:szCs w:val="24"/>
        </w:rPr>
      </w:pPr>
      <w:r>
        <w:rPr>
          <w:rFonts w:ascii="CG Times" w:hAnsi="CG Times"/>
          <w:sz w:val="24"/>
          <w:szCs w:val="24"/>
        </w:rPr>
        <w:t>Subject to compliance with all federal and state laws, dwellings in Jacobi Legacy Farms shall be sold and not leased or rented from the builder to the initial purchaser.  Any future rentals shall be on a form approved by the HOA and shall follow the rules and guidelines set forth by the HOA.  All short-term rentals (less than six (6) months</w:t>
      </w:r>
      <w:r w:rsidR="003A4072">
        <w:rPr>
          <w:rFonts w:ascii="CG Times" w:hAnsi="CG Times"/>
          <w:sz w:val="24"/>
          <w:szCs w:val="24"/>
        </w:rPr>
        <w:t>)</w:t>
      </w:r>
      <w:r>
        <w:rPr>
          <w:rFonts w:ascii="CG Times" w:hAnsi="CG Times"/>
          <w:sz w:val="24"/>
          <w:szCs w:val="24"/>
        </w:rPr>
        <w:t xml:space="preserve"> shall be prohibited.</w:t>
      </w:r>
    </w:p>
    <w:p w14:paraId="642E947B" w14:textId="77777777" w:rsidR="000D7AA2" w:rsidRPr="00705538" w:rsidRDefault="000D7AA2">
      <w:pPr>
        <w:pStyle w:val="ListParagraph"/>
        <w:spacing w:after="0" w:line="240" w:lineRule="auto"/>
        <w:jc w:val="both"/>
        <w:rPr>
          <w:rFonts w:ascii="CG Times" w:hAnsi="CG Times"/>
          <w:sz w:val="24"/>
          <w:szCs w:val="24"/>
        </w:rPr>
      </w:pPr>
    </w:p>
    <w:p w14:paraId="2BB2E77D" w14:textId="45EB677B" w:rsidR="00806476" w:rsidRPr="00705538" w:rsidRDefault="00BC4194">
      <w:pPr>
        <w:jc w:val="both"/>
        <w:rPr>
          <w:rFonts w:ascii="CG Times" w:hAnsi="CG Times"/>
          <w:sz w:val="24"/>
          <w:szCs w:val="24"/>
        </w:rPr>
      </w:pPr>
      <w:r w:rsidRPr="00705538">
        <w:rPr>
          <w:rFonts w:ascii="CG Times" w:hAnsi="CG Times"/>
          <w:sz w:val="24"/>
          <w:szCs w:val="24"/>
        </w:rPr>
        <w:tab/>
      </w:r>
      <w:r w:rsidRPr="00705538">
        <w:rPr>
          <w:rFonts w:ascii="CG Times" w:hAnsi="CG Times"/>
          <w:b/>
          <w:bCs/>
          <w:sz w:val="24"/>
          <w:szCs w:val="24"/>
          <w:u w:val="single"/>
        </w:rPr>
        <w:t>S</w:t>
      </w:r>
      <w:r w:rsidR="000539BF" w:rsidRPr="00705538">
        <w:rPr>
          <w:rFonts w:ascii="CG Times" w:hAnsi="CG Times"/>
          <w:b/>
          <w:bCs/>
          <w:sz w:val="24"/>
          <w:szCs w:val="24"/>
          <w:u w:val="single"/>
        </w:rPr>
        <w:t>ection</w:t>
      </w:r>
      <w:r w:rsidRPr="00705538">
        <w:rPr>
          <w:rFonts w:ascii="CG Times" w:hAnsi="CG Times"/>
          <w:b/>
          <w:bCs/>
          <w:sz w:val="24"/>
          <w:szCs w:val="24"/>
          <w:u w:val="single"/>
        </w:rPr>
        <w:t xml:space="preserve"> </w:t>
      </w:r>
      <w:r w:rsidR="00F46E7E">
        <w:rPr>
          <w:rFonts w:ascii="CG Times" w:hAnsi="CG Times"/>
          <w:b/>
          <w:bCs/>
          <w:sz w:val="24"/>
          <w:szCs w:val="24"/>
          <w:u w:val="single"/>
        </w:rPr>
        <w:t>4</w:t>
      </w:r>
      <w:r w:rsidRPr="00705538">
        <w:rPr>
          <w:rFonts w:ascii="CG Times" w:hAnsi="CG Times"/>
          <w:b/>
          <w:bCs/>
          <w:sz w:val="24"/>
          <w:szCs w:val="24"/>
          <w:u w:val="single"/>
        </w:rPr>
        <w:t>.  Development Standards</w:t>
      </w:r>
      <w:r w:rsidRPr="00705538">
        <w:rPr>
          <w:rFonts w:ascii="CG Times" w:hAnsi="CG Times"/>
          <w:sz w:val="24"/>
          <w:szCs w:val="24"/>
          <w:u w:val="single"/>
        </w:rPr>
        <w:t>.</w:t>
      </w:r>
      <w:r w:rsidRPr="00705538">
        <w:rPr>
          <w:rFonts w:ascii="CG Times" w:hAnsi="CG Times"/>
          <w:sz w:val="24"/>
          <w:szCs w:val="24"/>
        </w:rPr>
        <w:t xml:space="preserve">  The </w:t>
      </w:r>
      <w:r w:rsidR="00BC7BDF" w:rsidRPr="00705538">
        <w:rPr>
          <w:rFonts w:ascii="CG Times" w:hAnsi="CG Times"/>
          <w:sz w:val="24"/>
          <w:szCs w:val="24"/>
        </w:rPr>
        <w:t>Jacobi Legacy Farms</w:t>
      </w:r>
      <w:r w:rsidR="00917D02" w:rsidRPr="00705538">
        <w:rPr>
          <w:rFonts w:ascii="CG Times" w:hAnsi="CG Times"/>
          <w:sz w:val="24"/>
          <w:szCs w:val="24"/>
        </w:rPr>
        <w:t xml:space="preserve"> </w:t>
      </w:r>
      <w:r w:rsidRPr="00705538">
        <w:rPr>
          <w:rFonts w:ascii="CG Times" w:hAnsi="CG Times"/>
          <w:sz w:val="24"/>
          <w:szCs w:val="24"/>
        </w:rPr>
        <w:t>development shall have o</w:t>
      </w:r>
      <w:r w:rsidR="00806476" w:rsidRPr="00705538">
        <w:rPr>
          <w:rFonts w:ascii="CG Times" w:hAnsi="CG Times"/>
          <w:sz w:val="24"/>
          <w:szCs w:val="24"/>
        </w:rPr>
        <w:t>ne</w:t>
      </w:r>
      <w:r w:rsidRPr="00705538">
        <w:rPr>
          <w:rFonts w:ascii="CG Times" w:hAnsi="CG Times"/>
          <w:sz w:val="24"/>
          <w:szCs w:val="24"/>
        </w:rPr>
        <w:t xml:space="preserve"> (</w:t>
      </w:r>
      <w:r w:rsidR="00806476" w:rsidRPr="00705538">
        <w:rPr>
          <w:rFonts w:ascii="CG Times" w:hAnsi="CG Times"/>
          <w:sz w:val="24"/>
          <w:szCs w:val="24"/>
        </w:rPr>
        <w:t>1</w:t>
      </w:r>
      <w:r w:rsidRPr="00705538">
        <w:rPr>
          <w:rFonts w:ascii="CG Times" w:hAnsi="CG Times"/>
          <w:sz w:val="24"/>
          <w:szCs w:val="24"/>
        </w:rPr>
        <w:t xml:space="preserve">) </w:t>
      </w:r>
      <w:r w:rsidR="00505D07" w:rsidRPr="00705538">
        <w:rPr>
          <w:rFonts w:ascii="CG Times" w:hAnsi="CG Times"/>
          <w:sz w:val="24"/>
          <w:szCs w:val="24"/>
        </w:rPr>
        <w:t xml:space="preserve">“Town Center Transition Area” for higher density housing, and three (3) Single-family Dwelling Areas with varying housing types and lot sizes </w:t>
      </w:r>
      <w:r w:rsidRPr="00705538">
        <w:rPr>
          <w:rFonts w:ascii="CG Times" w:hAnsi="CG Times"/>
          <w:sz w:val="24"/>
          <w:szCs w:val="24"/>
        </w:rPr>
        <w:t>as shown on the Preliminary Planned Unit Development Plan/Concept Plan attached hereto as “</w:t>
      </w:r>
      <w:r w:rsidRPr="00705538">
        <w:rPr>
          <w:rFonts w:ascii="CG Times" w:hAnsi="CG Times"/>
          <w:b/>
          <w:bCs/>
          <w:sz w:val="24"/>
          <w:szCs w:val="24"/>
          <w:u w:val="single"/>
        </w:rPr>
        <w:t>Exhibit B</w:t>
      </w:r>
      <w:r w:rsidRPr="00705538">
        <w:rPr>
          <w:rFonts w:ascii="CG Times" w:hAnsi="CG Times"/>
          <w:sz w:val="24"/>
          <w:szCs w:val="24"/>
        </w:rPr>
        <w:t xml:space="preserve">”.  </w:t>
      </w:r>
    </w:p>
    <w:p w14:paraId="3CE4045E" w14:textId="7A27C032" w:rsidR="00220944" w:rsidRPr="00705538" w:rsidRDefault="00BC4194" w:rsidP="003D3D3C">
      <w:pPr>
        <w:pStyle w:val="ListParagraph"/>
        <w:numPr>
          <w:ilvl w:val="0"/>
          <w:numId w:val="35"/>
        </w:numPr>
        <w:ind w:firstLine="0"/>
        <w:jc w:val="both"/>
        <w:rPr>
          <w:rFonts w:ascii="CG Times" w:hAnsi="CG Times"/>
          <w:sz w:val="24"/>
          <w:szCs w:val="24"/>
          <w:u w:val="single"/>
        </w:rPr>
      </w:pPr>
      <w:r w:rsidRPr="00705538">
        <w:rPr>
          <w:rFonts w:ascii="CG Times" w:hAnsi="CG Times"/>
          <w:sz w:val="24"/>
          <w:szCs w:val="24"/>
          <w:u w:val="single"/>
        </w:rPr>
        <w:t>The Development Standards shall be as follows:</w:t>
      </w:r>
    </w:p>
    <w:tbl>
      <w:tblPr>
        <w:tblStyle w:val="TableGrid"/>
        <w:tblW w:w="9445" w:type="dxa"/>
        <w:jc w:val="center"/>
        <w:tblLook w:val="04A0" w:firstRow="1" w:lastRow="0" w:firstColumn="1" w:lastColumn="0" w:noHBand="0" w:noVBand="1"/>
      </w:tblPr>
      <w:tblGrid>
        <w:gridCol w:w="2341"/>
        <w:gridCol w:w="1928"/>
        <w:gridCol w:w="1936"/>
        <w:gridCol w:w="1680"/>
        <w:gridCol w:w="1560"/>
      </w:tblGrid>
      <w:tr w:rsidR="00705538" w:rsidRPr="00705538" w14:paraId="13822BB7" w14:textId="236531D6" w:rsidTr="00505D07">
        <w:trPr>
          <w:jc w:val="center"/>
        </w:trPr>
        <w:tc>
          <w:tcPr>
            <w:tcW w:w="2341" w:type="dxa"/>
            <w:shd w:val="clear" w:color="auto" w:fill="76923C"/>
            <w:vAlign w:val="center"/>
          </w:tcPr>
          <w:p w14:paraId="7FA83335" w14:textId="58F28F50" w:rsidR="00505D07" w:rsidRPr="00705538" w:rsidRDefault="00505D07" w:rsidP="003B66F4">
            <w:pPr>
              <w:jc w:val="center"/>
              <w:rPr>
                <w:b/>
                <w:sz w:val="24"/>
              </w:rPr>
            </w:pPr>
          </w:p>
        </w:tc>
        <w:tc>
          <w:tcPr>
            <w:tcW w:w="1928" w:type="dxa"/>
            <w:shd w:val="clear" w:color="auto" w:fill="76923C"/>
            <w:vAlign w:val="center"/>
          </w:tcPr>
          <w:p w14:paraId="24C0B03C" w14:textId="2A37BC7A" w:rsidR="00505D07" w:rsidRPr="00705538" w:rsidRDefault="00505D07" w:rsidP="003B66F4">
            <w:pPr>
              <w:jc w:val="center"/>
              <w:rPr>
                <w:b/>
                <w:sz w:val="24"/>
              </w:rPr>
            </w:pPr>
            <w:r w:rsidRPr="00705538">
              <w:rPr>
                <w:b/>
                <w:sz w:val="24"/>
              </w:rPr>
              <w:t>Area A</w:t>
            </w:r>
          </w:p>
          <w:p w14:paraId="37466000" w14:textId="77777777" w:rsidR="00505D07" w:rsidRPr="00705538" w:rsidRDefault="00505D07" w:rsidP="003B66F4">
            <w:pPr>
              <w:jc w:val="center"/>
              <w:rPr>
                <w:b/>
                <w:sz w:val="24"/>
              </w:rPr>
            </w:pPr>
          </w:p>
          <w:p w14:paraId="01232A41" w14:textId="02F9E87B" w:rsidR="00505D07" w:rsidRPr="00705538" w:rsidRDefault="00505D07" w:rsidP="003B66F4">
            <w:pPr>
              <w:jc w:val="center"/>
              <w:rPr>
                <w:b/>
                <w:sz w:val="24"/>
              </w:rPr>
            </w:pPr>
            <w:r w:rsidRPr="00705538">
              <w:rPr>
                <w:b/>
                <w:sz w:val="24"/>
              </w:rPr>
              <w:t>Town Center Transition Area</w:t>
            </w:r>
          </w:p>
        </w:tc>
        <w:tc>
          <w:tcPr>
            <w:tcW w:w="1936" w:type="dxa"/>
            <w:shd w:val="clear" w:color="auto" w:fill="76923C" w:themeFill="accent3" w:themeFillShade="BF"/>
            <w:vAlign w:val="center"/>
          </w:tcPr>
          <w:p w14:paraId="5049CA53" w14:textId="212EAE16" w:rsidR="00505D07" w:rsidRPr="00705538" w:rsidRDefault="00505D07" w:rsidP="003B66F4">
            <w:pPr>
              <w:jc w:val="center"/>
              <w:rPr>
                <w:b/>
                <w:sz w:val="24"/>
              </w:rPr>
            </w:pPr>
            <w:r w:rsidRPr="00705538">
              <w:rPr>
                <w:b/>
                <w:sz w:val="24"/>
              </w:rPr>
              <w:t>Area B</w:t>
            </w:r>
          </w:p>
          <w:p w14:paraId="16D95251" w14:textId="77777777" w:rsidR="00505D07" w:rsidRPr="00705538" w:rsidRDefault="00505D07" w:rsidP="003B66F4">
            <w:pPr>
              <w:jc w:val="center"/>
              <w:rPr>
                <w:b/>
                <w:sz w:val="24"/>
              </w:rPr>
            </w:pPr>
          </w:p>
          <w:p w14:paraId="3D18BBC8" w14:textId="03F40465" w:rsidR="00505D07" w:rsidRPr="00705538" w:rsidRDefault="00505D07" w:rsidP="003B66F4">
            <w:pPr>
              <w:jc w:val="center"/>
              <w:rPr>
                <w:b/>
                <w:sz w:val="24"/>
              </w:rPr>
            </w:pPr>
            <w:r w:rsidRPr="00705538">
              <w:rPr>
                <w:b/>
                <w:sz w:val="24"/>
              </w:rPr>
              <w:t>Neo-Traditional Area</w:t>
            </w:r>
          </w:p>
        </w:tc>
        <w:tc>
          <w:tcPr>
            <w:tcW w:w="1680" w:type="dxa"/>
            <w:shd w:val="clear" w:color="auto" w:fill="76923C" w:themeFill="accent3" w:themeFillShade="BF"/>
            <w:vAlign w:val="center"/>
          </w:tcPr>
          <w:p w14:paraId="554DF078" w14:textId="5840F525" w:rsidR="00505D07" w:rsidRPr="00705538" w:rsidRDefault="00505D07" w:rsidP="003B66F4">
            <w:pPr>
              <w:jc w:val="center"/>
              <w:rPr>
                <w:b/>
                <w:sz w:val="24"/>
              </w:rPr>
            </w:pPr>
            <w:r w:rsidRPr="00705538">
              <w:rPr>
                <w:b/>
                <w:sz w:val="24"/>
              </w:rPr>
              <w:t>Area C</w:t>
            </w:r>
          </w:p>
          <w:p w14:paraId="4F09733E" w14:textId="77777777" w:rsidR="00505D07" w:rsidRPr="00705538" w:rsidRDefault="00505D07" w:rsidP="003B66F4">
            <w:pPr>
              <w:jc w:val="center"/>
              <w:rPr>
                <w:b/>
                <w:sz w:val="24"/>
              </w:rPr>
            </w:pPr>
          </w:p>
          <w:p w14:paraId="78E8BC06" w14:textId="2BE5CAC9" w:rsidR="00505D07" w:rsidRPr="00705538" w:rsidRDefault="00505D07" w:rsidP="003B66F4">
            <w:pPr>
              <w:jc w:val="center"/>
              <w:rPr>
                <w:b/>
                <w:sz w:val="24"/>
              </w:rPr>
            </w:pPr>
            <w:r w:rsidRPr="00705538">
              <w:rPr>
                <w:b/>
                <w:sz w:val="24"/>
              </w:rPr>
              <w:t>Medium Density Area</w:t>
            </w:r>
          </w:p>
        </w:tc>
        <w:tc>
          <w:tcPr>
            <w:tcW w:w="1560" w:type="dxa"/>
            <w:shd w:val="clear" w:color="auto" w:fill="76923C" w:themeFill="accent3" w:themeFillShade="BF"/>
          </w:tcPr>
          <w:p w14:paraId="45F99B84" w14:textId="0EEC241B" w:rsidR="00505D07" w:rsidRPr="00705538" w:rsidRDefault="00505D07" w:rsidP="003B66F4">
            <w:pPr>
              <w:jc w:val="center"/>
              <w:rPr>
                <w:b/>
                <w:sz w:val="24"/>
              </w:rPr>
            </w:pPr>
            <w:r w:rsidRPr="00705538">
              <w:rPr>
                <w:b/>
                <w:sz w:val="24"/>
              </w:rPr>
              <w:t>Area D</w:t>
            </w:r>
          </w:p>
          <w:p w14:paraId="1431DEE7" w14:textId="77777777" w:rsidR="00505D07" w:rsidRPr="00705538" w:rsidRDefault="00505D07" w:rsidP="003B66F4">
            <w:pPr>
              <w:jc w:val="center"/>
              <w:rPr>
                <w:b/>
                <w:sz w:val="24"/>
              </w:rPr>
            </w:pPr>
          </w:p>
          <w:p w14:paraId="7C359DC1" w14:textId="463341F8" w:rsidR="00505D07" w:rsidRPr="00705538" w:rsidRDefault="00505D07" w:rsidP="003B66F4">
            <w:pPr>
              <w:jc w:val="center"/>
              <w:rPr>
                <w:b/>
                <w:sz w:val="24"/>
              </w:rPr>
            </w:pPr>
            <w:r w:rsidRPr="00705538">
              <w:rPr>
                <w:b/>
                <w:sz w:val="24"/>
              </w:rPr>
              <w:t>Low Density Area</w:t>
            </w:r>
          </w:p>
        </w:tc>
      </w:tr>
      <w:tr w:rsidR="00171CBB" w:rsidRPr="00705538" w14:paraId="258708DE" w14:textId="77777777" w:rsidTr="003D3D3C">
        <w:trPr>
          <w:jc w:val="center"/>
        </w:trPr>
        <w:tc>
          <w:tcPr>
            <w:tcW w:w="2341" w:type="dxa"/>
            <w:shd w:val="clear" w:color="auto" w:fill="auto"/>
            <w:vAlign w:val="center"/>
          </w:tcPr>
          <w:p w14:paraId="1BAA0406" w14:textId="39D84B9E" w:rsidR="00171CBB" w:rsidRPr="003D3D3C" w:rsidRDefault="00171CBB" w:rsidP="003B66F4">
            <w:pPr>
              <w:jc w:val="center"/>
              <w:rPr>
                <w:b/>
                <w:sz w:val="24"/>
              </w:rPr>
            </w:pPr>
            <w:r w:rsidRPr="003D3D3C">
              <w:rPr>
                <w:b/>
                <w:sz w:val="24"/>
              </w:rPr>
              <w:t>Minimum Number of Lots</w:t>
            </w:r>
          </w:p>
        </w:tc>
        <w:tc>
          <w:tcPr>
            <w:tcW w:w="1928" w:type="dxa"/>
            <w:shd w:val="clear" w:color="auto" w:fill="auto"/>
            <w:vAlign w:val="center"/>
          </w:tcPr>
          <w:p w14:paraId="64690F14" w14:textId="72EDA97B" w:rsidR="00171CBB" w:rsidRPr="003D3D3C" w:rsidRDefault="007660D4" w:rsidP="003B66F4">
            <w:pPr>
              <w:jc w:val="center"/>
              <w:rPr>
                <w:b/>
                <w:sz w:val="24"/>
              </w:rPr>
            </w:pPr>
            <w:r w:rsidRPr="003D3D3C">
              <w:rPr>
                <w:b/>
                <w:sz w:val="24"/>
              </w:rPr>
              <w:t>50</w:t>
            </w:r>
          </w:p>
        </w:tc>
        <w:tc>
          <w:tcPr>
            <w:tcW w:w="1936" w:type="dxa"/>
            <w:shd w:val="clear" w:color="auto" w:fill="auto"/>
            <w:vAlign w:val="center"/>
          </w:tcPr>
          <w:p w14:paraId="2D74553F" w14:textId="2B8F0769" w:rsidR="00171CBB" w:rsidRPr="003D3D3C" w:rsidRDefault="00171CBB" w:rsidP="003B66F4">
            <w:pPr>
              <w:jc w:val="center"/>
              <w:rPr>
                <w:b/>
                <w:sz w:val="24"/>
              </w:rPr>
            </w:pPr>
            <w:r w:rsidRPr="003D3D3C">
              <w:rPr>
                <w:b/>
                <w:sz w:val="24"/>
              </w:rPr>
              <w:t>-</w:t>
            </w:r>
          </w:p>
        </w:tc>
        <w:tc>
          <w:tcPr>
            <w:tcW w:w="1680" w:type="dxa"/>
            <w:shd w:val="clear" w:color="auto" w:fill="auto"/>
            <w:vAlign w:val="center"/>
          </w:tcPr>
          <w:p w14:paraId="62F729B3" w14:textId="291C0FE7" w:rsidR="00171CBB" w:rsidRPr="003D3D3C" w:rsidRDefault="00171CBB" w:rsidP="003B66F4">
            <w:pPr>
              <w:jc w:val="center"/>
              <w:rPr>
                <w:b/>
                <w:sz w:val="24"/>
              </w:rPr>
            </w:pPr>
            <w:r w:rsidRPr="003D3D3C">
              <w:rPr>
                <w:b/>
                <w:sz w:val="24"/>
              </w:rPr>
              <w:t>-</w:t>
            </w:r>
          </w:p>
        </w:tc>
        <w:tc>
          <w:tcPr>
            <w:tcW w:w="1560" w:type="dxa"/>
            <w:shd w:val="clear" w:color="auto" w:fill="auto"/>
          </w:tcPr>
          <w:p w14:paraId="3F07B3BC" w14:textId="18D0AD71" w:rsidR="00171CBB" w:rsidRPr="003D3D3C" w:rsidRDefault="00171CBB" w:rsidP="003D3D3C">
            <w:pPr>
              <w:spacing w:before="120"/>
              <w:jc w:val="center"/>
              <w:rPr>
                <w:b/>
                <w:sz w:val="24"/>
              </w:rPr>
            </w:pPr>
            <w:r w:rsidRPr="003D3D3C">
              <w:rPr>
                <w:b/>
                <w:sz w:val="24"/>
              </w:rPr>
              <w:t>30</w:t>
            </w:r>
          </w:p>
        </w:tc>
      </w:tr>
      <w:tr w:rsidR="00705538" w:rsidRPr="00705538" w14:paraId="0C37DDAC" w14:textId="2FF1EC1A" w:rsidTr="003B66F4">
        <w:trPr>
          <w:jc w:val="center"/>
        </w:trPr>
        <w:tc>
          <w:tcPr>
            <w:tcW w:w="2341" w:type="dxa"/>
            <w:vAlign w:val="center"/>
          </w:tcPr>
          <w:p w14:paraId="03D3D6F0" w14:textId="34BB29F3" w:rsidR="00505D07" w:rsidRPr="00705538" w:rsidRDefault="00505D07" w:rsidP="00505D07">
            <w:pPr>
              <w:jc w:val="center"/>
              <w:rPr>
                <w:sz w:val="24"/>
                <w:vertAlign w:val="superscript"/>
              </w:rPr>
            </w:pPr>
            <w:r w:rsidRPr="00705538">
              <w:rPr>
                <w:b/>
                <w:sz w:val="24"/>
              </w:rPr>
              <w:t>Maximum Number of Lots</w:t>
            </w:r>
          </w:p>
        </w:tc>
        <w:tc>
          <w:tcPr>
            <w:tcW w:w="1928" w:type="dxa"/>
            <w:vAlign w:val="center"/>
          </w:tcPr>
          <w:p w14:paraId="70E9654A" w14:textId="60AEBC93" w:rsidR="00505D07" w:rsidRPr="00705538" w:rsidRDefault="00505D07" w:rsidP="00505D07">
            <w:pPr>
              <w:jc w:val="center"/>
              <w:rPr>
                <w:sz w:val="24"/>
              </w:rPr>
            </w:pPr>
            <w:r w:rsidRPr="00705538">
              <w:rPr>
                <w:sz w:val="24"/>
              </w:rPr>
              <w:t>100</w:t>
            </w:r>
          </w:p>
        </w:tc>
        <w:tc>
          <w:tcPr>
            <w:tcW w:w="1936" w:type="dxa"/>
            <w:vAlign w:val="center"/>
          </w:tcPr>
          <w:p w14:paraId="44DFB940" w14:textId="0DFC63A9" w:rsidR="00505D07" w:rsidRPr="00705538" w:rsidRDefault="0069590A" w:rsidP="00505D07">
            <w:pPr>
              <w:jc w:val="center"/>
              <w:rPr>
                <w:sz w:val="24"/>
              </w:rPr>
            </w:pPr>
            <w:r w:rsidRPr="00705538">
              <w:rPr>
                <w:sz w:val="24"/>
              </w:rPr>
              <w:t>1</w:t>
            </w:r>
            <w:r w:rsidR="00510E29" w:rsidRPr="00705538">
              <w:rPr>
                <w:sz w:val="24"/>
              </w:rPr>
              <w:t>2</w:t>
            </w:r>
            <w:r w:rsidRPr="00705538">
              <w:rPr>
                <w:sz w:val="24"/>
              </w:rPr>
              <w:t>5</w:t>
            </w:r>
          </w:p>
        </w:tc>
        <w:tc>
          <w:tcPr>
            <w:tcW w:w="1680" w:type="dxa"/>
            <w:vAlign w:val="center"/>
          </w:tcPr>
          <w:p w14:paraId="55D29F58" w14:textId="677588FD" w:rsidR="00505D07" w:rsidRPr="00705538" w:rsidRDefault="0069590A" w:rsidP="00505D07">
            <w:pPr>
              <w:jc w:val="center"/>
              <w:rPr>
                <w:sz w:val="24"/>
              </w:rPr>
            </w:pPr>
            <w:r w:rsidRPr="00705538">
              <w:rPr>
                <w:sz w:val="24"/>
              </w:rPr>
              <w:t>275</w:t>
            </w:r>
          </w:p>
        </w:tc>
        <w:tc>
          <w:tcPr>
            <w:tcW w:w="1560" w:type="dxa"/>
            <w:vAlign w:val="center"/>
          </w:tcPr>
          <w:p w14:paraId="6EFB6601" w14:textId="1FFB3115" w:rsidR="00505D07" w:rsidRPr="00705538" w:rsidRDefault="0069590A" w:rsidP="00505D07">
            <w:pPr>
              <w:jc w:val="center"/>
              <w:rPr>
                <w:sz w:val="24"/>
              </w:rPr>
            </w:pPr>
            <w:r w:rsidRPr="00705538">
              <w:rPr>
                <w:sz w:val="24"/>
              </w:rPr>
              <w:t>40</w:t>
            </w:r>
          </w:p>
        </w:tc>
      </w:tr>
      <w:tr w:rsidR="00705538" w:rsidRPr="00705538" w14:paraId="358ED233" w14:textId="77777777" w:rsidTr="003B66F4">
        <w:trPr>
          <w:jc w:val="center"/>
        </w:trPr>
        <w:tc>
          <w:tcPr>
            <w:tcW w:w="2341" w:type="dxa"/>
            <w:vAlign w:val="center"/>
          </w:tcPr>
          <w:p w14:paraId="13987FEA" w14:textId="77777777" w:rsidR="00505D07" w:rsidRPr="00705538" w:rsidRDefault="00505D07" w:rsidP="00505D07">
            <w:pPr>
              <w:jc w:val="center"/>
              <w:rPr>
                <w:sz w:val="24"/>
              </w:rPr>
            </w:pPr>
            <w:r w:rsidRPr="00705538">
              <w:rPr>
                <w:b/>
                <w:sz w:val="24"/>
              </w:rPr>
              <w:t>Minimum Lot Area</w:t>
            </w:r>
          </w:p>
        </w:tc>
        <w:tc>
          <w:tcPr>
            <w:tcW w:w="1928" w:type="dxa"/>
            <w:vAlign w:val="center"/>
          </w:tcPr>
          <w:p w14:paraId="5C6FF558" w14:textId="78F4FE7D" w:rsidR="00505D07" w:rsidRPr="00705538" w:rsidRDefault="003F403F" w:rsidP="00505D07">
            <w:pPr>
              <w:jc w:val="center"/>
              <w:rPr>
                <w:sz w:val="24"/>
              </w:rPr>
            </w:pPr>
            <w:r w:rsidRPr="00705538">
              <w:rPr>
                <w:sz w:val="24"/>
              </w:rPr>
              <w:t>1,000</w:t>
            </w:r>
          </w:p>
        </w:tc>
        <w:tc>
          <w:tcPr>
            <w:tcW w:w="1936" w:type="dxa"/>
            <w:vAlign w:val="center"/>
          </w:tcPr>
          <w:p w14:paraId="4E2419CB" w14:textId="46708B7D" w:rsidR="00505D07" w:rsidRPr="00705538" w:rsidRDefault="0069590A" w:rsidP="00505D07">
            <w:pPr>
              <w:jc w:val="center"/>
              <w:rPr>
                <w:sz w:val="24"/>
              </w:rPr>
            </w:pPr>
            <w:r w:rsidRPr="00705538">
              <w:rPr>
                <w:sz w:val="24"/>
              </w:rPr>
              <w:t>6,600</w:t>
            </w:r>
          </w:p>
        </w:tc>
        <w:tc>
          <w:tcPr>
            <w:tcW w:w="1680" w:type="dxa"/>
            <w:vAlign w:val="center"/>
          </w:tcPr>
          <w:p w14:paraId="59FE5F01" w14:textId="4141DA8F" w:rsidR="00505D07" w:rsidRPr="00705538" w:rsidRDefault="00505D07" w:rsidP="00505D07">
            <w:pPr>
              <w:jc w:val="center"/>
              <w:rPr>
                <w:sz w:val="24"/>
              </w:rPr>
            </w:pPr>
            <w:r w:rsidRPr="00705538">
              <w:rPr>
                <w:sz w:val="24"/>
              </w:rPr>
              <w:t>7,</w:t>
            </w:r>
            <w:r w:rsidR="0069590A" w:rsidRPr="00705538">
              <w:rPr>
                <w:sz w:val="24"/>
              </w:rPr>
              <w:t>7</w:t>
            </w:r>
            <w:r w:rsidRPr="00705538">
              <w:rPr>
                <w:sz w:val="24"/>
              </w:rPr>
              <w:t>00</w:t>
            </w:r>
          </w:p>
        </w:tc>
        <w:tc>
          <w:tcPr>
            <w:tcW w:w="1560" w:type="dxa"/>
            <w:vAlign w:val="center"/>
          </w:tcPr>
          <w:p w14:paraId="0E8F968A" w14:textId="3A18F7F7" w:rsidR="00505D07" w:rsidRPr="00705538" w:rsidRDefault="0069590A" w:rsidP="00505D07">
            <w:pPr>
              <w:jc w:val="center"/>
              <w:rPr>
                <w:sz w:val="24"/>
              </w:rPr>
            </w:pPr>
            <w:r w:rsidRPr="00705538">
              <w:rPr>
                <w:sz w:val="24"/>
              </w:rPr>
              <w:t>11,000</w:t>
            </w:r>
          </w:p>
        </w:tc>
      </w:tr>
      <w:tr w:rsidR="00705538" w:rsidRPr="00705538" w14:paraId="0CFF6298" w14:textId="3D8515EC" w:rsidTr="003B66F4">
        <w:trPr>
          <w:jc w:val="center"/>
        </w:trPr>
        <w:tc>
          <w:tcPr>
            <w:tcW w:w="2341" w:type="dxa"/>
            <w:shd w:val="clear" w:color="auto" w:fill="FFFFFF" w:themeFill="background1"/>
            <w:vAlign w:val="center"/>
          </w:tcPr>
          <w:p w14:paraId="563FB5C6" w14:textId="77777777" w:rsidR="00505D07" w:rsidRPr="00705538" w:rsidRDefault="00505D07" w:rsidP="00505D07">
            <w:pPr>
              <w:jc w:val="center"/>
              <w:rPr>
                <w:sz w:val="24"/>
              </w:rPr>
            </w:pPr>
            <w:r w:rsidRPr="00705538">
              <w:rPr>
                <w:b/>
                <w:sz w:val="24"/>
              </w:rPr>
              <w:t>Minimum Lot Width</w:t>
            </w:r>
          </w:p>
        </w:tc>
        <w:tc>
          <w:tcPr>
            <w:tcW w:w="1928" w:type="dxa"/>
            <w:shd w:val="clear" w:color="auto" w:fill="FFFFFF" w:themeFill="background1"/>
            <w:vAlign w:val="center"/>
          </w:tcPr>
          <w:p w14:paraId="652D3FCC" w14:textId="793BC0A9" w:rsidR="00505D07" w:rsidRPr="00705538" w:rsidRDefault="003F403F" w:rsidP="00505D07">
            <w:pPr>
              <w:jc w:val="center"/>
              <w:rPr>
                <w:sz w:val="24"/>
                <w:vertAlign w:val="superscript"/>
              </w:rPr>
            </w:pPr>
            <w:r w:rsidRPr="00705538">
              <w:rPr>
                <w:sz w:val="24"/>
              </w:rPr>
              <w:t>20</w:t>
            </w:r>
            <w:r w:rsidR="00505D07" w:rsidRPr="00705538">
              <w:rPr>
                <w:sz w:val="24"/>
              </w:rPr>
              <w:t>’</w:t>
            </w:r>
          </w:p>
        </w:tc>
        <w:tc>
          <w:tcPr>
            <w:tcW w:w="1936" w:type="dxa"/>
            <w:shd w:val="clear" w:color="auto" w:fill="FFFFFF" w:themeFill="background1"/>
            <w:vAlign w:val="center"/>
          </w:tcPr>
          <w:p w14:paraId="13F57145" w14:textId="0E4FB6BC" w:rsidR="00505D07" w:rsidRPr="00705538" w:rsidRDefault="00505D07" w:rsidP="00505D07">
            <w:pPr>
              <w:jc w:val="center"/>
              <w:rPr>
                <w:sz w:val="24"/>
              </w:rPr>
            </w:pPr>
            <w:r w:rsidRPr="00705538">
              <w:rPr>
                <w:sz w:val="24"/>
              </w:rPr>
              <w:t>5</w:t>
            </w:r>
            <w:r w:rsidR="003F403F" w:rsidRPr="00705538">
              <w:rPr>
                <w:sz w:val="24"/>
              </w:rPr>
              <w:t>3</w:t>
            </w:r>
            <w:r w:rsidRPr="00705538">
              <w:rPr>
                <w:sz w:val="24"/>
              </w:rPr>
              <w:t>’</w:t>
            </w:r>
          </w:p>
        </w:tc>
        <w:tc>
          <w:tcPr>
            <w:tcW w:w="1680" w:type="dxa"/>
            <w:shd w:val="clear" w:color="auto" w:fill="FFFFFF" w:themeFill="background1"/>
            <w:vAlign w:val="center"/>
          </w:tcPr>
          <w:p w14:paraId="4A0716B8" w14:textId="6BB513B8" w:rsidR="00505D07" w:rsidRPr="00705538" w:rsidRDefault="00505D07" w:rsidP="00505D07">
            <w:pPr>
              <w:jc w:val="center"/>
              <w:rPr>
                <w:sz w:val="24"/>
              </w:rPr>
            </w:pPr>
            <w:r w:rsidRPr="00705538">
              <w:rPr>
                <w:sz w:val="24"/>
              </w:rPr>
              <w:t>6</w:t>
            </w:r>
            <w:r w:rsidR="003F403F" w:rsidRPr="00705538">
              <w:rPr>
                <w:sz w:val="24"/>
              </w:rPr>
              <w:t>2</w:t>
            </w:r>
            <w:r w:rsidRPr="00705538">
              <w:rPr>
                <w:sz w:val="24"/>
              </w:rPr>
              <w:t>’</w:t>
            </w:r>
          </w:p>
        </w:tc>
        <w:tc>
          <w:tcPr>
            <w:tcW w:w="1560" w:type="dxa"/>
            <w:shd w:val="clear" w:color="auto" w:fill="FFFFFF" w:themeFill="background1"/>
            <w:vAlign w:val="center"/>
          </w:tcPr>
          <w:p w14:paraId="35A6C565" w14:textId="555DDF8A" w:rsidR="00505D07" w:rsidRPr="00705538" w:rsidRDefault="003F403F" w:rsidP="00505D07">
            <w:pPr>
              <w:jc w:val="center"/>
              <w:rPr>
                <w:sz w:val="24"/>
              </w:rPr>
            </w:pPr>
            <w:r w:rsidRPr="00705538">
              <w:rPr>
                <w:sz w:val="24"/>
              </w:rPr>
              <w:t>80</w:t>
            </w:r>
            <w:r w:rsidR="00505D07" w:rsidRPr="00705538">
              <w:rPr>
                <w:sz w:val="24"/>
              </w:rPr>
              <w:t>’</w:t>
            </w:r>
          </w:p>
        </w:tc>
      </w:tr>
      <w:tr w:rsidR="00811C6B" w:rsidRPr="00705538" w14:paraId="5367583B" w14:textId="77777777" w:rsidTr="003B66F4">
        <w:trPr>
          <w:jc w:val="center"/>
        </w:trPr>
        <w:tc>
          <w:tcPr>
            <w:tcW w:w="2341" w:type="dxa"/>
            <w:shd w:val="clear" w:color="auto" w:fill="FFFFFF" w:themeFill="background1"/>
            <w:vAlign w:val="center"/>
          </w:tcPr>
          <w:p w14:paraId="465BE336" w14:textId="32BBD224" w:rsidR="00811C6B" w:rsidRPr="00705538" w:rsidRDefault="00811C6B" w:rsidP="00505D07">
            <w:pPr>
              <w:jc w:val="center"/>
              <w:rPr>
                <w:b/>
                <w:sz w:val="24"/>
                <w:vertAlign w:val="superscript"/>
              </w:rPr>
            </w:pPr>
            <w:r w:rsidRPr="00705538">
              <w:rPr>
                <w:b/>
                <w:sz w:val="24"/>
              </w:rPr>
              <w:t>Minimum Lot Frontage</w:t>
            </w:r>
            <w:r w:rsidRPr="00705538">
              <w:rPr>
                <w:b/>
                <w:sz w:val="24"/>
                <w:vertAlign w:val="superscript"/>
              </w:rPr>
              <w:t>2</w:t>
            </w:r>
          </w:p>
        </w:tc>
        <w:tc>
          <w:tcPr>
            <w:tcW w:w="1928" w:type="dxa"/>
            <w:shd w:val="clear" w:color="auto" w:fill="FFFFFF" w:themeFill="background1"/>
            <w:vAlign w:val="center"/>
          </w:tcPr>
          <w:p w14:paraId="4E2866A8" w14:textId="3714F8FB" w:rsidR="00811C6B" w:rsidRPr="00705538" w:rsidRDefault="00811C6B" w:rsidP="00505D07">
            <w:pPr>
              <w:jc w:val="center"/>
              <w:rPr>
                <w:sz w:val="24"/>
              </w:rPr>
            </w:pPr>
            <w:r w:rsidRPr="00705538">
              <w:rPr>
                <w:sz w:val="24"/>
              </w:rPr>
              <w:t>20’</w:t>
            </w:r>
          </w:p>
        </w:tc>
        <w:tc>
          <w:tcPr>
            <w:tcW w:w="1936" w:type="dxa"/>
            <w:shd w:val="clear" w:color="auto" w:fill="FFFFFF" w:themeFill="background1"/>
            <w:vAlign w:val="center"/>
          </w:tcPr>
          <w:p w14:paraId="7EF72547" w14:textId="016EE0D2" w:rsidR="00811C6B" w:rsidRPr="00705538" w:rsidRDefault="00811C6B" w:rsidP="00505D07">
            <w:pPr>
              <w:jc w:val="center"/>
              <w:rPr>
                <w:sz w:val="24"/>
              </w:rPr>
            </w:pPr>
            <w:r w:rsidRPr="00705538">
              <w:rPr>
                <w:sz w:val="24"/>
              </w:rPr>
              <w:t>30’</w:t>
            </w:r>
          </w:p>
        </w:tc>
        <w:tc>
          <w:tcPr>
            <w:tcW w:w="1680" w:type="dxa"/>
            <w:shd w:val="clear" w:color="auto" w:fill="FFFFFF" w:themeFill="background1"/>
            <w:vAlign w:val="center"/>
          </w:tcPr>
          <w:p w14:paraId="6A5E045C" w14:textId="1FC476DE" w:rsidR="00811C6B" w:rsidRPr="00705538" w:rsidRDefault="00811C6B" w:rsidP="00505D07">
            <w:pPr>
              <w:jc w:val="center"/>
              <w:rPr>
                <w:sz w:val="24"/>
              </w:rPr>
            </w:pPr>
            <w:r w:rsidRPr="00705538">
              <w:rPr>
                <w:sz w:val="24"/>
              </w:rPr>
              <w:t>30’</w:t>
            </w:r>
          </w:p>
        </w:tc>
        <w:tc>
          <w:tcPr>
            <w:tcW w:w="1560" w:type="dxa"/>
            <w:shd w:val="clear" w:color="auto" w:fill="FFFFFF" w:themeFill="background1"/>
            <w:vAlign w:val="center"/>
          </w:tcPr>
          <w:p w14:paraId="33DA2918" w14:textId="6963BFA3" w:rsidR="00811C6B" w:rsidRPr="00705538" w:rsidRDefault="00811C6B" w:rsidP="00505D07">
            <w:pPr>
              <w:jc w:val="center"/>
              <w:rPr>
                <w:sz w:val="24"/>
              </w:rPr>
            </w:pPr>
            <w:r w:rsidRPr="00705538">
              <w:rPr>
                <w:sz w:val="24"/>
              </w:rPr>
              <w:t>30’</w:t>
            </w:r>
          </w:p>
        </w:tc>
      </w:tr>
      <w:tr w:rsidR="00705538" w:rsidRPr="00705538" w14:paraId="5EF8031F" w14:textId="59EF722E" w:rsidTr="003B66F4">
        <w:trPr>
          <w:jc w:val="center"/>
        </w:trPr>
        <w:tc>
          <w:tcPr>
            <w:tcW w:w="2341" w:type="dxa"/>
            <w:shd w:val="clear" w:color="auto" w:fill="FFFFFF" w:themeFill="background1"/>
            <w:vAlign w:val="center"/>
          </w:tcPr>
          <w:p w14:paraId="3C761B37" w14:textId="77777777" w:rsidR="00505D07" w:rsidRPr="00705538" w:rsidRDefault="00505D07" w:rsidP="00505D07">
            <w:pPr>
              <w:jc w:val="center"/>
              <w:rPr>
                <w:sz w:val="24"/>
              </w:rPr>
            </w:pPr>
            <w:r w:rsidRPr="00705538">
              <w:rPr>
                <w:b/>
                <w:sz w:val="24"/>
              </w:rPr>
              <w:t>Minimum Front Yard Setback</w:t>
            </w:r>
          </w:p>
        </w:tc>
        <w:tc>
          <w:tcPr>
            <w:tcW w:w="1928" w:type="dxa"/>
            <w:shd w:val="clear" w:color="auto" w:fill="FFFFFF" w:themeFill="background1"/>
            <w:vAlign w:val="center"/>
          </w:tcPr>
          <w:p w14:paraId="19FED716" w14:textId="228BBEAF" w:rsidR="00505D07" w:rsidRPr="00705538" w:rsidRDefault="00A5465B" w:rsidP="00505D07">
            <w:pPr>
              <w:jc w:val="center"/>
              <w:rPr>
                <w:sz w:val="24"/>
              </w:rPr>
            </w:pPr>
            <w:r>
              <w:rPr>
                <w:sz w:val="24"/>
              </w:rPr>
              <w:t>10’</w:t>
            </w:r>
          </w:p>
        </w:tc>
        <w:tc>
          <w:tcPr>
            <w:tcW w:w="1936" w:type="dxa"/>
            <w:shd w:val="clear" w:color="auto" w:fill="FFFFFF" w:themeFill="background1"/>
            <w:vAlign w:val="center"/>
          </w:tcPr>
          <w:p w14:paraId="608E331E" w14:textId="279E6EAA" w:rsidR="00505D07" w:rsidRPr="00705538" w:rsidRDefault="00505D07" w:rsidP="00505D07">
            <w:pPr>
              <w:jc w:val="center"/>
              <w:rPr>
                <w:sz w:val="24"/>
              </w:rPr>
            </w:pPr>
            <w:r w:rsidRPr="00705538">
              <w:rPr>
                <w:sz w:val="24"/>
              </w:rPr>
              <w:t>2</w:t>
            </w:r>
            <w:r w:rsidR="003F403F" w:rsidRPr="00705538">
              <w:rPr>
                <w:sz w:val="24"/>
              </w:rPr>
              <w:t>0</w:t>
            </w:r>
            <w:r w:rsidRPr="00705538">
              <w:rPr>
                <w:sz w:val="24"/>
              </w:rPr>
              <w:t>’</w:t>
            </w:r>
          </w:p>
        </w:tc>
        <w:tc>
          <w:tcPr>
            <w:tcW w:w="1680" w:type="dxa"/>
            <w:shd w:val="clear" w:color="auto" w:fill="FFFFFF" w:themeFill="background1"/>
            <w:vAlign w:val="center"/>
          </w:tcPr>
          <w:p w14:paraId="4A4BF4B8" w14:textId="24664A53" w:rsidR="00505D07" w:rsidRPr="00705538" w:rsidRDefault="00505D07" w:rsidP="00505D07">
            <w:pPr>
              <w:jc w:val="center"/>
              <w:rPr>
                <w:sz w:val="24"/>
              </w:rPr>
            </w:pPr>
            <w:r w:rsidRPr="00705538">
              <w:rPr>
                <w:sz w:val="24"/>
              </w:rPr>
              <w:t>25’</w:t>
            </w:r>
          </w:p>
        </w:tc>
        <w:tc>
          <w:tcPr>
            <w:tcW w:w="1560" w:type="dxa"/>
            <w:shd w:val="clear" w:color="auto" w:fill="FFFFFF" w:themeFill="background1"/>
            <w:vAlign w:val="center"/>
          </w:tcPr>
          <w:p w14:paraId="51FC3B48" w14:textId="661F01BC" w:rsidR="00505D07" w:rsidRPr="00705538" w:rsidRDefault="00D042E0" w:rsidP="00505D07">
            <w:pPr>
              <w:jc w:val="center"/>
              <w:rPr>
                <w:sz w:val="24"/>
              </w:rPr>
            </w:pPr>
            <w:r>
              <w:rPr>
                <w:sz w:val="24"/>
              </w:rPr>
              <w:t>30</w:t>
            </w:r>
            <w:r w:rsidRPr="00705538">
              <w:rPr>
                <w:sz w:val="24"/>
              </w:rPr>
              <w:t>’</w:t>
            </w:r>
          </w:p>
        </w:tc>
      </w:tr>
      <w:tr w:rsidR="00705538" w:rsidRPr="00705538" w14:paraId="0AEB7CD3" w14:textId="547B1A90" w:rsidTr="003B66F4">
        <w:trPr>
          <w:jc w:val="center"/>
        </w:trPr>
        <w:tc>
          <w:tcPr>
            <w:tcW w:w="2341" w:type="dxa"/>
            <w:shd w:val="clear" w:color="auto" w:fill="FFFFFF" w:themeFill="background1"/>
            <w:vAlign w:val="center"/>
          </w:tcPr>
          <w:p w14:paraId="6B9C92A7" w14:textId="2E9755DE" w:rsidR="00505D07" w:rsidRPr="00705538" w:rsidRDefault="00505D07" w:rsidP="00505D07">
            <w:pPr>
              <w:jc w:val="center"/>
              <w:rPr>
                <w:b/>
                <w:sz w:val="24"/>
                <w:vertAlign w:val="superscript"/>
              </w:rPr>
            </w:pPr>
            <w:r w:rsidRPr="00705538">
              <w:rPr>
                <w:b/>
                <w:sz w:val="24"/>
              </w:rPr>
              <w:t>Minimum Side Yard Setback</w:t>
            </w:r>
            <w:r w:rsidR="00D17156" w:rsidRPr="00705538">
              <w:rPr>
                <w:b/>
                <w:sz w:val="24"/>
                <w:vertAlign w:val="superscript"/>
              </w:rPr>
              <w:t>1</w:t>
            </w:r>
          </w:p>
        </w:tc>
        <w:tc>
          <w:tcPr>
            <w:tcW w:w="1928" w:type="dxa"/>
            <w:shd w:val="clear" w:color="auto" w:fill="FFFFFF" w:themeFill="background1"/>
            <w:vAlign w:val="center"/>
          </w:tcPr>
          <w:p w14:paraId="70B2FB10" w14:textId="4E92720C" w:rsidR="00505D07" w:rsidRPr="00705538" w:rsidRDefault="00E67650" w:rsidP="00505D07">
            <w:pPr>
              <w:jc w:val="center"/>
              <w:rPr>
                <w:sz w:val="24"/>
                <w:vertAlign w:val="superscript"/>
              </w:rPr>
            </w:pPr>
            <w:r>
              <w:rPr>
                <w:sz w:val="24"/>
              </w:rPr>
              <w:t>7.5</w:t>
            </w:r>
            <w:r w:rsidR="00505D07" w:rsidRPr="00705538">
              <w:rPr>
                <w:sz w:val="24"/>
              </w:rPr>
              <w:t>’</w:t>
            </w:r>
          </w:p>
        </w:tc>
        <w:tc>
          <w:tcPr>
            <w:tcW w:w="1936" w:type="dxa"/>
            <w:shd w:val="clear" w:color="auto" w:fill="FFFFFF" w:themeFill="background1"/>
            <w:vAlign w:val="center"/>
          </w:tcPr>
          <w:p w14:paraId="1D569252" w14:textId="77777777" w:rsidR="00505D07" w:rsidRPr="00705538" w:rsidRDefault="00505D07" w:rsidP="00505D07">
            <w:pPr>
              <w:jc w:val="center"/>
              <w:rPr>
                <w:sz w:val="24"/>
              </w:rPr>
            </w:pPr>
            <w:r w:rsidRPr="00705538">
              <w:rPr>
                <w:sz w:val="24"/>
              </w:rPr>
              <w:t>5’</w:t>
            </w:r>
          </w:p>
        </w:tc>
        <w:tc>
          <w:tcPr>
            <w:tcW w:w="1680" w:type="dxa"/>
            <w:shd w:val="clear" w:color="auto" w:fill="FFFFFF" w:themeFill="background1"/>
            <w:vAlign w:val="center"/>
          </w:tcPr>
          <w:p w14:paraId="1D3810DC" w14:textId="34E69F7B" w:rsidR="00505D07" w:rsidRPr="00705538" w:rsidRDefault="00505D07" w:rsidP="00505D07">
            <w:pPr>
              <w:jc w:val="center"/>
              <w:rPr>
                <w:sz w:val="24"/>
              </w:rPr>
            </w:pPr>
            <w:r w:rsidRPr="00705538">
              <w:rPr>
                <w:sz w:val="24"/>
              </w:rPr>
              <w:t>5’</w:t>
            </w:r>
          </w:p>
        </w:tc>
        <w:tc>
          <w:tcPr>
            <w:tcW w:w="1560" w:type="dxa"/>
            <w:shd w:val="clear" w:color="auto" w:fill="FFFFFF" w:themeFill="background1"/>
            <w:vAlign w:val="center"/>
          </w:tcPr>
          <w:p w14:paraId="11B6E540" w14:textId="78CE8A98" w:rsidR="00505D07" w:rsidRPr="00705538" w:rsidRDefault="003A4072" w:rsidP="00505D07">
            <w:pPr>
              <w:jc w:val="center"/>
              <w:rPr>
                <w:sz w:val="24"/>
              </w:rPr>
            </w:pPr>
            <w:r>
              <w:rPr>
                <w:sz w:val="24"/>
              </w:rPr>
              <w:t>4’</w:t>
            </w:r>
          </w:p>
        </w:tc>
      </w:tr>
      <w:tr w:rsidR="00705538" w:rsidRPr="00705538" w14:paraId="471CE015" w14:textId="02486227" w:rsidTr="003B66F4">
        <w:trPr>
          <w:jc w:val="center"/>
        </w:trPr>
        <w:tc>
          <w:tcPr>
            <w:tcW w:w="2341" w:type="dxa"/>
            <w:shd w:val="clear" w:color="auto" w:fill="FFFFFF" w:themeFill="background1"/>
            <w:vAlign w:val="center"/>
          </w:tcPr>
          <w:p w14:paraId="19550482" w14:textId="77777777" w:rsidR="00505D07" w:rsidRPr="00705538" w:rsidRDefault="00505D07" w:rsidP="00505D07">
            <w:pPr>
              <w:jc w:val="center"/>
              <w:rPr>
                <w:b/>
                <w:sz w:val="24"/>
              </w:rPr>
            </w:pPr>
            <w:r w:rsidRPr="00705538">
              <w:rPr>
                <w:b/>
                <w:sz w:val="24"/>
              </w:rPr>
              <w:t>Minimum Building Separation</w:t>
            </w:r>
          </w:p>
        </w:tc>
        <w:tc>
          <w:tcPr>
            <w:tcW w:w="1928" w:type="dxa"/>
            <w:shd w:val="clear" w:color="auto" w:fill="FFFFFF" w:themeFill="background1"/>
            <w:vAlign w:val="center"/>
          </w:tcPr>
          <w:p w14:paraId="6D9AA553" w14:textId="26A7DBA3" w:rsidR="00505D07" w:rsidRPr="00705538" w:rsidRDefault="00E67650" w:rsidP="00505D07">
            <w:pPr>
              <w:jc w:val="center"/>
              <w:rPr>
                <w:sz w:val="24"/>
                <w:vertAlign w:val="superscript"/>
              </w:rPr>
            </w:pPr>
            <w:r>
              <w:rPr>
                <w:sz w:val="24"/>
              </w:rPr>
              <w:t>15</w:t>
            </w:r>
            <w:r w:rsidRPr="00705538">
              <w:rPr>
                <w:sz w:val="24"/>
              </w:rPr>
              <w:t>’</w:t>
            </w:r>
          </w:p>
        </w:tc>
        <w:tc>
          <w:tcPr>
            <w:tcW w:w="1936" w:type="dxa"/>
            <w:shd w:val="clear" w:color="auto" w:fill="FFFFFF" w:themeFill="background1"/>
            <w:vAlign w:val="center"/>
          </w:tcPr>
          <w:p w14:paraId="60C54089" w14:textId="77777777" w:rsidR="00505D07" w:rsidRPr="00705538" w:rsidRDefault="00505D07" w:rsidP="00505D07">
            <w:pPr>
              <w:jc w:val="center"/>
              <w:rPr>
                <w:sz w:val="24"/>
              </w:rPr>
            </w:pPr>
            <w:r w:rsidRPr="00705538">
              <w:rPr>
                <w:sz w:val="24"/>
              </w:rPr>
              <w:t>10’</w:t>
            </w:r>
          </w:p>
        </w:tc>
        <w:tc>
          <w:tcPr>
            <w:tcW w:w="1680" w:type="dxa"/>
            <w:shd w:val="clear" w:color="auto" w:fill="FFFFFF" w:themeFill="background1"/>
            <w:vAlign w:val="center"/>
          </w:tcPr>
          <w:p w14:paraId="0A49AA74" w14:textId="14B0F14D" w:rsidR="00505D07" w:rsidRPr="00705538" w:rsidRDefault="00505D07" w:rsidP="00505D07">
            <w:pPr>
              <w:jc w:val="center"/>
              <w:rPr>
                <w:sz w:val="24"/>
              </w:rPr>
            </w:pPr>
            <w:r w:rsidRPr="00705538">
              <w:rPr>
                <w:sz w:val="24"/>
              </w:rPr>
              <w:t>10’</w:t>
            </w:r>
          </w:p>
        </w:tc>
        <w:tc>
          <w:tcPr>
            <w:tcW w:w="1560" w:type="dxa"/>
            <w:shd w:val="clear" w:color="auto" w:fill="FFFFFF" w:themeFill="background1"/>
            <w:vAlign w:val="center"/>
          </w:tcPr>
          <w:p w14:paraId="2DEA34A1" w14:textId="452900E6" w:rsidR="00505D07" w:rsidRPr="00705538" w:rsidRDefault="00505D07" w:rsidP="00505D07">
            <w:pPr>
              <w:jc w:val="center"/>
              <w:rPr>
                <w:sz w:val="24"/>
              </w:rPr>
            </w:pPr>
            <w:r w:rsidRPr="00705538">
              <w:rPr>
                <w:sz w:val="24"/>
              </w:rPr>
              <w:t>1</w:t>
            </w:r>
            <w:r w:rsidR="009F31A3" w:rsidRPr="00705538">
              <w:rPr>
                <w:sz w:val="24"/>
              </w:rPr>
              <w:t>5</w:t>
            </w:r>
            <w:r w:rsidRPr="00705538">
              <w:rPr>
                <w:sz w:val="24"/>
              </w:rPr>
              <w:t>’</w:t>
            </w:r>
          </w:p>
        </w:tc>
      </w:tr>
      <w:tr w:rsidR="009F31A3" w:rsidRPr="00705538" w14:paraId="5E262087" w14:textId="77777777" w:rsidTr="003B66F4">
        <w:trPr>
          <w:jc w:val="center"/>
        </w:trPr>
        <w:tc>
          <w:tcPr>
            <w:tcW w:w="2341" w:type="dxa"/>
            <w:shd w:val="clear" w:color="auto" w:fill="FFFFFF" w:themeFill="background1"/>
            <w:vAlign w:val="center"/>
          </w:tcPr>
          <w:p w14:paraId="250A38FD" w14:textId="77D9A057" w:rsidR="009F31A3" w:rsidRPr="00705538" w:rsidRDefault="009F31A3" w:rsidP="009F31A3">
            <w:pPr>
              <w:jc w:val="center"/>
              <w:rPr>
                <w:b/>
                <w:sz w:val="24"/>
              </w:rPr>
            </w:pPr>
            <w:r w:rsidRPr="00705538">
              <w:rPr>
                <w:b/>
                <w:sz w:val="24"/>
              </w:rPr>
              <w:t>Minimum Rear Yard Setback</w:t>
            </w:r>
          </w:p>
        </w:tc>
        <w:tc>
          <w:tcPr>
            <w:tcW w:w="1928" w:type="dxa"/>
            <w:shd w:val="clear" w:color="auto" w:fill="FFFFFF" w:themeFill="background1"/>
            <w:vAlign w:val="center"/>
          </w:tcPr>
          <w:p w14:paraId="1438FD1B" w14:textId="27FA52A9" w:rsidR="009F31A3" w:rsidRPr="003D3D3C" w:rsidRDefault="00FB6426" w:rsidP="009F31A3">
            <w:pPr>
              <w:jc w:val="center"/>
              <w:rPr>
                <w:sz w:val="24"/>
                <w:vertAlign w:val="superscript"/>
              </w:rPr>
            </w:pPr>
            <w:r>
              <w:rPr>
                <w:sz w:val="24"/>
              </w:rPr>
              <w:t>20</w:t>
            </w:r>
            <w:r w:rsidRPr="00705538">
              <w:rPr>
                <w:sz w:val="24"/>
              </w:rPr>
              <w:t>’</w:t>
            </w:r>
          </w:p>
        </w:tc>
        <w:tc>
          <w:tcPr>
            <w:tcW w:w="1936" w:type="dxa"/>
            <w:shd w:val="clear" w:color="auto" w:fill="FFFFFF" w:themeFill="background1"/>
            <w:vAlign w:val="center"/>
          </w:tcPr>
          <w:p w14:paraId="6952BB50" w14:textId="4941EF4A" w:rsidR="009F31A3" w:rsidRPr="00705538" w:rsidRDefault="00D042E0" w:rsidP="009F31A3">
            <w:pPr>
              <w:jc w:val="center"/>
              <w:rPr>
                <w:sz w:val="24"/>
              </w:rPr>
            </w:pPr>
            <w:r>
              <w:rPr>
                <w:sz w:val="24"/>
              </w:rPr>
              <w:t>15</w:t>
            </w:r>
            <w:r w:rsidRPr="00705538">
              <w:rPr>
                <w:sz w:val="24"/>
              </w:rPr>
              <w:t>’</w:t>
            </w:r>
          </w:p>
        </w:tc>
        <w:tc>
          <w:tcPr>
            <w:tcW w:w="1680" w:type="dxa"/>
            <w:shd w:val="clear" w:color="auto" w:fill="FFFFFF" w:themeFill="background1"/>
            <w:vAlign w:val="center"/>
          </w:tcPr>
          <w:p w14:paraId="25E8E958" w14:textId="0185D82E" w:rsidR="009F31A3" w:rsidRPr="00705538" w:rsidRDefault="00D042E0" w:rsidP="009F31A3">
            <w:pPr>
              <w:jc w:val="center"/>
              <w:rPr>
                <w:sz w:val="24"/>
              </w:rPr>
            </w:pPr>
            <w:r>
              <w:rPr>
                <w:sz w:val="24"/>
              </w:rPr>
              <w:t>15</w:t>
            </w:r>
            <w:r w:rsidRPr="00705538">
              <w:rPr>
                <w:sz w:val="24"/>
              </w:rPr>
              <w:t>’</w:t>
            </w:r>
          </w:p>
        </w:tc>
        <w:tc>
          <w:tcPr>
            <w:tcW w:w="1560" w:type="dxa"/>
            <w:shd w:val="clear" w:color="auto" w:fill="FFFFFF" w:themeFill="background1"/>
            <w:vAlign w:val="center"/>
          </w:tcPr>
          <w:p w14:paraId="734CA36A" w14:textId="06C31E94" w:rsidR="009F31A3" w:rsidRPr="00705538" w:rsidRDefault="00D042E0" w:rsidP="009F31A3">
            <w:pPr>
              <w:jc w:val="center"/>
              <w:rPr>
                <w:sz w:val="24"/>
              </w:rPr>
            </w:pPr>
            <w:r>
              <w:rPr>
                <w:sz w:val="24"/>
              </w:rPr>
              <w:t>15</w:t>
            </w:r>
            <w:r w:rsidRPr="00705538">
              <w:rPr>
                <w:sz w:val="24"/>
              </w:rPr>
              <w:t>’</w:t>
            </w:r>
          </w:p>
        </w:tc>
      </w:tr>
      <w:tr w:rsidR="00705538" w:rsidRPr="00705538" w14:paraId="01EF22B6" w14:textId="0CF1E2C1" w:rsidTr="003B66F4">
        <w:trPr>
          <w:jc w:val="center"/>
        </w:trPr>
        <w:tc>
          <w:tcPr>
            <w:tcW w:w="2341" w:type="dxa"/>
            <w:shd w:val="clear" w:color="auto" w:fill="FFFFFF" w:themeFill="background1"/>
            <w:vAlign w:val="center"/>
          </w:tcPr>
          <w:p w14:paraId="39CD6B75" w14:textId="6F276F9D" w:rsidR="00505D07" w:rsidRPr="00705538" w:rsidRDefault="00505D07" w:rsidP="00505D07">
            <w:pPr>
              <w:jc w:val="center"/>
              <w:rPr>
                <w:b/>
                <w:sz w:val="24"/>
              </w:rPr>
            </w:pPr>
            <w:r w:rsidRPr="00705538">
              <w:rPr>
                <w:b/>
                <w:sz w:val="24"/>
              </w:rPr>
              <w:lastRenderedPageBreak/>
              <w:t xml:space="preserve">Minimum </w:t>
            </w:r>
            <w:r w:rsidR="00B70BE9">
              <w:rPr>
                <w:b/>
                <w:sz w:val="24"/>
              </w:rPr>
              <w:t>Ho</w:t>
            </w:r>
            <w:r w:rsidR="00E10018">
              <w:rPr>
                <w:b/>
                <w:sz w:val="24"/>
              </w:rPr>
              <w:t>m</w:t>
            </w:r>
            <w:r w:rsidR="00B70BE9">
              <w:rPr>
                <w:b/>
                <w:sz w:val="24"/>
              </w:rPr>
              <w:t>e Size</w:t>
            </w:r>
          </w:p>
        </w:tc>
        <w:tc>
          <w:tcPr>
            <w:tcW w:w="1928" w:type="dxa"/>
            <w:shd w:val="clear" w:color="auto" w:fill="FFFFFF" w:themeFill="background1"/>
            <w:vAlign w:val="center"/>
          </w:tcPr>
          <w:p w14:paraId="18A03B94" w14:textId="72932D81" w:rsidR="008554C8" w:rsidRPr="00705538" w:rsidRDefault="008554C8" w:rsidP="00505D07">
            <w:pPr>
              <w:jc w:val="center"/>
              <w:rPr>
                <w:sz w:val="24"/>
              </w:rPr>
            </w:pPr>
            <w:r w:rsidRPr="00705538">
              <w:rPr>
                <w:sz w:val="24"/>
              </w:rPr>
              <w:t>1,500 SF</w:t>
            </w:r>
          </w:p>
        </w:tc>
        <w:tc>
          <w:tcPr>
            <w:tcW w:w="1936" w:type="dxa"/>
            <w:shd w:val="clear" w:color="auto" w:fill="FFFFFF" w:themeFill="background1"/>
            <w:vAlign w:val="center"/>
          </w:tcPr>
          <w:p w14:paraId="561A4899" w14:textId="176806AC" w:rsidR="00505D07" w:rsidRPr="00705538" w:rsidRDefault="008554C8" w:rsidP="00505D07">
            <w:pPr>
              <w:jc w:val="center"/>
              <w:rPr>
                <w:sz w:val="24"/>
              </w:rPr>
            </w:pPr>
            <w:r w:rsidRPr="00705538">
              <w:rPr>
                <w:sz w:val="24"/>
              </w:rPr>
              <w:t>1,</w:t>
            </w:r>
            <w:r w:rsidR="00123AB1" w:rsidRPr="00705538">
              <w:rPr>
                <w:sz w:val="24"/>
              </w:rPr>
              <w:t>6</w:t>
            </w:r>
            <w:r w:rsidRPr="00705538">
              <w:rPr>
                <w:sz w:val="24"/>
              </w:rPr>
              <w:t xml:space="preserve">00 SF (1s) </w:t>
            </w:r>
            <w:r w:rsidR="009364DA">
              <w:rPr>
                <w:sz w:val="24"/>
              </w:rPr>
              <w:t>2,100</w:t>
            </w:r>
            <w:r w:rsidRPr="00705538">
              <w:rPr>
                <w:sz w:val="24"/>
              </w:rPr>
              <w:t xml:space="preserve"> SF (2s)</w:t>
            </w:r>
          </w:p>
        </w:tc>
        <w:tc>
          <w:tcPr>
            <w:tcW w:w="1680" w:type="dxa"/>
            <w:shd w:val="clear" w:color="auto" w:fill="FFFFFF" w:themeFill="background1"/>
            <w:vAlign w:val="center"/>
          </w:tcPr>
          <w:p w14:paraId="495FF963" w14:textId="58FEB6B4" w:rsidR="00505D07" w:rsidRPr="00705538" w:rsidRDefault="00123AB1" w:rsidP="00505D07">
            <w:pPr>
              <w:jc w:val="center"/>
              <w:rPr>
                <w:sz w:val="24"/>
              </w:rPr>
            </w:pPr>
            <w:r w:rsidRPr="00705538">
              <w:rPr>
                <w:sz w:val="24"/>
              </w:rPr>
              <w:t>1,8</w:t>
            </w:r>
            <w:r w:rsidR="008554C8" w:rsidRPr="00705538">
              <w:rPr>
                <w:sz w:val="24"/>
              </w:rPr>
              <w:t xml:space="preserve">00 SF (1s) </w:t>
            </w:r>
            <w:r w:rsidRPr="00705538">
              <w:rPr>
                <w:sz w:val="24"/>
              </w:rPr>
              <w:t>2,4</w:t>
            </w:r>
            <w:r w:rsidR="008554C8" w:rsidRPr="00705538">
              <w:rPr>
                <w:sz w:val="24"/>
              </w:rPr>
              <w:t>00 SF (2s)</w:t>
            </w:r>
          </w:p>
        </w:tc>
        <w:tc>
          <w:tcPr>
            <w:tcW w:w="1560" w:type="dxa"/>
            <w:shd w:val="clear" w:color="auto" w:fill="FFFFFF" w:themeFill="background1"/>
            <w:vAlign w:val="center"/>
          </w:tcPr>
          <w:p w14:paraId="3694BD90" w14:textId="412037DF" w:rsidR="00505D07" w:rsidRPr="00705538" w:rsidRDefault="00123AB1" w:rsidP="00505D07">
            <w:pPr>
              <w:jc w:val="center"/>
              <w:rPr>
                <w:sz w:val="24"/>
              </w:rPr>
            </w:pPr>
            <w:r w:rsidRPr="00705538">
              <w:rPr>
                <w:sz w:val="24"/>
              </w:rPr>
              <w:t>2,3</w:t>
            </w:r>
            <w:r w:rsidR="008554C8" w:rsidRPr="00705538">
              <w:rPr>
                <w:sz w:val="24"/>
              </w:rPr>
              <w:t xml:space="preserve">00 SF (1s) </w:t>
            </w:r>
            <w:r w:rsidRPr="00705538">
              <w:rPr>
                <w:sz w:val="24"/>
              </w:rPr>
              <w:t>2</w:t>
            </w:r>
            <w:r w:rsidR="008554C8" w:rsidRPr="00705538">
              <w:rPr>
                <w:sz w:val="24"/>
              </w:rPr>
              <w:t>,600 SF (2s)</w:t>
            </w:r>
          </w:p>
        </w:tc>
      </w:tr>
      <w:tr w:rsidR="00010D14" w:rsidRPr="00705538" w14:paraId="341E4590" w14:textId="77777777" w:rsidTr="003B66F4">
        <w:trPr>
          <w:jc w:val="center"/>
        </w:trPr>
        <w:tc>
          <w:tcPr>
            <w:tcW w:w="2341" w:type="dxa"/>
            <w:shd w:val="clear" w:color="auto" w:fill="FFFFFF" w:themeFill="background1"/>
            <w:vAlign w:val="center"/>
          </w:tcPr>
          <w:p w14:paraId="40AFF746" w14:textId="36A27663" w:rsidR="00010D14" w:rsidRPr="00705538" w:rsidRDefault="00010D14" w:rsidP="00505D07">
            <w:pPr>
              <w:jc w:val="center"/>
              <w:rPr>
                <w:b/>
                <w:sz w:val="24"/>
              </w:rPr>
            </w:pPr>
            <w:r w:rsidRPr="00705538">
              <w:rPr>
                <w:b/>
                <w:sz w:val="24"/>
              </w:rPr>
              <w:t>Minimum Ground Floor Living Area</w:t>
            </w:r>
          </w:p>
        </w:tc>
        <w:tc>
          <w:tcPr>
            <w:tcW w:w="1928" w:type="dxa"/>
            <w:shd w:val="clear" w:color="auto" w:fill="FFFFFF" w:themeFill="background1"/>
            <w:vAlign w:val="center"/>
          </w:tcPr>
          <w:p w14:paraId="39AE19B0" w14:textId="6CA8D5D9" w:rsidR="00010D14" w:rsidRPr="00705538" w:rsidRDefault="00010D14" w:rsidP="00505D07">
            <w:pPr>
              <w:jc w:val="center"/>
              <w:rPr>
                <w:sz w:val="24"/>
              </w:rPr>
            </w:pPr>
            <w:r w:rsidRPr="00705538">
              <w:rPr>
                <w:sz w:val="24"/>
              </w:rPr>
              <w:t>300</w:t>
            </w:r>
            <w:r w:rsidR="000539BF" w:rsidRPr="00705538">
              <w:rPr>
                <w:sz w:val="24"/>
              </w:rPr>
              <w:t xml:space="preserve"> SF</w:t>
            </w:r>
          </w:p>
        </w:tc>
        <w:tc>
          <w:tcPr>
            <w:tcW w:w="1936" w:type="dxa"/>
            <w:shd w:val="clear" w:color="auto" w:fill="FFFFFF" w:themeFill="background1"/>
            <w:vAlign w:val="center"/>
          </w:tcPr>
          <w:p w14:paraId="671C45EF" w14:textId="555BF89E" w:rsidR="00010D14" w:rsidRPr="00705538" w:rsidRDefault="00CA7952" w:rsidP="00505D07">
            <w:pPr>
              <w:jc w:val="center"/>
              <w:rPr>
                <w:sz w:val="24"/>
              </w:rPr>
            </w:pPr>
            <w:r>
              <w:rPr>
                <w:sz w:val="24"/>
              </w:rPr>
              <w:t>N/A</w:t>
            </w:r>
          </w:p>
        </w:tc>
        <w:tc>
          <w:tcPr>
            <w:tcW w:w="1680" w:type="dxa"/>
            <w:shd w:val="clear" w:color="auto" w:fill="FFFFFF" w:themeFill="background1"/>
            <w:vAlign w:val="center"/>
          </w:tcPr>
          <w:p w14:paraId="42B3C93A" w14:textId="445D97D2" w:rsidR="00010D14" w:rsidRPr="00705538" w:rsidRDefault="00CA7952" w:rsidP="00505D07">
            <w:pPr>
              <w:jc w:val="center"/>
              <w:rPr>
                <w:sz w:val="24"/>
              </w:rPr>
            </w:pPr>
            <w:r>
              <w:rPr>
                <w:sz w:val="24"/>
              </w:rPr>
              <w:t>N/A</w:t>
            </w:r>
          </w:p>
        </w:tc>
        <w:tc>
          <w:tcPr>
            <w:tcW w:w="1560" w:type="dxa"/>
            <w:shd w:val="clear" w:color="auto" w:fill="FFFFFF" w:themeFill="background1"/>
            <w:vAlign w:val="center"/>
          </w:tcPr>
          <w:p w14:paraId="063B8307" w14:textId="559625A2" w:rsidR="00010D14" w:rsidRPr="00705538" w:rsidRDefault="00CA7952" w:rsidP="00505D07">
            <w:pPr>
              <w:jc w:val="center"/>
              <w:rPr>
                <w:sz w:val="24"/>
              </w:rPr>
            </w:pPr>
            <w:r>
              <w:rPr>
                <w:sz w:val="24"/>
              </w:rPr>
              <w:t>N/A</w:t>
            </w:r>
          </w:p>
        </w:tc>
      </w:tr>
      <w:tr w:rsidR="00705538" w:rsidRPr="00705538" w14:paraId="6C0DFAC4" w14:textId="033900AD" w:rsidTr="003B66F4">
        <w:trPr>
          <w:jc w:val="center"/>
        </w:trPr>
        <w:tc>
          <w:tcPr>
            <w:tcW w:w="2341" w:type="dxa"/>
            <w:shd w:val="clear" w:color="auto" w:fill="FFFFFF" w:themeFill="background1"/>
            <w:vAlign w:val="center"/>
          </w:tcPr>
          <w:p w14:paraId="4E134821" w14:textId="77777777" w:rsidR="00505D07" w:rsidRPr="00705538" w:rsidRDefault="00505D07" w:rsidP="00505D07">
            <w:pPr>
              <w:jc w:val="center"/>
              <w:rPr>
                <w:b/>
                <w:sz w:val="24"/>
              </w:rPr>
            </w:pPr>
            <w:r w:rsidRPr="00705538">
              <w:rPr>
                <w:b/>
                <w:sz w:val="24"/>
              </w:rPr>
              <w:t>Maximum Lot Coverage</w:t>
            </w:r>
          </w:p>
        </w:tc>
        <w:tc>
          <w:tcPr>
            <w:tcW w:w="1928" w:type="dxa"/>
            <w:shd w:val="clear" w:color="auto" w:fill="FFFFFF" w:themeFill="background1"/>
            <w:vAlign w:val="center"/>
          </w:tcPr>
          <w:p w14:paraId="54C2F3AE" w14:textId="7623083A" w:rsidR="00505D07" w:rsidRPr="00705538" w:rsidRDefault="004804B6" w:rsidP="00505D07">
            <w:pPr>
              <w:jc w:val="center"/>
              <w:rPr>
                <w:sz w:val="24"/>
              </w:rPr>
            </w:pPr>
            <w:r w:rsidRPr="00705538">
              <w:rPr>
                <w:sz w:val="24"/>
              </w:rPr>
              <w:t>N/A</w:t>
            </w:r>
          </w:p>
        </w:tc>
        <w:tc>
          <w:tcPr>
            <w:tcW w:w="1936" w:type="dxa"/>
            <w:shd w:val="clear" w:color="auto" w:fill="FFFFFF" w:themeFill="background1"/>
            <w:vAlign w:val="center"/>
          </w:tcPr>
          <w:p w14:paraId="560B34F3" w14:textId="77777777" w:rsidR="00505D07" w:rsidRPr="00705538" w:rsidRDefault="00505D07" w:rsidP="00505D07">
            <w:pPr>
              <w:jc w:val="center"/>
              <w:rPr>
                <w:sz w:val="24"/>
              </w:rPr>
            </w:pPr>
            <w:r w:rsidRPr="00705538">
              <w:rPr>
                <w:sz w:val="24"/>
              </w:rPr>
              <w:t>55%</w:t>
            </w:r>
          </w:p>
        </w:tc>
        <w:tc>
          <w:tcPr>
            <w:tcW w:w="1680" w:type="dxa"/>
            <w:shd w:val="clear" w:color="auto" w:fill="FFFFFF" w:themeFill="background1"/>
            <w:vAlign w:val="center"/>
          </w:tcPr>
          <w:p w14:paraId="06FB26D9" w14:textId="5193B571" w:rsidR="00505D07" w:rsidRPr="00705538" w:rsidRDefault="00505D07" w:rsidP="00505D07">
            <w:pPr>
              <w:jc w:val="center"/>
              <w:rPr>
                <w:sz w:val="24"/>
              </w:rPr>
            </w:pPr>
            <w:r w:rsidRPr="00705538">
              <w:rPr>
                <w:sz w:val="24"/>
              </w:rPr>
              <w:t>55%</w:t>
            </w:r>
          </w:p>
        </w:tc>
        <w:tc>
          <w:tcPr>
            <w:tcW w:w="1560" w:type="dxa"/>
            <w:shd w:val="clear" w:color="auto" w:fill="FFFFFF" w:themeFill="background1"/>
            <w:vAlign w:val="center"/>
          </w:tcPr>
          <w:p w14:paraId="3CDBABA3" w14:textId="7C2EA997" w:rsidR="00505D07" w:rsidRPr="00705538" w:rsidRDefault="003D2778" w:rsidP="00505D07">
            <w:pPr>
              <w:jc w:val="center"/>
              <w:rPr>
                <w:sz w:val="24"/>
              </w:rPr>
            </w:pPr>
            <w:r>
              <w:rPr>
                <w:sz w:val="24"/>
              </w:rPr>
              <w:t>50</w:t>
            </w:r>
            <w:r w:rsidR="00505D07" w:rsidRPr="00705538">
              <w:rPr>
                <w:sz w:val="24"/>
              </w:rPr>
              <w:t>%</w:t>
            </w:r>
          </w:p>
        </w:tc>
      </w:tr>
      <w:tr w:rsidR="002C1D2E" w:rsidRPr="00705538" w14:paraId="4C536B1F" w14:textId="77777777" w:rsidTr="003B66F4">
        <w:trPr>
          <w:jc w:val="center"/>
        </w:trPr>
        <w:tc>
          <w:tcPr>
            <w:tcW w:w="2341" w:type="dxa"/>
            <w:shd w:val="clear" w:color="auto" w:fill="FFFFFF" w:themeFill="background1"/>
            <w:vAlign w:val="center"/>
          </w:tcPr>
          <w:p w14:paraId="7A65FED0" w14:textId="4DDB474F" w:rsidR="002C1D2E" w:rsidRPr="00705538" w:rsidRDefault="002C1D2E" w:rsidP="00505D07">
            <w:pPr>
              <w:jc w:val="center"/>
              <w:rPr>
                <w:b/>
                <w:sz w:val="24"/>
              </w:rPr>
            </w:pPr>
            <w:r w:rsidRPr="00705538">
              <w:rPr>
                <w:b/>
                <w:sz w:val="24"/>
              </w:rPr>
              <w:t xml:space="preserve"> Maximum Structure Height</w:t>
            </w:r>
          </w:p>
        </w:tc>
        <w:tc>
          <w:tcPr>
            <w:tcW w:w="1928" w:type="dxa"/>
            <w:shd w:val="clear" w:color="auto" w:fill="FFFFFF" w:themeFill="background1"/>
            <w:vAlign w:val="center"/>
          </w:tcPr>
          <w:p w14:paraId="35ED639B" w14:textId="706B8BC6" w:rsidR="002C1D2E" w:rsidRPr="00705538" w:rsidRDefault="002C1D2E" w:rsidP="00505D07">
            <w:pPr>
              <w:jc w:val="center"/>
              <w:rPr>
                <w:sz w:val="24"/>
              </w:rPr>
            </w:pPr>
            <w:r w:rsidRPr="00705538">
              <w:rPr>
                <w:sz w:val="24"/>
              </w:rPr>
              <w:t>40’</w:t>
            </w:r>
          </w:p>
        </w:tc>
        <w:tc>
          <w:tcPr>
            <w:tcW w:w="1936" w:type="dxa"/>
            <w:shd w:val="clear" w:color="auto" w:fill="FFFFFF" w:themeFill="background1"/>
            <w:vAlign w:val="center"/>
          </w:tcPr>
          <w:p w14:paraId="6F12F677" w14:textId="39771928" w:rsidR="002C1D2E" w:rsidRPr="00705538" w:rsidRDefault="002C1D2E" w:rsidP="00505D07">
            <w:pPr>
              <w:jc w:val="center"/>
              <w:rPr>
                <w:sz w:val="24"/>
              </w:rPr>
            </w:pPr>
            <w:r w:rsidRPr="00705538">
              <w:rPr>
                <w:sz w:val="24"/>
              </w:rPr>
              <w:t>35’</w:t>
            </w:r>
          </w:p>
        </w:tc>
        <w:tc>
          <w:tcPr>
            <w:tcW w:w="1680" w:type="dxa"/>
            <w:shd w:val="clear" w:color="auto" w:fill="FFFFFF" w:themeFill="background1"/>
            <w:vAlign w:val="center"/>
          </w:tcPr>
          <w:p w14:paraId="4586262C" w14:textId="77212DE3" w:rsidR="002C1D2E" w:rsidRPr="00705538" w:rsidRDefault="002C1D2E" w:rsidP="00505D07">
            <w:pPr>
              <w:jc w:val="center"/>
              <w:rPr>
                <w:sz w:val="24"/>
              </w:rPr>
            </w:pPr>
            <w:r w:rsidRPr="00705538">
              <w:rPr>
                <w:sz w:val="24"/>
              </w:rPr>
              <w:t>35’</w:t>
            </w:r>
          </w:p>
        </w:tc>
        <w:tc>
          <w:tcPr>
            <w:tcW w:w="1560" w:type="dxa"/>
            <w:shd w:val="clear" w:color="auto" w:fill="FFFFFF" w:themeFill="background1"/>
            <w:vAlign w:val="center"/>
          </w:tcPr>
          <w:p w14:paraId="46733209" w14:textId="1C4D8F81" w:rsidR="002C1D2E" w:rsidRPr="00705538" w:rsidRDefault="002C1D2E" w:rsidP="00505D07">
            <w:pPr>
              <w:jc w:val="center"/>
              <w:rPr>
                <w:sz w:val="24"/>
              </w:rPr>
            </w:pPr>
            <w:r w:rsidRPr="00705538">
              <w:rPr>
                <w:sz w:val="24"/>
              </w:rPr>
              <w:t>35’</w:t>
            </w:r>
          </w:p>
        </w:tc>
      </w:tr>
    </w:tbl>
    <w:p w14:paraId="75284CC1" w14:textId="6A798791" w:rsidR="00505D07" w:rsidRPr="00705538" w:rsidRDefault="00675619" w:rsidP="00E41150">
      <w:pPr>
        <w:spacing w:after="0" w:line="240" w:lineRule="auto"/>
        <w:jc w:val="both"/>
        <w:rPr>
          <w:rFonts w:ascii="CG Times" w:hAnsi="CG Times"/>
          <w:sz w:val="24"/>
          <w:szCs w:val="24"/>
        </w:rPr>
      </w:pPr>
      <w:r w:rsidRPr="00705538">
        <w:rPr>
          <w:rFonts w:ascii="CG Times" w:hAnsi="CG Times"/>
          <w:sz w:val="24"/>
          <w:szCs w:val="24"/>
          <w:vertAlign w:val="superscript"/>
        </w:rPr>
        <w:t>1</w:t>
      </w:r>
      <w:r w:rsidR="00D17156" w:rsidRPr="00705538">
        <w:rPr>
          <w:rFonts w:ascii="CG Times" w:hAnsi="CG Times"/>
          <w:sz w:val="24"/>
          <w:szCs w:val="24"/>
        </w:rPr>
        <w:t xml:space="preserve">Minimum Side Yard Setback applies to Structures. </w:t>
      </w:r>
    </w:p>
    <w:p w14:paraId="5352B35F" w14:textId="034E323D" w:rsidR="00811C6B" w:rsidRDefault="00811C6B" w:rsidP="00E41150">
      <w:pPr>
        <w:spacing w:after="0" w:line="240" w:lineRule="auto"/>
        <w:jc w:val="both"/>
        <w:rPr>
          <w:rFonts w:ascii="CG Times" w:hAnsi="CG Times"/>
          <w:sz w:val="24"/>
          <w:szCs w:val="24"/>
        </w:rPr>
      </w:pPr>
      <w:r w:rsidRPr="00705538">
        <w:rPr>
          <w:rFonts w:ascii="CG Times" w:hAnsi="CG Times"/>
          <w:sz w:val="24"/>
          <w:szCs w:val="24"/>
          <w:vertAlign w:val="superscript"/>
        </w:rPr>
        <w:t>2</w:t>
      </w:r>
      <w:r w:rsidRPr="00705538">
        <w:rPr>
          <w:rFonts w:ascii="CG Times" w:hAnsi="CG Times"/>
          <w:sz w:val="24"/>
          <w:szCs w:val="24"/>
        </w:rPr>
        <w:t>Measured at the Street ROW</w:t>
      </w:r>
      <w:r w:rsidR="00E41150" w:rsidRPr="00705538">
        <w:rPr>
          <w:rFonts w:ascii="CG Times" w:hAnsi="CG Times"/>
          <w:sz w:val="24"/>
          <w:szCs w:val="24"/>
        </w:rPr>
        <w:t>.</w:t>
      </w:r>
    </w:p>
    <w:p w14:paraId="69EA054E" w14:textId="21E62C9D" w:rsidR="00FB6426" w:rsidRPr="00FB6426" w:rsidRDefault="00FB6426" w:rsidP="00E41150">
      <w:pPr>
        <w:spacing w:after="0" w:line="240" w:lineRule="auto"/>
        <w:jc w:val="both"/>
        <w:rPr>
          <w:rFonts w:ascii="CG Times" w:hAnsi="CG Times"/>
          <w:sz w:val="24"/>
          <w:szCs w:val="24"/>
        </w:rPr>
      </w:pPr>
    </w:p>
    <w:p w14:paraId="2750E8DD" w14:textId="77777777" w:rsidR="00E41150" w:rsidRPr="00705538" w:rsidRDefault="00E41150" w:rsidP="00E41150">
      <w:pPr>
        <w:spacing w:after="0" w:line="240" w:lineRule="auto"/>
        <w:jc w:val="both"/>
        <w:rPr>
          <w:rFonts w:ascii="CG Times" w:hAnsi="CG Times"/>
          <w:sz w:val="24"/>
          <w:szCs w:val="24"/>
        </w:rPr>
      </w:pPr>
    </w:p>
    <w:p w14:paraId="38869518" w14:textId="3DFB6CD6" w:rsidR="00252BA4" w:rsidRDefault="00252BA4" w:rsidP="00505D07">
      <w:pPr>
        <w:jc w:val="both"/>
        <w:rPr>
          <w:rFonts w:ascii="CG Times" w:hAnsi="CG Times"/>
          <w:sz w:val="24"/>
          <w:szCs w:val="24"/>
        </w:rPr>
      </w:pPr>
      <w:r w:rsidRPr="00705538">
        <w:rPr>
          <w:rFonts w:ascii="CG Times" w:hAnsi="CG Times"/>
          <w:sz w:val="24"/>
          <w:szCs w:val="24"/>
        </w:rPr>
        <w:t xml:space="preserve">The Maximum Gross Residential Density shall be </w:t>
      </w:r>
      <w:r w:rsidR="00510E29" w:rsidRPr="00705538">
        <w:rPr>
          <w:rFonts w:ascii="CG Times" w:hAnsi="CG Times"/>
          <w:sz w:val="24"/>
          <w:szCs w:val="24"/>
        </w:rPr>
        <w:t xml:space="preserve">three (3) units per acre. </w:t>
      </w:r>
    </w:p>
    <w:p w14:paraId="718B29C0" w14:textId="76354004" w:rsidR="003536F3" w:rsidRDefault="003536F3" w:rsidP="00505D07">
      <w:pPr>
        <w:jc w:val="both"/>
        <w:rPr>
          <w:rFonts w:ascii="CG Times" w:hAnsi="CG Times"/>
          <w:sz w:val="24"/>
          <w:szCs w:val="24"/>
        </w:rPr>
      </w:pPr>
      <w:r>
        <w:rPr>
          <w:rFonts w:ascii="CG Times" w:hAnsi="CG Times"/>
          <w:sz w:val="24"/>
          <w:szCs w:val="24"/>
        </w:rPr>
        <w:t xml:space="preserve">Lots shall have a maximum of one (1) dwelling unit.  </w:t>
      </w:r>
    </w:p>
    <w:p w14:paraId="73E5C499" w14:textId="304EC741" w:rsidR="003536F3" w:rsidRDefault="003536F3" w:rsidP="00505D07">
      <w:pPr>
        <w:jc w:val="both"/>
        <w:rPr>
          <w:rFonts w:ascii="CG Times" w:hAnsi="CG Times"/>
          <w:sz w:val="24"/>
          <w:szCs w:val="24"/>
        </w:rPr>
      </w:pPr>
      <w:r>
        <w:rPr>
          <w:rFonts w:ascii="CG Times" w:hAnsi="CG Times"/>
          <w:sz w:val="24"/>
          <w:szCs w:val="24"/>
        </w:rPr>
        <w:t xml:space="preserve">Townhouses shall have a minimum of four (4) units per building and a maximum of eight (8) units per building. </w:t>
      </w:r>
    </w:p>
    <w:p w14:paraId="229359E6" w14:textId="2D59E621" w:rsidR="00220944" w:rsidRPr="00705538" w:rsidRDefault="00BC4194" w:rsidP="003D3D3C">
      <w:pPr>
        <w:pStyle w:val="ListParagraph"/>
        <w:numPr>
          <w:ilvl w:val="0"/>
          <w:numId w:val="35"/>
        </w:numPr>
        <w:ind w:left="1440" w:hanging="720"/>
        <w:jc w:val="both"/>
        <w:rPr>
          <w:rFonts w:ascii="CG Times" w:hAnsi="CG Times"/>
          <w:sz w:val="24"/>
          <w:szCs w:val="24"/>
        </w:rPr>
      </w:pPr>
      <w:r w:rsidRPr="00705538">
        <w:rPr>
          <w:rFonts w:ascii="CG Times" w:hAnsi="CG Times"/>
          <w:sz w:val="24"/>
          <w:szCs w:val="24"/>
          <w:u w:val="single"/>
        </w:rPr>
        <w:t>Architectural Standards.</w:t>
      </w:r>
      <w:r w:rsidRPr="00705538">
        <w:rPr>
          <w:rFonts w:ascii="CG Times" w:hAnsi="CG Times"/>
          <w:sz w:val="24"/>
          <w:szCs w:val="24"/>
        </w:rPr>
        <w:t xml:space="preserve">  The Architectural requirements for the Real Estate are attached as “</w:t>
      </w:r>
      <w:r w:rsidRPr="00705538">
        <w:rPr>
          <w:rFonts w:ascii="CG Times" w:hAnsi="CG Times"/>
          <w:b/>
          <w:bCs/>
          <w:sz w:val="24"/>
          <w:szCs w:val="24"/>
          <w:u w:val="single"/>
        </w:rPr>
        <w:t>Exhibit C</w:t>
      </w:r>
      <w:r w:rsidRPr="00705538">
        <w:rPr>
          <w:rFonts w:ascii="CG Times" w:hAnsi="CG Times"/>
          <w:sz w:val="24"/>
          <w:szCs w:val="24"/>
        </w:rPr>
        <w:t>”.</w:t>
      </w:r>
      <w:r w:rsidR="006F774E" w:rsidRPr="00705538">
        <w:rPr>
          <w:rFonts w:ascii="CG Times" w:hAnsi="CG Times"/>
          <w:sz w:val="24"/>
          <w:szCs w:val="24"/>
        </w:rPr>
        <w:t xml:space="preserve">  The Architectural Review Committee may approve elevations that do not meet the architectural requirements outlined in “</w:t>
      </w:r>
      <w:r w:rsidR="006F774E" w:rsidRPr="00705538">
        <w:rPr>
          <w:rFonts w:ascii="CG Times" w:hAnsi="CG Times"/>
          <w:b/>
          <w:bCs/>
          <w:sz w:val="24"/>
          <w:szCs w:val="24"/>
          <w:u w:val="single"/>
        </w:rPr>
        <w:t>Exhibit C</w:t>
      </w:r>
      <w:r w:rsidR="006F774E" w:rsidRPr="00705538">
        <w:rPr>
          <w:rFonts w:ascii="CG Times" w:hAnsi="CG Times"/>
          <w:sz w:val="24"/>
          <w:szCs w:val="24"/>
        </w:rPr>
        <w:t>”.</w:t>
      </w:r>
      <w:r w:rsidRPr="00705538">
        <w:rPr>
          <w:rFonts w:ascii="CG Times" w:hAnsi="CG Times"/>
          <w:sz w:val="24"/>
          <w:szCs w:val="24"/>
        </w:rPr>
        <w:t xml:space="preserve">  </w:t>
      </w:r>
      <w:r w:rsidR="00A876CB">
        <w:rPr>
          <w:rFonts w:ascii="CG Times" w:hAnsi="CG Times"/>
          <w:sz w:val="24"/>
          <w:szCs w:val="24"/>
        </w:rPr>
        <w:t>Illustrative architectural exhibits, attached hereto as “</w:t>
      </w:r>
      <w:r w:rsidR="00A876CB" w:rsidRPr="003D3D3C">
        <w:rPr>
          <w:rFonts w:ascii="CG Times" w:hAnsi="CG Times"/>
          <w:b/>
          <w:bCs/>
          <w:sz w:val="24"/>
          <w:szCs w:val="24"/>
          <w:u w:val="single"/>
        </w:rPr>
        <w:t>Exhibit C-1</w:t>
      </w:r>
      <w:r w:rsidR="00A876CB">
        <w:rPr>
          <w:rFonts w:ascii="CG Times" w:hAnsi="CG Times"/>
          <w:sz w:val="24"/>
          <w:szCs w:val="24"/>
        </w:rPr>
        <w:t>” for Area A, “</w:t>
      </w:r>
      <w:r w:rsidR="00A876CB" w:rsidRPr="003D3D3C">
        <w:rPr>
          <w:rFonts w:ascii="CG Times" w:hAnsi="CG Times"/>
          <w:b/>
          <w:bCs/>
          <w:sz w:val="24"/>
          <w:szCs w:val="24"/>
          <w:u w:val="single"/>
        </w:rPr>
        <w:t>Exhibit C-2</w:t>
      </w:r>
      <w:r w:rsidR="00A876CB">
        <w:rPr>
          <w:rFonts w:ascii="CG Times" w:hAnsi="CG Times"/>
          <w:sz w:val="24"/>
          <w:szCs w:val="24"/>
        </w:rPr>
        <w:t>” for Area B, “</w:t>
      </w:r>
      <w:r w:rsidR="00A876CB" w:rsidRPr="003D3D3C">
        <w:rPr>
          <w:rFonts w:ascii="CG Times" w:hAnsi="CG Times"/>
          <w:b/>
          <w:bCs/>
          <w:sz w:val="24"/>
          <w:szCs w:val="24"/>
          <w:u w:val="single"/>
        </w:rPr>
        <w:t>Exhibit C-3</w:t>
      </w:r>
      <w:r w:rsidR="00A876CB">
        <w:rPr>
          <w:rFonts w:ascii="CG Times" w:hAnsi="CG Times"/>
          <w:sz w:val="24"/>
          <w:szCs w:val="24"/>
        </w:rPr>
        <w:t>” for Area C, and “</w:t>
      </w:r>
      <w:r w:rsidR="00A876CB" w:rsidRPr="003D3D3C">
        <w:rPr>
          <w:rFonts w:ascii="CG Times" w:hAnsi="CG Times"/>
          <w:b/>
          <w:bCs/>
          <w:sz w:val="24"/>
          <w:szCs w:val="24"/>
          <w:u w:val="single"/>
        </w:rPr>
        <w:t>Exhibit C-4</w:t>
      </w:r>
      <w:r w:rsidR="00A876CB">
        <w:rPr>
          <w:rFonts w:ascii="CG Times" w:hAnsi="CG Times"/>
          <w:sz w:val="24"/>
          <w:szCs w:val="24"/>
        </w:rPr>
        <w:t xml:space="preserve">” for Area D, are </w:t>
      </w:r>
      <w:r w:rsidR="00A876CB" w:rsidRPr="00A876CB">
        <w:rPr>
          <w:rFonts w:ascii="CG Times" w:hAnsi="CG Times"/>
          <w:sz w:val="24"/>
          <w:szCs w:val="24"/>
        </w:rPr>
        <w:t>hereby incorporated to illustrate conceptually the elements</w:t>
      </w:r>
      <w:r w:rsidR="00AC6399">
        <w:rPr>
          <w:rFonts w:ascii="CG Times" w:hAnsi="CG Times"/>
          <w:sz w:val="24"/>
          <w:szCs w:val="24"/>
        </w:rPr>
        <w:t xml:space="preserve">, </w:t>
      </w:r>
      <w:r w:rsidR="00A876CB" w:rsidRPr="00A876CB">
        <w:rPr>
          <w:rFonts w:ascii="CG Times" w:hAnsi="CG Times"/>
          <w:sz w:val="24"/>
          <w:szCs w:val="24"/>
        </w:rPr>
        <w:t xml:space="preserve">anticipated </w:t>
      </w:r>
      <w:proofErr w:type="gramStart"/>
      <w:r w:rsidR="00AC6399">
        <w:rPr>
          <w:rFonts w:ascii="CG Times" w:hAnsi="CG Times"/>
          <w:sz w:val="24"/>
          <w:szCs w:val="24"/>
        </w:rPr>
        <w:t>quality</w:t>
      </w:r>
      <w:proofErr w:type="gramEnd"/>
      <w:r w:rsidR="00AC6399">
        <w:rPr>
          <w:rFonts w:ascii="CG Times" w:hAnsi="CG Times"/>
          <w:sz w:val="24"/>
          <w:szCs w:val="24"/>
        </w:rPr>
        <w:t xml:space="preserve"> and </w:t>
      </w:r>
      <w:r w:rsidR="00A876CB" w:rsidRPr="00A876CB">
        <w:rPr>
          <w:rFonts w:ascii="CG Times" w:hAnsi="CG Times"/>
          <w:sz w:val="24"/>
          <w:szCs w:val="24"/>
        </w:rPr>
        <w:t>character</w:t>
      </w:r>
      <w:r w:rsidR="00AC6399">
        <w:rPr>
          <w:rFonts w:ascii="CG Times" w:hAnsi="CG Times"/>
          <w:sz w:val="24"/>
          <w:szCs w:val="24"/>
        </w:rPr>
        <w:t xml:space="preserve">, </w:t>
      </w:r>
      <w:r w:rsidR="00A876CB" w:rsidRPr="00A876CB">
        <w:rPr>
          <w:rFonts w:ascii="CG Times" w:hAnsi="CG Times"/>
          <w:sz w:val="24"/>
          <w:szCs w:val="24"/>
        </w:rPr>
        <w:t xml:space="preserve">and to establish a benchmark for the architecture and design of the residential dwellings </w:t>
      </w:r>
      <w:r w:rsidR="00AC6399">
        <w:rPr>
          <w:rFonts w:ascii="CG Times" w:hAnsi="CG Times"/>
          <w:sz w:val="24"/>
          <w:szCs w:val="24"/>
        </w:rPr>
        <w:t>within the various areas of the Jacobi Legacy Farms development</w:t>
      </w:r>
      <w:r w:rsidR="00A876CB" w:rsidRPr="00A876CB">
        <w:rPr>
          <w:rFonts w:ascii="CG Times" w:hAnsi="CG Times"/>
          <w:sz w:val="24"/>
          <w:szCs w:val="24"/>
        </w:rPr>
        <w:t xml:space="preserve">. The final dwelling designs may vary from the </w:t>
      </w:r>
      <w:r w:rsidR="00AC6399">
        <w:rPr>
          <w:rFonts w:ascii="CG Times" w:hAnsi="CG Times"/>
          <w:sz w:val="24"/>
          <w:szCs w:val="24"/>
        </w:rPr>
        <w:t>i</w:t>
      </w:r>
      <w:r w:rsidR="00A876CB" w:rsidRPr="00A876CB">
        <w:rPr>
          <w:rFonts w:ascii="CG Times" w:hAnsi="CG Times"/>
          <w:sz w:val="24"/>
          <w:szCs w:val="24"/>
        </w:rPr>
        <w:t xml:space="preserve">llustrative </w:t>
      </w:r>
      <w:r w:rsidR="00AC6399">
        <w:rPr>
          <w:rFonts w:ascii="CG Times" w:hAnsi="CG Times"/>
          <w:sz w:val="24"/>
          <w:szCs w:val="24"/>
        </w:rPr>
        <w:t>a</w:t>
      </w:r>
      <w:r w:rsidR="00A876CB" w:rsidRPr="00A876CB">
        <w:rPr>
          <w:rFonts w:ascii="CG Times" w:hAnsi="CG Times"/>
          <w:sz w:val="24"/>
          <w:szCs w:val="24"/>
        </w:rPr>
        <w:t xml:space="preserve">rchitectural </w:t>
      </w:r>
      <w:r w:rsidR="00AC6399">
        <w:rPr>
          <w:rFonts w:ascii="CG Times" w:hAnsi="CG Times"/>
          <w:sz w:val="24"/>
          <w:szCs w:val="24"/>
        </w:rPr>
        <w:t>ex</w:t>
      </w:r>
      <w:r w:rsidR="00A876CB" w:rsidRPr="00A876CB">
        <w:rPr>
          <w:rFonts w:ascii="CG Times" w:hAnsi="CG Times"/>
          <w:sz w:val="24"/>
          <w:szCs w:val="24"/>
        </w:rPr>
        <w:t>hibit</w:t>
      </w:r>
      <w:r w:rsidR="00AC6399">
        <w:rPr>
          <w:rFonts w:ascii="CG Times" w:hAnsi="CG Times"/>
          <w:sz w:val="24"/>
          <w:szCs w:val="24"/>
        </w:rPr>
        <w:t>s</w:t>
      </w:r>
      <w:r w:rsidR="00A876CB" w:rsidRPr="00A876CB">
        <w:rPr>
          <w:rFonts w:ascii="CG Times" w:hAnsi="CG Times"/>
          <w:sz w:val="24"/>
          <w:szCs w:val="24"/>
        </w:rPr>
        <w:t>; however, the dwellings shall be substantially similar in quality and character to the dwellings shown.</w:t>
      </w:r>
    </w:p>
    <w:p w14:paraId="107B8268" w14:textId="77777777" w:rsidR="0092203D" w:rsidRPr="00705538" w:rsidRDefault="0092203D" w:rsidP="0092203D">
      <w:pPr>
        <w:pStyle w:val="ListParagraph"/>
        <w:jc w:val="both"/>
        <w:rPr>
          <w:rFonts w:ascii="CG Times" w:hAnsi="CG Times"/>
          <w:sz w:val="24"/>
          <w:szCs w:val="24"/>
        </w:rPr>
      </w:pPr>
    </w:p>
    <w:p w14:paraId="565966A1" w14:textId="6D467E29" w:rsidR="00220944" w:rsidRPr="00705538" w:rsidRDefault="00BC4194" w:rsidP="003D3D3C">
      <w:pPr>
        <w:pStyle w:val="ListParagraph"/>
        <w:numPr>
          <w:ilvl w:val="0"/>
          <w:numId w:val="35"/>
        </w:numPr>
        <w:ind w:left="1440" w:hanging="720"/>
        <w:jc w:val="both"/>
        <w:rPr>
          <w:rFonts w:ascii="CG Times" w:hAnsi="CG Times"/>
          <w:sz w:val="24"/>
          <w:szCs w:val="24"/>
        </w:rPr>
      </w:pPr>
      <w:r w:rsidRPr="00705538">
        <w:rPr>
          <w:rFonts w:ascii="CG Times" w:hAnsi="CG Times"/>
          <w:sz w:val="24"/>
          <w:szCs w:val="24"/>
          <w:u w:val="single"/>
        </w:rPr>
        <w:t>Perimeter Landscape Standards</w:t>
      </w:r>
      <w:r w:rsidRPr="00705538">
        <w:rPr>
          <w:rFonts w:ascii="CG Times" w:hAnsi="CG Times"/>
          <w:sz w:val="24"/>
          <w:szCs w:val="24"/>
        </w:rPr>
        <w:t>. The developer shall establish an aesthetic landscape buffer along</w:t>
      </w:r>
      <w:r w:rsidR="00B8794D" w:rsidRPr="00705538">
        <w:rPr>
          <w:rFonts w:ascii="CG Times" w:hAnsi="CG Times"/>
          <w:sz w:val="24"/>
          <w:szCs w:val="24"/>
        </w:rPr>
        <w:t xml:space="preserve"> the frontage on CR</w:t>
      </w:r>
      <w:r w:rsidR="000539BF" w:rsidRPr="00705538">
        <w:rPr>
          <w:rFonts w:ascii="CG Times" w:hAnsi="CG Times"/>
          <w:sz w:val="24"/>
          <w:szCs w:val="24"/>
        </w:rPr>
        <w:t xml:space="preserve"> 750</w:t>
      </w:r>
      <w:r w:rsidR="00E11FFA" w:rsidRPr="00705538">
        <w:rPr>
          <w:rFonts w:ascii="CG Times" w:hAnsi="CG Times"/>
          <w:sz w:val="24"/>
          <w:szCs w:val="24"/>
        </w:rPr>
        <w:t>N</w:t>
      </w:r>
      <w:r w:rsidR="000539BF" w:rsidRPr="00705538">
        <w:rPr>
          <w:rFonts w:ascii="CG Times" w:hAnsi="CG Times"/>
          <w:sz w:val="24"/>
          <w:szCs w:val="24"/>
        </w:rPr>
        <w:t xml:space="preserve"> and CR 500W</w:t>
      </w:r>
      <w:r w:rsidR="00B8794D" w:rsidRPr="00705538">
        <w:rPr>
          <w:rFonts w:ascii="CG Times" w:hAnsi="CG Times"/>
          <w:sz w:val="24"/>
          <w:szCs w:val="24"/>
        </w:rPr>
        <w:t>.</w:t>
      </w:r>
      <w:r w:rsidRPr="00705538">
        <w:rPr>
          <w:rFonts w:ascii="CG Times" w:hAnsi="CG Times"/>
          <w:sz w:val="24"/>
          <w:szCs w:val="24"/>
        </w:rPr>
        <w:t xml:space="preserve"> </w:t>
      </w:r>
      <w:r w:rsidR="00B8794D" w:rsidRPr="00705538">
        <w:rPr>
          <w:rFonts w:ascii="CG Times" w:hAnsi="CG Times"/>
          <w:sz w:val="24"/>
          <w:szCs w:val="24"/>
        </w:rPr>
        <w:t xml:space="preserve"> </w:t>
      </w:r>
      <w:r w:rsidRPr="00705538">
        <w:rPr>
          <w:rFonts w:ascii="CG Times" w:hAnsi="CG Times"/>
          <w:sz w:val="24"/>
          <w:szCs w:val="24"/>
        </w:rPr>
        <w:t>Said buffer shall consist of the following per 100 feet of frontage:</w:t>
      </w:r>
    </w:p>
    <w:p w14:paraId="452F7CCA" w14:textId="77777777" w:rsidR="0092203D" w:rsidRPr="00705538" w:rsidRDefault="0092203D" w:rsidP="0092203D">
      <w:pPr>
        <w:pStyle w:val="ListParagraph"/>
        <w:jc w:val="both"/>
        <w:rPr>
          <w:rFonts w:ascii="CG Times" w:hAnsi="CG Times"/>
          <w:sz w:val="24"/>
          <w:szCs w:val="24"/>
        </w:rPr>
      </w:pPr>
    </w:p>
    <w:p w14:paraId="157FF534" w14:textId="318C3405" w:rsidR="0092203D" w:rsidRPr="00705538" w:rsidRDefault="00251C53" w:rsidP="0092203D">
      <w:pPr>
        <w:pStyle w:val="ListParagraph"/>
        <w:numPr>
          <w:ilvl w:val="0"/>
          <w:numId w:val="28"/>
        </w:numPr>
        <w:ind w:left="1890" w:hanging="450"/>
        <w:jc w:val="both"/>
        <w:rPr>
          <w:rFonts w:ascii="CG Times" w:hAnsi="CG Times"/>
          <w:sz w:val="24"/>
          <w:szCs w:val="24"/>
        </w:rPr>
      </w:pPr>
      <w:r w:rsidRPr="00705538">
        <w:rPr>
          <w:rFonts w:ascii="CG Times" w:hAnsi="CG Times"/>
          <w:sz w:val="24"/>
          <w:szCs w:val="24"/>
        </w:rPr>
        <w:t xml:space="preserve">A </w:t>
      </w:r>
      <w:r w:rsidR="00D72ED7">
        <w:rPr>
          <w:rFonts w:ascii="CG Times" w:hAnsi="CG Times"/>
          <w:sz w:val="24"/>
          <w:szCs w:val="24"/>
        </w:rPr>
        <w:t xml:space="preserve">minimum </w:t>
      </w:r>
      <w:r w:rsidR="007A169A">
        <w:rPr>
          <w:rFonts w:ascii="CG Times" w:hAnsi="CG Times"/>
          <w:sz w:val="24"/>
          <w:szCs w:val="24"/>
        </w:rPr>
        <w:t>30</w:t>
      </w:r>
      <w:r w:rsidR="00CE1DA7" w:rsidRPr="00705538">
        <w:rPr>
          <w:rFonts w:ascii="CG Times" w:hAnsi="CG Times"/>
          <w:sz w:val="24"/>
          <w:szCs w:val="24"/>
        </w:rPr>
        <w:t xml:space="preserve">-foot landscape buffer shall be provided along the right of way of CR 750N and </w:t>
      </w:r>
      <w:r w:rsidRPr="00705538">
        <w:rPr>
          <w:rFonts w:ascii="CG Times" w:hAnsi="CG Times"/>
          <w:sz w:val="24"/>
          <w:szCs w:val="24"/>
        </w:rPr>
        <w:t xml:space="preserve">along the right of way of </w:t>
      </w:r>
      <w:r w:rsidR="00CE1DA7" w:rsidRPr="00705538">
        <w:rPr>
          <w:rFonts w:ascii="CG Times" w:hAnsi="CG Times"/>
          <w:sz w:val="24"/>
          <w:szCs w:val="24"/>
        </w:rPr>
        <w:t>CR 500W</w:t>
      </w:r>
      <w:r w:rsidRPr="00705538">
        <w:rPr>
          <w:rFonts w:ascii="CG Times" w:hAnsi="CG Times"/>
          <w:sz w:val="24"/>
          <w:szCs w:val="24"/>
        </w:rPr>
        <w:t>.  Said buffer shall consist of the following per 100 feet of footage:</w:t>
      </w:r>
    </w:p>
    <w:p w14:paraId="1BD8D85D" w14:textId="77777777" w:rsidR="0092203D" w:rsidRPr="00705538" w:rsidRDefault="0092203D" w:rsidP="0092203D">
      <w:pPr>
        <w:pStyle w:val="ListParagraph"/>
        <w:ind w:left="1890"/>
        <w:jc w:val="both"/>
        <w:rPr>
          <w:rFonts w:ascii="CG Times" w:hAnsi="CG Times"/>
          <w:sz w:val="24"/>
          <w:szCs w:val="24"/>
        </w:rPr>
      </w:pPr>
    </w:p>
    <w:p w14:paraId="12A0A207" w14:textId="77777777" w:rsidR="0092203D" w:rsidRPr="00705538" w:rsidRDefault="00251C53" w:rsidP="0092203D">
      <w:pPr>
        <w:pStyle w:val="ListParagraph"/>
        <w:numPr>
          <w:ilvl w:val="1"/>
          <w:numId w:val="28"/>
        </w:numPr>
        <w:ind w:left="2430" w:hanging="540"/>
        <w:jc w:val="both"/>
        <w:rPr>
          <w:rFonts w:ascii="CG Times" w:hAnsi="CG Times"/>
          <w:sz w:val="24"/>
          <w:szCs w:val="24"/>
        </w:rPr>
      </w:pPr>
      <w:r w:rsidRPr="00705538">
        <w:rPr>
          <w:rFonts w:ascii="CG Times" w:hAnsi="CG Times"/>
          <w:sz w:val="24"/>
          <w:szCs w:val="24"/>
        </w:rPr>
        <w:t>Three (3) deciduous shade trees with a minimum of 2” caliper.</w:t>
      </w:r>
    </w:p>
    <w:p w14:paraId="3BC75661" w14:textId="77777777" w:rsidR="0092203D" w:rsidRPr="00705538" w:rsidRDefault="00BC4194" w:rsidP="0092203D">
      <w:pPr>
        <w:pStyle w:val="ListParagraph"/>
        <w:numPr>
          <w:ilvl w:val="1"/>
          <w:numId w:val="28"/>
        </w:numPr>
        <w:ind w:left="2430" w:hanging="540"/>
        <w:jc w:val="both"/>
        <w:rPr>
          <w:rFonts w:ascii="CG Times" w:hAnsi="CG Times"/>
          <w:sz w:val="24"/>
          <w:szCs w:val="24"/>
        </w:rPr>
      </w:pPr>
      <w:r w:rsidRPr="00705538">
        <w:rPr>
          <w:rFonts w:ascii="CG Times" w:hAnsi="CG Times"/>
          <w:sz w:val="24"/>
          <w:szCs w:val="24"/>
        </w:rPr>
        <w:t xml:space="preserve">Three (3) evergreen trees </w:t>
      </w:r>
      <w:r w:rsidR="00A00BC7" w:rsidRPr="00705538">
        <w:rPr>
          <w:rFonts w:ascii="CG Times" w:hAnsi="CG Times"/>
          <w:sz w:val="24"/>
          <w:szCs w:val="24"/>
        </w:rPr>
        <w:t xml:space="preserve">a minimum of </w:t>
      </w:r>
      <w:r w:rsidRPr="00705538">
        <w:rPr>
          <w:rFonts w:ascii="CG Times" w:hAnsi="CG Times"/>
          <w:sz w:val="24"/>
          <w:szCs w:val="24"/>
        </w:rPr>
        <w:t>6 feet in height.</w:t>
      </w:r>
    </w:p>
    <w:p w14:paraId="20824948" w14:textId="77777777" w:rsidR="0092203D" w:rsidRPr="00705538" w:rsidRDefault="00BC4194" w:rsidP="0092203D">
      <w:pPr>
        <w:pStyle w:val="ListParagraph"/>
        <w:numPr>
          <w:ilvl w:val="1"/>
          <w:numId w:val="28"/>
        </w:numPr>
        <w:ind w:left="2430" w:hanging="540"/>
        <w:jc w:val="both"/>
        <w:rPr>
          <w:rFonts w:ascii="CG Times" w:hAnsi="CG Times"/>
          <w:sz w:val="24"/>
          <w:szCs w:val="24"/>
        </w:rPr>
      </w:pPr>
      <w:r w:rsidRPr="00705538">
        <w:rPr>
          <w:rFonts w:ascii="CG Times" w:hAnsi="CG Times"/>
          <w:sz w:val="24"/>
          <w:szCs w:val="24"/>
        </w:rPr>
        <w:t>One (1) ornamental tree with a minimum 2” caliper.</w:t>
      </w:r>
    </w:p>
    <w:p w14:paraId="677CC86F" w14:textId="77777777" w:rsidR="0092203D" w:rsidRPr="00705538" w:rsidRDefault="00251C53" w:rsidP="0092203D">
      <w:pPr>
        <w:pStyle w:val="ListParagraph"/>
        <w:numPr>
          <w:ilvl w:val="1"/>
          <w:numId w:val="28"/>
        </w:numPr>
        <w:ind w:left="2430" w:hanging="540"/>
        <w:jc w:val="both"/>
        <w:rPr>
          <w:rFonts w:ascii="CG Times" w:hAnsi="CG Times"/>
          <w:sz w:val="24"/>
          <w:szCs w:val="24"/>
        </w:rPr>
      </w:pPr>
      <w:r w:rsidRPr="00705538">
        <w:rPr>
          <w:rFonts w:ascii="CG Times" w:hAnsi="CG Times"/>
          <w:sz w:val="24"/>
          <w:szCs w:val="24"/>
        </w:rPr>
        <w:t>Six (6) shrubs.</w:t>
      </w:r>
    </w:p>
    <w:p w14:paraId="401B8C99" w14:textId="7A64EB39" w:rsidR="00220944" w:rsidRDefault="00BC4194" w:rsidP="0092203D">
      <w:pPr>
        <w:pStyle w:val="ListParagraph"/>
        <w:numPr>
          <w:ilvl w:val="1"/>
          <w:numId w:val="28"/>
        </w:numPr>
        <w:ind w:left="2430" w:hanging="540"/>
        <w:jc w:val="both"/>
        <w:rPr>
          <w:rFonts w:ascii="CG Times" w:hAnsi="CG Times"/>
          <w:sz w:val="24"/>
          <w:szCs w:val="24"/>
        </w:rPr>
      </w:pPr>
      <w:r w:rsidRPr="00705538">
        <w:rPr>
          <w:rFonts w:ascii="CG Times" w:hAnsi="CG Times"/>
          <w:sz w:val="24"/>
          <w:szCs w:val="24"/>
        </w:rPr>
        <w:t xml:space="preserve">3’-5’ high mounding shall be installed along the </w:t>
      </w:r>
      <w:r w:rsidR="00CE1DA7" w:rsidRPr="00705538">
        <w:rPr>
          <w:rFonts w:ascii="CG Times" w:hAnsi="CG Times"/>
          <w:sz w:val="24"/>
          <w:szCs w:val="24"/>
        </w:rPr>
        <w:t xml:space="preserve">perimeter </w:t>
      </w:r>
      <w:r w:rsidRPr="00705538">
        <w:rPr>
          <w:rFonts w:ascii="CG Times" w:hAnsi="CG Times"/>
          <w:sz w:val="24"/>
          <w:szCs w:val="24"/>
        </w:rPr>
        <w:t xml:space="preserve">frontage of </w:t>
      </w:r>
      <w:r w:rsidR="00CE1DA7" w:rsidRPr="00705538">
        <w:rPr>
          <w:rFonts w:ascii="CG Times" w:hAnsi="CG Times"/>
          <w:sz w:val="24"/>
          <w:szCs w:val="24"/>
        </w:rPr>
        <w:t>the development</w:t>
      </w:r>
      <w:r w:rsidR="00571EBE" w:rsidRPr="00705538">
        <w:rPr>
          <w:rFonts w:ascii="CG Times" w:hAnsi="CG Times"/>
          <w:sz w:val="24"/>
          <w:szCs w:val="24"/>
        </w:rPr>
        <w:t>.</w:t>
      </w:r>
    </w:p>
    <w:p w14:paraId="0CA0DB4D" w14:textId="359557A9" w:rsidR="00A25736" w:rsidRPr="00705538" w:rsidRDefault="00A25736" w:rsidP="0092203D">
      <w:pPr>
        <w:pStyle w:val="ListParagraph"/>
        <w:numPr>
          <w:ilvl w:val="1"/>
          <w:numId w:val="28"/>
        </w:numPr>
        <w:ind w:left="2430" w:hanging="540"/>
        <w:jc w:val="both"/>
        <w:rPr>
          <w:rFonts w:ascii="CG Times" w:hAnsi="CG Times"/>
          <w:sz w:val="24"/>
          <w:szCs w:val="24"/>
        </w:rPr>
      </w:pPr>
      <w:r>
        <w:rPr>
          <w:rFonts w:ascii="CG Times" w:hAnsi="CG Times"/>
          <w:sz w:val="24"/>
          <w:szCs w:val="24"/>
        </w:rPr>
        <w:t xml:space="preserve">A farm-style fence shall be provided along a minimum of sixty (60%) of the perimeter street frontage along CR 750N and CR 500W.  The fence may be continuous or in segments enhance the other mounding and landscaping features of the buffer. </w:t>
      </w:r>
    </w:p>
    <w:p w14:paraId="3EF23978" w14:textId="77777777" w:rsidR="0092203D" w:rsidRPr="00705538" w:rsidRDefault="0092203D" w:rsidP="0092203D">
      <w:pPr>
        <w:pStyle w:val="ListParagraph"/>
        <w:ind w:left="2430"/>
        <w:jc w:val="both"/>
        <w:rPr>
          <w:rFonts w:ascii="CG Times" w:hAnsi="CG Times"/>
          <w:sz w:val="24"/>
          <w:szCs w:val="24"/>
        </w:rPr>
      </w:pPr>
    </w:p>
    <w:p w14:paraId="0B25EC77" w14:textId="2925C921" w:rsidR="00E960DA" w:rsidRPr="00705538" w:rsidRDefault="00E960DA" w:rsidP="003D3D3C">
      <w:pPr>
        <w:pStyle w:val="ListParagraph"/>
        <w:numPr>
          <w:ilvl w:val="0"/>
          <w:numId w:val="35"/>
        </w:numPr>
        <w:ind w:left="1440" w:hanging="720"/>
        <w:jc w:val="both"/>
        <w:rPr>
          <w:rFonts w:ascii="CG Times" w:hAnsi="CG Times"/>
          <w:sz w:val="24"/>
          <w:szCs w:val="24"/>
        </w:rPr>
      </w:pPr>
      <w:r>
        <w:rPr>
          <w:rFonts w:ascii="CG Times" w:hAnsi="CG Times"/>
          <w:sz w:val="24"/>
          <w:szCs w:val="24"/>
          <w:u w:val="single"/>
        </w:rPr>
        <w:t>Street Tree</w:t>
      </w:r>
      <w:r w:rsidRPr="00705538">
        <w:rPr>
          <w:rFonts w:ascii="CG Times" w:hAnsi="CG Times"/>
          <w:sz w:val="24"/>
          <w:szCs w:val="24"/>
          <w:u w:val="single"/>
        </w:rPr>
        <w:t xml:space="preserve"> Standards</w:t>
      </w:r>
      <w:r w:rsidRPr="00705538">
        <w:rPr>
          <w:rFonts w:ascii="CG Times" w:hAnsi="CG Times"/>
          <w:sz w:val="24"/>
          <w:szCs w:val="24"/>
        </w:rPr>
        <w:t xml:space="preserve">. </w:t>
      </w:r>
      <w:r>
        <w:rPr>
          <w:rFonts w:ascii="CG Times" w:hAnsi="CG Times"/>
          <w:sz w:val="24"/>
          <w:szCs w:val="24"/>
        </w:rPr>
        <w:t>Street Trees shall be required as one (1) tree per lot, per frontage</w:t>
      </w:r>
      <w:r w:rsidR="00A25736">
        <w:rPr>
          <w:rFonts w:ascii="CG Times" w:hAnsi="CG Times"/>
          <w:sz w:val="24"/>
          <w:szCs w:val="24"/>
        </w:rPr>
        <w:t xml:space="preserve">, only in tree lawns that are a minimum of </w:t>
      </w:r>
      <w:r w:rsidR="00A44E5A">
        <w:rPr>
          <w:rFonts w:ascii="CG Times" w:hAnsi="CG Times"/>
          <w:sz w:val="24"/>
          <w:szCs w:val="24"/>
        </w:rPr>
        <w:t>ten</w:t>
      </w:r>
      <w:r w:rsidR="00A25736">
        <w:rPr>
          <w:rFonts w:ascii="CG Times" w:hAnsi="CG Times"/>
          <w:sz w:val="24"/>
          <w:szCs w:val="24"/>
        </w:rPr>
        <w:t xml:space="preserve"> feet (</w:t>
      </w:r>
      <w:r w:rsidR="00A44E5A">
        <w:rPr>
          <w:rFonts w:ascii="CG Times" w:hAnsi="CG Times"/>
          <w:sz w:val="24"/>
          <w:szCs w:val="24"/>
        </w:rPr>
        <w:t>10</w:t>
      </w:r>
      <w:r w:rsidR="00A25736">
        <w:rPr>
          <w:rFonts w:ascii="CG Times" w:hAnsi="CG Times"/>
          <w:sz w:val="24"/>
          <w:szCs w:val="24"/>
        </w:rPr>
        <w:t>’) in width</w:t>
      </w:r>
      <w:r>
        <w:rPr>
          <w:rFonts w:ascii="CG Times" w:hAnsi="CG Times"/>
          <w:sz w:val="24"/>
          <w:szCs w:val="24"/>
        </w:rPr>
        <w:t xml:space="preserve">.  Townhomes shall be exempt from the Street Tree requirement. </w:t>
      </w:r>
    </w:p>
    <w:p w14:paraId="514F26FA" w14:textId="77777777" w:rsidR="00E960DA" w:rsidRPr="00E960DA" w:rsidRDefault="00E960DA" w:rsidP="00E960DA">
      <w:pPr>
        <w:pStyle w:val="ListParagraph"/>
        <w:ind w:left="1440"/>
        <w:jc w:val="both"/>
        <w:rPr>
          <w:rFonts w:ascii="CG Times" w:hAnsi="CG Times"/>
          <w:sz w:val="24"/>
          <w:szCs w:val="24"/>
        </w:rPr>
      </w:pPr>
    </w:p>
    <w:p w14:paraId="1EA5FD6A" w14:textId="48ED43CF" w:rsidR="002C2EE4" w:rsidRPr="00705538" w:rsidRDefault="002C2EE4" w:rsidP="003D3D3C">
      <w:pPr>
        <w:pStyle w:val="ListParagraph"/>
        <w:numPr>
          <w:ilvl w:val="0"/>
          <w:numId w:val="35"/>
        </w:numPr>
        <w:ind w:left="1440" w:hanging="720"/>
        <w:jc w:val="both"/>
        <w:rPr>
          <w:rFonts w:ascii="CG Times" w:hAnsi="CG Times"/>
          <w:sz w:val="24"/>
          <w:szCs w:val="24"/>
        </w:rPr>
      </w:pPr>
      <w:r w:rsidRPr="00705538">
        <w:rPr>
          <w:rFonts w:ascii="Times New Roman" w:hAnsi="Times New Roman" w:cs="Times New Roman"/>
          <w:sz w:val="24"/>
          <w:szCs w:val="24"/>
          <w:u w:val="single"/>
        </w:rPr>
        <w:t>Tree Conservation Area</w:t>
      </w:r>
      <w:r w:rsidRPr="00705538">
        <w:rPr>
          <w:rFonts w:ascii="Times New Roman" w:hAnsi="Times New Roman" w:cs="Times New Roman"/>
          <w:sz w:val="24"/>
          <w:szCs w:val="24"/>
        </w:rPr>
        <w:t xml:space="preserve">. </w:t>
      </w:r>
      <w:r w:rsidR="00A0447C" w:rsidRPr="00705538">
        <w:rPr>
          <w:rFonts w:ascii="Times New Roman" w:hAnsi="Times New Roman" w:cs="Times New Roman"/>
          <w:sz w:val="24"/>
          <w:szCs w:val="24"/>
        </w:rPr>
        <w:t xml:space="preserve"> A 10’ t</w:t>
      </w:r>
      <w:r w:rsidRPr="00705538">
        <w:rPr>
          <w:rFonts w:ascii="Times New Roman" w:hAnsi="Times New Roman" w:cs="Times New Roman"/>
          <w:sz w:val="24"/>
          <w:szCs w:val="24"/>
        </w:rPr>
        <w:t xml:space="preserve">ree conservation area shall be established </w:t>
      </w:r>
      <w:r w:rsidR="00A0447C" w:rsidRPr="00705538">
        <w:rPr>
          <w:rFonts w:ascii="Times New Roman" w:hAnsi="Times New Roman" w:cs="Times New Roman"/>
          <w:sz w:val="24"/>
          <w:szCs w:val="24"/>
        </w:rPr>
        <w:t xml:space="preserve">along the </w:t>
      </w:r>
      <w:r w:rsidR="009E1EAD" w:rsidRPr="00705538">
        <w:rPr>
          <w:rFonts w:ascii="Times New Roman" w:hAnsi="Times New Roman" w:cs="Times New Roman"/>
          <w:sz w:val="24"/>
          <w:szCs w:val="24"/>
        </w:rPr>
        <w:t>north</w:t>
      </w:r>
      <w:r w:rsidR="00A0447C" w:rsidRPr="00705538">
        <w:rPr>
          <w:rFonts w:ascii="Times New Roman" w:hAnsi="Times New Roman" w:cs="Times New Roman"/>
          <w:sz w:val="24"/>
          <w:szCs w:val="24"/>
        </w:rPr>
        <w:t xml:space="preserve"> boundar</w:t>
      </w:r>
      <w:r w:rsidR="009E1EAD" w:rsidRPr="00705538">
        <w:rPr>
          <w:rFonts w:ascii="Times New Roman" w:hAnsi="Times New Roman" w:cs="Times New Roman"/>
          <w:sz w:val="24"/>
          <w:szCs w:val="24"/>
        </w:rPr>
        <w:t>y</w:t>
      </w:r>
      <w:r w:rsidR="00A0447C" w:rsidRPr="00705538">
        <w:rPr>
          <w:rFonts w:ascii="Times New Roman" w:hAnsi="Times New Roman" w:cs="Times New Roman"/>
          <w:sz w:val="24"/>
          <w:szCs w:val="24"/>
        </w:rPr>
        <w:t xml:space="preserve"> of the Real Estate</w:t>
      </w:r>
      <w:r w:rsidRPr="00705538">
        <w:rPr>
          <w:rFonts w:ascii="Times New Roman" w:hAnsi="Times New Roman" w:cs="Times New Roman"/>
          <w:sz w:val="24"/>
          <w:szCs w:val="24"/>
        </w:rPr>
        <w:t xml:space="preserve">. Within the tree conservation area, no trees with a diameter at breast height (“DBH”) </w:t>
      </w:r>
      <w:proofErr w:type="gramStart"/>
      <w:r w:rsidRPr="00705538">
        <w:rPr>
          <w:rFonts w:ascii="Times New Roman" w:hAnsi="Times New Roman" w:cs="Times New Roman"/>
          <w:sz w:val="24"/>
          <w:szCs w:val="24"/>
        </w:rPr>
        <w:t>in excess of</w:t>
      </w:r>
      <w:proofErr w:type="gramEnd"/>
      <w:r w:rsidRPr="00705538">
        <w:rPr>
          <w:rFonts w:ascii="Times New Roman" w:hAnsi="Times New Roman" w:cs="Times New Roman"/>
          <w:sz w:val="24"/>
          <w:szCs w:val="24"/>
        </w:rPr>
        <w:t xml:space="preserve"> six inches (6”) or more (the “Protected Trees”) shall be removed unless the tree is damaged, diseased, dead, or is to be removed in order to: (1) comply with the safety requirements of any governmental agency; or (2) to accommodate the installation of drainage utilities, street connections, walking path or other infrastructure. If a Protected Tree is damaged or otherwise removed by the developer or builder, except as permitted to be removed as listed above, then the developer or builder shall reestablish the Protected Tree with a tree or trees of combined equal or greater DBH subject to the availability of space for their healthy growth in the tree conservation area.</w:t>
      </w:r>
      <w:r w:rsidR="00BC4194" w:rsidRPr="00705538">
        <w:rPr>
          <w:rFonts w:ascii="CG Times" w:hAnsi="CG Times"/>
          <w:sz w:val="24"/>
          <w:szCs w:val="24"/>
        </w:rPr>
        <w:tab/>
      </w:r>
    </w:p>
    <w:p w14:paraId="1542C286" w14:textId="77777777" w:rsidR="009E1EAD" w:rsidRPr="00705538" w:rsidRDefault="009E1EAD" w:rsidP="009E1EAD">
      <w:pPr>
        <w:pStyle w:val="ListParagraph"/>
        <w:ind w:left="1440"/>
        <w:jc w:val="both"/>
        <w:rPr>
          <w:rFonts w:ascii="CG Times" w:hAnsi="CG Times"/>
          <w:bCs/>
          <w:sz w:val="24"/>
          <w:szCs w:val="24"/>
        </w:rPr>
      </w:pPr>
    </w:p>
    <w:p w14:paraId="2E1953A6" w14:textId="29A1B0FC" w:rsidR="00831953" w:rsidRPr="00705538" w:rsidRDefault="00B44EFD" w:rsidP="003D3D3C">
      <w:pPr>
        <w:pStyle w:val="ListParagraph"/>
        <w:numPr>
          <w:ilvl w:val="0"/>
          <w:numId w:val="35"/>
        </w:numPr>
        <w:ind w:left="1440" w:hanging="720"/>
        <w:jc w:val="both"/>
        <w:rPr>
          <w:rFonts w:ascii="CG Times" w:hAnsi="CG Times"/>
          <w:bCs/>
          <w:sz w:val="24"/>
          <w:szCs w:val="24"/>
        </w:rPr>
      </w:pPr>
      <w:r w:rsidRPr="00705538">
        <w:rPr>
          <w:rFonts w:ascii="CG Times" w:hAnsi="CG Times"/>
          <w:sz w:val="24"/>
          <w:szCs w:val="24"/>
          <w:u w:val="single"/>
        </w:rPr>
        <w:t>Open Space</w:t>
      </w:r>
      <w:r w:rsidR="00477DAC" w:rsidRPr="00705538">
        <w:rPr>
          <w:rFonts w:ascii="CG Times" w:hAnsi="CG Times"/>
          <w:sz w:val="24"/>
          <w:szCs w:val="24"/>
          <w:u w:val="single"/>
        </w:rPr>
        <w:t>.</w:t>
      </w:r>
      <w:r w:rsidR="00477DAC" w:rsidRPr="00705538">
        <w:rPr>
          <w:rFonts w:ascii="CG Times" w:hAnsi="CG Times"/>
          <w:sz w:val="24"/>
          <w:szCs w:val="24"/>
        </w:rPr>
        <w:t xml:space="preserve"> </w:t>
      </w:r>
      <w:r w:rsidRPr="00705538">
        <w:rPr>
          <w:rFonts w:ascii="CG Times" w:hAnsi="CG Times"/>
          <w:sz w:val="24"/>
          <w:szCs w:val="24"/>
        </w:rPr>
        <w:t>Open space shall be as shown on “</w:t>
      </w:r>
      <w:r w:rsidRPr="00705538">
        <w:rPr>
          <w:rFonts w:ascii="CG Times" w:hAnsi="CG Times"/>
          <w:b/>
          <w:bCs/>
          <w:sz w:val="24"/>
          <w:szCs w:val="24"/>
          <w:u w:val="single"/>
        </w:rPr>
        <w:t>Exhibit B</w:t>
      </w:r>
      <w:r w:rsidRPr="00705538">
        <w:rPr>
          <w:rFonts w:ascii="CG Times" w:hAnsi="CG Times"/>
          <w:bCs/>
          <w:sz w:val="24"/>
          <w:szCs w:val="24"/>
        </w:rPr>
        <w:t xml:space="preserve">”.  </w:t>
      </w:r>
      <w:r w:rsidR="00510E29" w:rsidRPr="00705538">
        <w:rPr>
          <w:rFonts w:ascii="CG Times" w:hAnsi="CG Times"/>
          <w:bCs/>
          <w:sz w:val="24"/>
          <w:szCs w:val="24"/>
        </w:rPr>
        <w:t xml:space="preserve">An </w:t>
      </w:r>
      <w:r w:rsidR="00C55363" w:rsidRPr="00705538">
        <w:rPr>
          <w:rFonts w:ascii="CG Times" w:hAnsi="CG Times"/>
          <w:bCs/>
          <w:sz w:val="24"/>
          <w:szCs w:val="24"/>
        </w:rPr>
        <w:t xml:space="preserve">8’ </w:t>
      </w:r>
      <w:r w:rsidR="00510E29" w:rsidRPr="00705538">
        <w:rPr>
          <w:rFonts w:ascii="CG Times" w:hAnsi="CG Times"/>
          <w:bCs/>
          <w:sz w:val="24"/>
          <w:szCs w:val="24"/>
        </w:rPr>
        <w:t xml:space="preserve">asphalt trail system </w:t>
      </w:r>
      <w:r w:rsidR="00571EBE" w:rsidRPr="00705538">
        <w:rPr>
          <w:rFonts w:ascii="CG Times" w:hAnsi="CG Times"/>
          <w:bCs/>
          <w:sz w:val="24"/>
          <w:szCs w:val="24"/>
        </w:rPr>
        <w:t>shall be installed, and detention ponds shall have natural pond edges in lieu of rip rap.  Various pocket parks shall be provided within the development, connected by the trail system</w:t>
      </w:r>
      <w:r w:rsidR="00831953" w:rsidRPr="00705538">
        <w:rPr>
          <w:rFonts w:ascii="CG Times" w:hAnsi="CG Times"/>
          <w:bCs/>
          <w:sz w:val="24"/>
          <w:szCs w:val="24"/>
        </w:rPr>
        <w:t xml:space="preserve">.  </w:t>
      </w:r>
      <w:r w:rsidR="00571EBE" w:rsidRPr="00705538">
        <w:rPr>
          <w:rFonts w:ascii="CG Times" w:hAnsi="CG Times"/>
          <w:bCs/>
          <w:sz w:val="24"/>
          <w:szCs w:val="24"/>
        </w:rPr>
        <w:t xml:space="preserve">Pocket parks shall have a variety of included features/designs/uses, </w:t>
      </w:r>
      <w:r w:rsidR="00831953" w:rsidRPr="00705538">
        <w:rPr>
          <w:rFonts w:ascii="CG Times" w:hAnsi="CG Times"/>
          <w:bCs/>
          <w:sz w:val="24"/>
          <w:szCs w:val="24"/>
        </w:rPr>
        <w:t>as generally illustrated on “</w:t>
      </w:r>
      <w:r w:rsidR="00831953" w:rsidRPr="00705538">
        <w:rPr>
          <w:rFonts w:ascii="CG Times" w:hAnsi="CG Times"/>
          <w:b/>
          <w:sz w:val="24"/>
          <w:szCs w:val="24"/>
          <w:u w:val="single"/>
        </w:rPr>
        <w:t xml:space="preserve">Exhibit </w:t>
      </w:r>
      <w:r w:rsidR="00E67C6D" w:rsidRPr="00705538">
        <w:rPr>
          <w:rFonts w:ascii="CG Times" w:hAnsi="CG Times"/>
          <w:b/>
          <w:sz w:val="24"/>
          <w:szCs w:val="24"/>
          <w:u w:val="single"/>
        </w:rPr>
        <w:t>F</w:t>
      </w:r>
      <w:proofErr w:type="gramStart"/>
      <w:r w:rsidR="00831953" w:rsidRPr="00705538">
        <w:rPr>
          <w:rFonts w:ascii="CG Times" w:hAnsi="CG Times"/>
          <w:bCs/>
          <w:sz w:val="24"/>
          <w:szCs w:val="24"/>
        </w:rPr>
        <w:t>”</w:t>
      </w:r>
      <w:proofErr w:type="gramEnd"/>
      <w:r w:rsidR="00571EBE" w:rsidRPr="00705538">
        <w:rPr>
          <w:rFonts w:ascii="CG Times" w:hAnsi="CG Times"/>
          <w:bCs/>
          <w:sz w:val="24"/>
          <w:szCs w:val="24"/>
        </w:rPr>
        <w:t xml:space="preserve"> and identified</w:t>
      </w:r>
      <w:r w:rsidR="00C55363" w:rsidRPr="00705538">
        <w:rPr>
          <w:rFonts w:ascii="CG Times" w:hAnsi="CG Times"/>
          <w:bCs/>
          <w:sz w:val="24"/>
          <w:szCs w:val="24"/>
        </w:rPr>
        <w:t>, but not limited to the concepts</w:t>
      </w:r>
      <w:r w:rsidR="00571EBE" w:rsidRPr="00705538">
        <w:rPr>
          <w:rFonts w:ascii="CG Times" w:hAnsi="CG Times"/>
          <w:bCs/>
          <w:sz w:val="24"/>
          <w:szCs w:val="24"/>
        </w:rPr>
        <w:t xml:space="preserve"> below</w:t>
      </w:r>
      <w:r w:rsidR="00831953" w:rsidRPr="00705538">
        <w:rPr>
          <w:rFonts w:ascii="CG Times" w:hAnsi="CG Times"/>
          <w:bCs/>
          <w:sz w:val="24"/>
          <w:szCs w:val="24"/>
        </w:rPr>
        <w:t>:</w:t>
      </w:r>
    </w:p>
    <w:p w14:paraId="2C9D01F5" w14:textId="18BEC321" w:rsidR="00C55363" w:rsidRPr="00705538" w:rsidRDefault="00C55363" w:rsidP="00C55363">
      <w:pPr>
        <w:pStyle w:val="ListParagraph"/>
        <w:numPr>
          <w:ilvl w:val="0"/>
          <w:numId w:val="30"/>
        </w:numPr>
        <w:ind w:left="1890" w:hanging="450"/>
        <w:jc w:val="both"/>
        <w:rPr>
          <w:rFonts w:ascii="CG Times" w:hAnsi="CG Times"/>
          <w:sz w:val="24"/>
          <w:szCs w:val="24"/>
        </w:rPr>
      </w:pPr>
      <w:r w:rsidRPr="00705538">
        <w:rPr>
          <w:rFonts w:ascii="CG Times" w:hAnsi="CG Times"/>
          <w:sz w:val="24"/>
          <w:szCs w:val="24"/>
        </w:rPr>
        <w:t>Yoga lawn</w:t>
      </w:r>
    </w:p>
    <w:p w14:paraId="69507977" w14:textId="48CCEA15" w:rsidR="00C55363" w:rsidRPr="00705538" w:rsidRDefault="00C55363" w:rsidP="00C55363">
      <w:pPr>
        <w:pStyle w:val="ListParagraph"/>
        <w:numPr>
          <w:ilvl w:val="0"/>
          <w:numId w:val="30"/>
        </w:numPr>
        <w:ind w:left="1890" w:hanging="450"/>
        <w:jc w:val="both"/>
        <w:rPr>
          <w:rFonts w:ascii="CG Times" w:hAnsi="CG Times"/>
          <w:sz w:val="24"/>
          <w:szCs w:val="24"/>
        </w:rPr>
      </w:pPr>
      <w:r w:rsidRPr="00705538">
        <w:rPr>
          <w:rFonts w:ascii="CG Times" w:hAnsi="CG Times"/>
          <w:sz w:val="24"/>
          <w:szCs w:val="24"/>
        </w:rPr>
        <w:t>Community gardens</w:t>
      </w:r>
    </w:p>
    <w:p w14:paraId="1DE5EB7E" w14:textId="2598385B" w:rsidR="00477DAC" w:rsidRPr="00705538" w:rsidRDefault="00831953" w:rsidP="00252BA4">
      <w:pPr>
        <w:pStyle w:val="ListParagraph"/>
        <w:numPr>
          <w:ilvl w:val="0"/>
          <w:numId w:val="30"/>
        </w:numPr>
        <w:ind w:left="1890" w:hanging="450"/>
        <w:jc w:val="both"/>
        <w:rPr>
          <w:rFonts w:ascii="CG Times" w:hAnsi="CG Times"/>
          <w:sz w:val="24"/>
          <w:szCs w:val="24"/>
        </w:rPr>
      </w:pPr>
      <w:r w:rsidRPr="00705538">
        <w:rPr>
          <w:rFonts w:ascii="CG Times" w:hAnsi="CG Times"/>
          <w:sz w:val="24"/>
          <w:szCs w:val="24"/>
        </w:rPr>
        <w:lastRenderedPageBreak/>
        <w:t>Seating area with bench/picnic tables</w:t>
      </w:r>
    </w:p>
    <w:p w14:paraId="197BA6E0" w14:textId="078A8349" w:rsidR="00831953" w:rsidRPr="00705538" w:rsidRDefault="00831953" w:rsidP="0092203D">
      <w:pPr>
        <w:pStyle w:val="ListParagraph"/>
        <w:numPr>
          <w:ilvl w:val="0"/>
          <w:numId w:val="30"/>
        </w:numPr>
        <w:ind w:left="1890" w:hanging="450"/>
        <w:jc w:val="both"/>
        <w:rPr>
          <w:rFonts w:ascii="CG Times" w:hAnsi="CG Times"/>
          <w:sz w:val="24"/>
          <w:szCs w:val="24"/>
        </w:rPr>
      </w:pPr>
      <w:r w:rsidRPr="00705538">
        <w:rPr>
          <w:rFonts w:ascii="CG Times" w:hAnsi="CG Times"/>
          <w:sz w:val="24"/>
          <w:szCs w:val="24"/>
        </w:rPr>
        <w:t>Hardscape with landscaping</w:t>
      </w:r>
    </w:p>
    <w:p w14:paraId="06425E6C" w14:textId="67DB360C" w:rsidR="00831953" w:rsidRPr="00705538" w:rsidRDefault="00831953" w:rsidP="0092203D">
      <w:pPr>
        <w:pStyle w:val="ListParagraph"/>
        <w:numPr>
          <w:ilvl w:val="0"/>
          <w:numId w:val="30"/>
        </w:numPr>
        <w:ind w:left="1890" w:hanging="450"/>
        <w:jc w:val="both"/>
        <w:rPr>
          <w:rFonts w:ascii="CG Times" w:hAnsi="CG Times"/>
          <w:sz w:val="24"/>
          <w:szCs w:val="24"/>
        </w:rPr>
      </w:pPr>
      <w:r w:rsidRPr="00705538">
        <w:rPr>
          <w:rFonts w:ascii="CG Times" w:hAnsi="CG Times"/>
          <w:sz w:val="24"/>
          <w:szCs w:val="24"/>
        </w:rPr>
        <w:t>Flower/Butterfly garden</w:t>
      </w:r>
    </w:p>
    <w:p w14:paraId="5FB562D8" w14:textId="4BCC2918" w:rsidR="00831953" w:rsidRPr="00705538" w:rsidRDefault="00831953" w:rsidP="0092203D">
      <w:pPr>
        <w:pStyle w:val="ListParagraph"/>
        <w:numPr>
          <w:ilvl w:val="0"/>
          <w:numId w:val="30"/>
        </w:numPr>
        <w:ind w:left="1890" w:hanging="450"/>
        <w:jc w:val="both"/>
        <w:rPr>
          <w:rFonts w:ascii="CG Times" w:hAnsi="CG Times"/>
          <w:sz w:val="24"/>
          <w:szCs w:val="24"/>
        </w:rPr>
      </w:pPr>
      <w:r w:rsidRPr="00705538">
        <w:rPr>
          <w:rFonts w:ascii="CG Times" w:hAnsi="CG Times"/>
          <w:sz w:val="24"/>
          <w:szCs w:val="24"/>
        </w:rPr>
        <w:t>Trellis</w:t>
      </w:r>
      <w:r w:rsidR="00571EBE" w:rsidRPr="00705538">
        <w:rPr>
          <w:rFonts w:ascii="CG Times" w:hAnsi="CG Times"/>
          <w:sz w:val="24"/>
          <w:szCs w:val="24"/>
        </w:rPr>
        <w:t xml:space="preserve"> or other monumentation</w:t>
      </w:r>
    </w:p>
    <w:p w14:paraId="2424AA78" w14:textId="36CE5B7A" w:rsidR="00C55363" w:rsidRPr="00705538" w:rsidRDefault="00831953" w:rsidP="00C55363">
      <w:pPr>
        <w:pStyle w:val="ListParagraph"/>
        <w:numPr>
          <w:ilvl w:val="0"/>
          <w:numId w:val="30"/>
        </w:numPr>
        <w:ind w:left="1890" w:hanging="450"/>
        <w:jc w:val="both"/>
        <w:rPr>
          <w:rFonts w:ascii="CG Times" w:hAnsi="CG Times"/>
          <w:sz w:val="24"/>
          <w:szCs w:val="24"/>
        </w:rPr>
      </w:pPr>
      <w:r w:rsidRPr="00705538">
        <w:rPr>
          <w:rFonts w:ascii="CG Times" w:hAnsi="CG Times"/>
          <w:sz w:val="24"/>
          <w:szCs w:val="24"/>
        </w:rPr>
        <w:t>Prairie grasses and low maintenance plantings</w:t>
      </w:r>
    </w:p>
    <w:p w14:paraId="14CB9B9C" w14:textId="77777777" w:rsidR="0092203D" w:rsidRPr="00705538" w:rsidRDefault="0092203D" w:rsidP="0092203D">
      <w:pPr>
        <w:pStyle w:val="ListParagraph"/>
        <w:ind w:left="1890"/>
        <w:jc w:val="both"/>
        <w:rPr>
          <w:rFonts w:ascii="CG Times" w:hAnsi="CG Times"/>
          <w:sz w:val="24"/>
          <w:szCs w:val="24"/>
        </w:rPr>
      </w:pPr>
    </w:p>
    <w:p w14:paraId="2716C778" w14:textId="02A5408B" w:rsidR="00F46E7E" w:rsidRPr="00F46E7E" w:rsidRDefault="00BC4194" w:rsidP="00C56FFE">
      <w:pPr>
        <w:pStyle w:val="ListParagraph"/>
        <w:numPr>
          <w:ilvl w:val="0"/>
          <w:numId w:val="35"/>
        </w:numPr>
        <w:ind w:left="1440" w:hanging="720"/>
        <w:jc w:val="both"/>
        <w:rPr>
          <w:rFonts w:ascii="CG Times" w:hAnsi="CG Times"/>
          <w:sz w:val="24"/>
          <w:szCs w:val="24"/>
        </w:rPr>
      </w:pPr>
      <w:r w:rsidRPr="00705538">
        <w:rPr>
          <w:rFonts w:ascii="CG Times" w:hAnsi="CG Times"/>
          <w:sz w:val="24"/>
          <w:szCs w:val="24"/>
          <w:u w:val="single"/>
        </w:rPr>
        <w:t>Multi-Use Paths.</w:t>
      </w:r>
      <w:r w:rsidRPr="00705538">
        <w:rPr>
          <w:rFonts w:ascii="CG Times" w:hAnsi="CG Times"/>
          <w:sz w:val="24"/>
          <w:szCs w:val="24"/>
        </w:rPr>
        <w:t xml:space="preserve"> There will be a </w:t>
      </w:r>
      <w:r w:rsidR="00681282" w:rsidRPr="00705538">
        <w:rPr>
          <w:rFonts w:ascii="CG Times" w:hAnsi="CG Times"/>
          <w:sz w:val="24"/>
          <w:szCs w:val="24"/>
        </w:rPr>
        <w:t>10</w:t>
      </w:r>
      <w:r w:rsidRPr="00705538">
        <w:rPr>
          <w:rFonts w:ascii="CG Times" w:hAnsi="CG Times"/>
          <w:sz w:val="24"/>
          <w:szCs w:val="24"/>
        </w:rPr>
        <w:t xml:space="preserve">’ wide asphalt perimeter path along the project frontage of CR </w:t>
      </w:r>
      <w:r w:rsidR="00C55363" w:rsidRPr="00705538">
        <w:rPr>
          <w:rFonts w:ascii="CG Times" w:hAnsi="CG Times"/>
          <w:sz w:val="24"/>
          <w:szCs w:val="24"/>
        </w:rPr>
        <w:t xml:space="preserve">750N and CR 500W, and 8’ wide </w:t>
      </w:r>
      <w:r w:rsidR="007A169A">
        <w:rPr>
          <w:rFonts w:ascii="CG Times" w:hAnsi="CG Times"/>
          <w:sz w:val="24"/>
          <w:szCs w:val="24"/>
        </w:rPr>
        <w:t xml:space="preserve">asphalt </w:t>
      </w:r>
      <w:r w:rsidR="00C55363" w:rsidRPr="00705538">
        <w:rPr>
          <w:rFonts w:ascii="CG Times" w:hAnsi="CG Times"/>
          <w:sz w:val="24"/>
          <w:szCs w:val="24"/>
        </w:rPr>
        <w:t>paths internal to the development.</w:t>
      </w:r>
      <w:r w:rsidR="00891AEB">
        <w:rPr>
          <w:rFonts w:ascii="CG Times" w:hAnsi="CG Times"/>
          <w:sz w:val="24"/>
          <w:szCs w:val="24"/>
        </w:rPr>
        <w:t xml:space="preserve">   Trails shall be provided as shown on </w:t>
      </w:r>
      <w:r w:rsidR="00891AEB" w:rsidRPr="00705538">
        <w:rPr>
          <w:rFonts w:ascii="CG Times" w:hAnsi="CG Times"/>
          <w:sz w:val="24"/>
          <w:szCs w:val="24"/>
        </w:rPr>
        <w:t>“</w:t>
      </w:r>
      <w:r w:rsidR="00891AEB" w:rsidRPr="00705538">
        <w:rPr>
          <w:rFonts w:ascii="CG Times" w:hAnsi="CG Times"/>
          <w:b/>
          <w:bCs/>
          <w:sz w:val="24"/>
          <w:szCs w:val="24"/>
          <w:u w:val="single"/>
        </w:rPr>
        <w:t>Exhibit B</w:t>
      </w:r>
      <w:r w:rsidR="00891AEB" w:rsidRPr="00705538">
        <w:rPr>
          <w:rFonts w:ascii="CG Times" w:hAnsi="CG Times"/>
          <w:bCs/>
          <w:sz w:val="24"/>
          <w:szCs w:val="24"/>
        </w:rPr>
        <w:t>”</w:t>
      </w:r>
      <w:r w:rsidR="00891AEB">
        <w:rPr>
          <w:rFonts w:ascii="CG Times" w:hAnsi="CG Times"/>
          <w:bCs/>
          <w:sz w:val="24"/>
          <w:szCs w:val="24"/>
        </w:rPr>
        <w:t xml:space="preserve"> and as required per the Town’s standards.</w:t>
      </w:r>
    </w:p>
    <w:p w14:paraId="18A9D7A2" w14:textId="77777777" w:rsidR="00F46E7E" w:rsidRPr="00F46E7E" w:rsidRDefault="00F46E7E" w:rsidP="003D3D3C">
      <w:pPr>
        <w:pStyle w:val="ListParagraph"/>
        <w:ind w:left="1440"/>
        <w:jc w:val="both"/>
        <w:rPr>
          <w:rFonts w:ascii="CG Times" w:hAnsi="CG Times"/>
          <w:sz w:val="24"/>
          <w:szCs w:val="24"/>
        </w:rPr>
      </w:pPr>
    </w:p>
    <w:p w14:paraId="22DB165F" w14:textId="3A50805E" w:rsidR="00686226" w:rsidRDefault="00F46E7E" w:rsidP="00C56FFE">
      <w:pPr>
        <w:pStyle w:val="ListParagraph"/>
        <w:numPr>
          <w:ilvl w:val="0"/>
          <w:numId w:val="35"/>
        </w:numPr>
        <w:ind w:left="1440" w:hanging="720"/>
        <w:jc w:val="both"/>
        <w:rPr>
          <w:rFonts w:ascii="CG Times" w:hAnsi="CG Times"/>
          <w:sz w:val="24"/>
          <w:szCs w:val="24"/>
        </w:rPr>
      </w:pPr>
      <w:r>
        <w:rPr>
          <w:rFonts w:ascii="CG Times" w:hAnsi="CG Times"/>
          <w:sz w:val="24"/>
          <w:szCs w:val="24"/>
          <w:u w:val="single"/>
        </w:rPr>
        <w:t>Community Amenities</w:t>
      </w:r>
      <w:r w:rsidRPr="00705538">
        <w:rPr>
          <w:rFonts w:ascii="CG Times" w:hAnsi="CG Times"/>
          <w:sz w:val="24"/>
          <w:szCs w:val="24"/>
          <w:u w:val="single"/>
        </w:rPr>
        <w:t>.</w:t>
      </w:r>
      <w:r w:rsidRPr="00705538">
        <w:rPr>
          <w:rFonts w:ascii="CG Times" w:hAnsi="CG Times"/>
          <w:sz w:val="24"/>
          <w:szCs w:val="24"/>
        </w:rPr>
        <w:t xml:space="preserve"> </w:t>
      </w:r>
      <w:r>
        <w:rPr>
          <w:rFonts w:ascii="CG Times" w:hAnsi="CG Times"/>
          <w:sz w:val="24"/>
          <w:szCs w:val="24"/>
        </w:rPr>
        <w:t xml:space="preserve"> In addition to the open space features and trail network, </w:t>
      </w:r>
      <w:r w:rsidR="00686226">
        <w:rPr>
          <w:rFonts w:ascii="CG Times" w:hAnsi="CG Times"/>
          <w:sz w:val="24"/>
          <w:szCs w:val="24"/>
        </w:rPr>
        <w:t>Jacobi Legacy Farms shall also include the following amenities:</w:t>
      </w:r>
    </w:p>
    <w:p w14:paraId="49F5F841" w14:textId="77777777" w:rsidR="00686226" w:rsidRPr="003D3D3C" w:rsidRDefault="00686226" w:rsidP="003D3D3C">
      <w:pPr>
        <w:pStyle w:val="ListParagraph"/>
        <w:rPr>
          <w:rFonts w:ascii="CG Times" w:hAnsi="CG Times"/>
          <w:bCs/>
          <w:sz w:val="24"/>
          <w:szCs w:val="24"/>
        </w:rPr>
      </w:pPr>
    </w:p>
    <w:p w14:paraId="006D44C9" w14:textId="2686C991" w:rsidR="00CB4318" w:rsidRDefault="00F46E7E" w:rsidP="00C56FFE">
      <w:pPr>
        <w:pStyle w:val="ListParagraph"/>
        <w:numPr>
          <w:ilvl w:val="0"/>
          <w:numId w:val="36"/>
        </w:numPr>
        <w:ind w:left="1890" w:hanging="450"/>
        <w:jc w:val="both"/>
        <w:rPr>
          <w:rFonts w:ascii="CG Times" w:hAnsi="CG Times"/>
          <w:sz w:val="24"/>
          <w:szCs w:val="24"/>
        </w:rPr>
      </w:pPr>
      <w:r>
        <w:rPr>
          <w:rFonts w:ascii="CG Times" w:hAnsi="CG Times"/>
          <w:bCs/>
          <w:sz w:val="24"/>
          <w:szCs w:val="24"/>
        </w:rPr>
        <w:t xml:space="preserve"> </w:t>
      </w:r>
      <w:r w:rsidR="00686226">
        <w:rPr>
          <w:rFonts w:ascii="CG Times" w:hAnsi="CG Times"/>
          <w:sz w:val="24"/>
          <w:szCs w:val="24"/>
        </w:rPr>
        <w:t>A pool with pool house</w:t>
      </w:r>
      <w:r w:rsidR="00E16EE4">
        <w:rPr>
          <w:rFonts w:ascii="CG Times" w:hAnsi="CG Times"/>
          <w:sz w:val="24"/>
          <w:szCs w:val="24"/>
        </w:rPr>
        <w:t xml:space="preserve">, </w:t>
      </w:r>
    </w:p>
    <w:p w14:paraId="2C4D1438" w14:textId="4EFDAB4E" w:rsidR="00686226" w:rsidRDefault="00CB4318" w:rsidP="00C56FFE">
      <w:pPr>
        <w:pStyle w:val="ListParagraph"/>
        <w:numPr>
          <w:ilvl w:val="0"/>
          <w:numId w:val="36"/>
        </w:numPr>
        <w:ind w:left="1890" w:hanging="450"/>
        <w:jc w:val="both"/>
        <w:rPr>
          <w:rFonts w:ascii="CG Times" w:hAnsi="CG Times"/>
          <w:sz w:val="24"/>
          <w:szCs w:val="24"/>
        </w:rPr>
      </w:pPr>
      <w:r>
        <w:rPr>
          <w:rFonts w:ascii="CG Times" w:hAnsi="CG Times"/>
          <w:sz w:val="24"/>
          <w:szCs w:val="24"/>
        </w:rPr>
        <w:t>T</w:t>
      </w:r>
      <w:r w:rsidR="00E16EE4">
        <w:rPr>
          <w:rFonts w:ascii="CG Times" w:hAnsi="CG Times"/>
          <w:sz w:val="24"/>
          <w:szCs w:val="24"/>
        </w:rPr>
        <w:t xml:space="preserve">wo (2) play structures </w:t>
      </w:r>
    </w:p>
    <w:p w14:paraId="6B674EDB" w14:textId="1F03323D" w:rsidR="00370E11" w:rsidRDefault="00D305C2" w:rsidP="00C56FFE">
      <w:pPr>
        <w:pStyle w:val="ListParagraph"/>
        <w:numPr>
          <w:ilvl w:val="0"/>
          <w:numId w:val="36"/>
        </w:numPr>
        <w:ind w:left="1890" w:hanging="450"/>
        <w:jc w:val="both"/>
        <w:rPr>
          <w:rFonts w:ascii="CG Times" w:hAnsi="CG Times"/>
          <w:sz w:val="24"/>
          <w:szCs w:val="24"/>
        </w:rPr>
      </w:pPr>
      <w:r>
        <w:rPr>
          <w:rFonts w:ascii="CG Times" w:hAnsi="CG Times"/>
          <w:sz w:val="24"/>
          <w:szCs w:val="24"/>
        </w:rPr>
        <w:t>A minimum of two (2) of the following s</w:t>
      </w:r>
      <w:r w:rsidR="00370E11">
        <w:rPr>
          <w:rFonts w:ascii="CG Times" w:hAnsi="CG Times"/>
          <w:sz w:val="24"/>
          <w:szCs w:val="24"/>
        </w:rPr>
        <w:t>ports courts</w:t>
      </w:r>
      <w:r>
        <w:rPr>
          <w:rFonts w:ascii="CG Times" w:hAnsi="CG Times"/>
          <w:sz w:val="24"/>
          <w:szCs w:val="24"/>
        </w:rPr>
        <w:t>:</w:t>
      </w:r>
    </w:p>
    <w:p w14:paraId="58AB02D5" w14:textId="34E001A8" w:rsidR="00D305C2" w:rsidRDefault="00D305C2" w:rsidP="00C56FFE">
      <w:pPr>
        <w:pStyle w:val="ListParagraph"/>
        <w:numPr>
          <w:ilvl w:val="1"/>
          <w:numId w:val="36"/>
        </w:numPr>
        <w:ind w:left="2340" w:hanging="450"/>
        <w:jc w:val="both"/>
        <w:rPr>
          <w:rFonts w:ascii="CG Times" w:hAnsi="CG Times"/>
          <w:sz w:val="24"/>
          <w:szCs w:val="24"/>
        </w:rPr>
      </w:pPr>
      <w:r>
        <w:rPr>
          <w:rFonts w:ascii="CG Times" w:hAnsi="CG Times"/>
          <w:sz w:val="24"/>
          <w:szCs w:val="24"/>
        </w:rPr>
        <w:t>Two (2) half basketball courts</w:t>
      </w:r>
    </w:p>
    <w:p w14:paraId="10AC672C" w14:textId="187006E8" w:rsidR="00D305C2" w:rsidRDefault="00D305C2" w:rsidP="00C56FFE">
      <w:pPr>
        <w:pStyle w:val="ListParagraph"/>
        <w:numPr>
          <w:ilvl w:val="1"/>
          <w:numId w:val="36"/>
        </w:numPr>
        <w:ind w:left="2340" w:hanging="450"/>
        <w:jc w:val="both"/>
        <w:rPr>
          <w:rFonts w:ascii="CG Times" w:hAnsi="CG Times"/>
          <w:sz w:val="24"/>
          <w:szCs w:val="24"/>
        </w:rPr>
      </w:pPr>
      <w:r>
        <w:rPr>
          <w:rFonts w:ascii="CG Times" w:hAnsi="CG Times"/>
          <w:sz w:val="24"/>
          <w:szCs w:val="24"/>
        </w:rPr>
        <w:t>Tennis court</w:t>
      </w:r>
    </w:p>
    <w:p w14:paraId="1CC5B56B" w14:textId="48BD7B9C" w:rsidR="00D305C2" w:rsidRDefault="00D305C2" w:rsidP="00C56FFE">
      <w:pPr>
        <w:pStyle w:val="ListParagraph"/>
        <w:numPr>
          <w:ilvl w:val="1"/>
          <w:numId w:val="36"/>
        </w:numPr>
        <w:ind w:left="2340" w:hanging="450"/>
        <w:jc w:val="both"/>
        <w:rPr>
          <w:rFonts w:ascii="CG Times" w:hAnsi="CG Times"/>
          <w:sz w:val="24"/>
          <w:szCs w:val="24"/>
        </w:rPr>
      </w:pPr>
      <w:r>
        <w:rPr>
          <w:rFonts w:ascii="CG Times" w:hAnsi="CG Times"/>
          <w:sz w:val="24"/>
          <w:szCs w:val="24"/>
        </w:rPr>
        <w:t>Pickleball court</w:t>
      </w:r>
    </w:p>
    <w:p w14:paraId="283BE0F9" w14:textId="0C74AD76" w:rsidR="00D305C2" w:rsidRDefault="00D305C2" w:rsidP="00C56FFE">
      <w:pPr>
        <w:pStyle w:val="ListParagraph"/>
        <w:numPr>
          <w:ilvl w:val="1"/>
          <w:numId w:val="36"/>
        </w:numPr>
        <w:ind w:left="2340" w:hanging="450"/>
        <w:jc w:val="both"/>
        <w:rPr>
          <w:rFonts w:ascii="CG Times" w:hAnsi="CG Times"/>
          <w:sz w:val="24"/>
          <w:szCs w:val="24"/>
        </w:rPr>
      </w:pPr>
      <w:r>
        <w:rPr>
          <w:rFonts w:ascii="CG Times" w:hAnsi="CG Times"/>
          <w:sz w:val="24"/>
          <w:szCs w:val="24"/>
        </w:rPr>
        <w:t>Bocce ball court</w:t>
      </w:r>
    </w:p>
    <w:p w14:paraId="732F435C" w14:textId="6FD93CB4" w:rsidR="00E16EE4" w:rsidRDefault="00E16EE4" w:rsidP="003D3D3C">
      <w:pPr>
        <w:pStyle w:val="ListParagraph"/>
        <w:numPr>
          <w:ilvl w:val="1"/>
          <w:numId w:val="36"/>
        </w:numPr>
        <w:ind w:left="2340" w:hanging="450"/>
        <w:jc w:val="both"/>
        <w:rPr>
          <w:rFonts w:ascii="CG Times" w:hAnsi="CG Times"/>
          <w:sz w:val="24"/>
          <w:szCs w:val="24"/>
        </w:rPr>
      </w:pPr>
      <w:r>
        <w:rPr>
          <w:rFonts w:ascii="CG Times" w:hAnsi="CG Times"/>
          <w:sz w:val="24"/>
          <w:szCs w:val="24"/>
        </w:rPr>
        <w:t xml:space="preserve">Frisbee/Disc golf </w:t>
      </w:r>
      <w:r w:rsidR="00506F49">
        <w:rPr>
          <w:rFonts w:ascii="CG Times" w:hAnsi="CG Times"/>
          <w:sz w:val="24"/>
          <w:szCs w:val="24"/>
        </w:rPr>
        <w:t xml:space="preserve">course </w:t>
      </w:r>
      <w:r>
        <w:rPr>
          <w:rFonts w:ascii="CG Times" w:hAnsi="CG Times"/>
          <w:sz w:val="24"/>
          <w:szCs w:val="24"/>
        </w:rPr>
        <w:t>(min. three (3) targets/goals)</w:t>
      </w:r>
    </w:p>
    <w:p w14:paraId="254FAA5B" w14:textId="50A9C5CE" w:rsidR="00686226" w:rsidRDefault="00D305C2" w:rsidP="00C56FFE">
      <w:pPr>
        <w:pStyle w:val="ListParagraph"/>
        <w:numPr>
          <w:ilvl w:val="0"/>
          <w:numId w:val="36"/>
        </w:numPr>
        <w:ind w:left="1890" w:hanging="450"/>
        <w:jc w:val="both"/>
        <w:rPr>
          <w:rFonts w:ascii="CG Times" w:hAnsi="CG Times"/>
          <w:sz w:val="24"/>
          <w:szCs w:val="24"/>
        </w:rPr>
      </w:pPr>
      <w:r>
        <w:rPr>
          <w:rFonts w:ascii="CG Times" w:hAnsi="CG Times"/>
          <w:sz w:val="24"/>
          <w:szCs w:val="24"/>
        </w:rPr>
        <w:t xml:space="preserve">A minimum of two (2) of the following </w:t>
      </w:r>
      <w:r w:rsidR="00092A15">
        <w:rPr>
          <w:rFonts w:ascii="CG Times" w:hAnsi="CG Times"/>
          <w:sz w:val="24"/>
          <w:szCs w:val="24"/>
        </w:rPr>
        <w:t>passive features:</w:t>
      </w:r>
    </w:p>
    <w:p w14:paraId="2787712E" w14:textId="417BD765" w:rsidR="00092A15" w:rsidRDefault="00092A15" w:rsidP="00C56FFE">
      <w:pPr>
        <w:pStyle w:val="ListParagraph"/>
        <w:numPr>
          <w:ilvl w:val="1"/>
          <w:numId w:val="36"/>
        </w:numPr>
        <w:ind w:left="2340" w:hanging="450"/>
        <w:jc w:val="both"/>
        <w:rPr>
          <w:rFonts w:ascii="CG Times" w:hAnsi="CG Times"/>
          <w:sz w:val="24"/>
          <w:szCs w:val="24"/>
        </w:rPr>
      </w:pPr>
      <w:r>
        <w:rPr>
          <w:rFonts w:ascii="CG Times" w:hAnsi="CG Times"/>
          <w:sz w:val="24"/>
          <w:szCs w:val="24"/>
        </w:rPr>
        <w:t>Dog park with waste station(s)</w:t>
      </w:r>
    </w:p>
    <w:p w14:paraId="120DBA52" w14:textId="2EB02974" w:rsidR="00092A15" w:rsidRDefault="00092A15" w:rsidP="00C56FFE">
      <w:pPr>
        <w:pStyle w:val="ListParagraph"/>
        <w:numPr>
          <w:ilvl w:val="1"/>
          <w:numId w:val="36"/>
        </w:numPr>
        <w:ind w:left="2340" w:hanging="450"/>
        <w:jc w:val="both"/>
        <w:rPr>
          <w:rFonts w:ascii="CG Times" w:hAnsi="CG Times"/>
          <w:sz w:val="24"/>
          <w:szCs w:val="24"/>
        </w:rPr>
      </w:pPr>
      <w:r>
        <w:rPr>
          <w:rFonts w:ascii="CG Times" w:hAnsi="CG Times"/>
          <w:sz w:val="24"/>
          <w:szCs w:val="24"/>
        </w:rPr>
        <w:t>Yoga lawn</w:t>
      </w:r>
    </w:p>
    <w:p w14:paraId="33B18FA4" w14:textId="74A1A67A" w:rsidR="00092A15" w:rsidRDefault="00092A15" w:rsidP="00C56FFE">
      <w:pPr>
        <w:pStyle w:val="ListParagraph"/>
        <w:numPr>
          <w:ilvl w:val="1"/>
          <w:numId w:val="36"/>
        </w:numPr>
        <w:ind w:left="2340" w:hanging="450"/>
        <w:jc w:val="both"/>
        <w:rPr>
          <w:rFonts w:ascii="CG Times" w:hAnsi="CG Times"/>
          <w:sz w:val="24"/>
          <w:szCs w:val="24"/>
        </w:rPr>
      </w:pPr>
      <w:r>
        <w:rPr>
          <w:rFonts w:ascii="CG Times" w:hAnsi="CG Times"/>
          <w:sz w:val="24"/>
          <w:szCs w:val="24"/>
        </w:rPr>
        <w:t>Community garden</w:t>
      </w:r>
      <w:r w:rsidR="000804F6">
        <w:rPr>
          <w:rFonts w:ascii="CG Times" w:hAnsi="CG Times"/>
          <w:sz w:val="24"/>
          <w:szCs w:val="24"/>
        </w:rPr>
        <w:t>s</w:t>
      </w:r>
    </w:p>
    <w:p w14:paraId="1C163E70" w14:textId="1CE9F61F" w:rsidR="00092A15" w:rsidRPr="003D3D3C" w:rsidRDefault="00506F49" w:rsidP="003D3D3C">
      <w:pPr>
        <w:pStyle w:val="ListParagraph"/>
        <w:numPr>
          <w:ilvl w:val="1"/>
          <w:numId w:val="36"/>
        </w:numPr>
        <w:ind w:left="2340" w:hanging="450"/>
        <w:jc w:val="both"/>
        <w:rPr>
          <w:rFonts w:ascii="CG Times" w:hAnsi="CG Times"/>
          <w:sz w:val="24"/>
          <w:szCs w:val="24"/>
        </w:rPr>
      </w:pPr>
      <w:r>
        <w:rPr>
          <w:rFonts w:ascii="CG Times" w:hAnsi="CG Times"/>
          <w:sz w:val="24"/>
          <w:szCs w:val="24"/>
        </w:rPr>
        <w:t>Pond-overlooking picnic areas with seating (benches, tables, etc.)</w:t>
      </w:r>
    </w:p>
    <w:p w14:paraId="41690159" w14:textId="77777777" w:rsidR="0092203D" w:rsidRPr="00705538" w:rsidRDefault="0092203D" w:rsidP="0092203D">
      <w:pPr>
        <w:pStyle w:val="ListParagraph"/>
        <w:ind w:left="1440"/>
        <w:jc w:val="both"/>
        <w:rPr>
          <w:rFonts w:ascii="CG Times" w:hAnsi="CG Times"/>
          <w:sz w:val="24"/>
          <w:szCs w:val="24"/>
        </w:rPr>
      </w:pPr>
    </w:p>
    <w:p w14:paraId="0ECD7776" w14:textId="6FD87C70" w:rsidR="00220944" w:rsidRPr="00705538" w:rsidRDefault="00BC4194" w:rsidP="003D3D3C">
      <w:pPr>
        <w:pStyle w:val="ListParagraph"/>
        <w:numPr>
          <w:ilvl w:val="0"/>
          <w:numId w:val="35"/>
        </w:numPr>
        <w:ind w:left="1440" w:hanging="720"/>
        <w:jc w:val="both"/>
        <w:rPr>
          <w:rFonts w:ascii="CG Times" w:hAnsi="CG Times"/>
          <w:sz w:val="24"/>
          <w:szCs w:val="24"/>
        </w:rPr>
      </w:pPr>
      <w:r w:rsidRPr="00705538">
        <w:rPr>
          <w:rFonts w:ascii="CG Times" w:hAnsi="CG Times"/>
          <w:sz w:val="24"/>
          <w:szCs w:val="24"/>
          <w:u w:val="single"/>
        </w:rPr>
        <w:t>Lighting, Parking, Pedestrian Accessibility and Signage.</w:t>
      </w:r>
      <w:r w:rsidRPr="00705538">
        <w:rPr>
          <w:rFonts w:ascii="CG Times" w:hAnsi="CG Times"/>
          <w:sz w:val="24"/>
          <w:szCs w:val="24"/>
        </w:rPr>
        <w:t xml:space="preserve">  Standards of the Town’s Zoning and Subdivision Control Ordinance regarding Lighting, Parking, Pedestrian Accessibility, and Signage applicable to R</w:t>
      </w:r>
      <w:r w:rsidR="00917D02" w:rsidRPr="00705538">
        <w:rPr>
          <w:rFonts w:ascii="CG Times" w:hAnsi="CG Times"/>
          <w:sz w:val="24"/>
          <w:szCs w:val="24"/>
        </w:rPr>
        <w:t>3</w:t>
      </w:r>
      <w:r w:rsidRPr="00705538">
        <w:rPr>
          <w:rFonts w:ascii="CG Times" w:hAnsi="CG Times"/>
          <w:sz w:val="24"/>
          <w:szCs w:val="24"/>
        </w:rPr>
        <w:t xml:space="preserve"> Zoning shall be applicable to the Real Estate with the following exceptions:</w:t>
      </w:r>
    </w:p>
    <w:p w14:paraId="08C025F5" w14:textId="77777777" w:rsidR="0092203D" w:rsidRPr="00705538" w:rsidRDefault="0092203D" w:rsidP="0092203D">
      <w:pPr>
        <w:pStyle w:val="ListParagraph"/>
        <w:rPr>
          <w:rFonts w:ascii="CG Times" w:hAnsi="CG Times"/>
          <w:sz w:val="24"/>
          <w:szCs w:val="24"/>
        </w:rPr>
      </w:pPr>
    </w:p>
    <w:p w14:paraId="7B6C9BD7" w14:textId="7E827B15" w:rsidR="00220944" w:rsidRPr="00705538" w:rsidRDefault="00BC4194" w:rsidP="0092203D">
      <w:pPr>
        <w:pStyle w:val="ListParagraph"/>
        <w:numPr>
          <w:ilvl w:val="0"/>
          <w:numId w:val="32"/>
        </w:numPr>
        <w:jc w:val="both"/>
        <w:rPr>
          <w:rFonts w:ascii="CG Times" w:hAnsi="CG Times"/>
          <w:sz w:val="24"/>
          <w:szCs w:val="24"/>
        </w:rPr>
      </w:pPr>
      <w:r w:rsidRPr="00705538">
        <w:rPr>
          <w:rFonts w:ascii="CG Times" w:hAnsi="CG Times"/>
          <w:sz w:val="24"/>
          <w:szCs w:val="24"/>
        </w:rPr>
        <w:t xml:space="preserve">Primary Monuments – The developer shall install entry monumentation including, but not limited to, brick or stone walls and/or columns, </w:t>
      </w:r>
      <w:r w:rsidR="00C55363" w:rsidRPr="00705538">
        <w:rPr>
          <w:rFonts w:ascii="CG Times" w:hAnsi="CG Times"/>
          <w:sz w:val="24"/>
          <w:szCs w:val="24"/>
        </w:rPr>
        <w:t>landscaping,</w:t>
      </w:r>
      <w:r w:rsidRPr="00705538">
        <w:rPr>
          <w:rFonts w:ascii="CG Times" w:hAnsi="CG Times"/>
          <w:sz w:val="24"/>
          <w:szCs w:val="24"/>
        </w:rPr>
        <w:t xml:space="preserve"> and sign lighting at </w:t>
      </w:r>
      <w:r w:rsidR="00681282" w:rsidRPr="00705538">
        <w:rPr>
          <w:rFonts w:ascii="CG Times" w:hAnsi="CG Times"/>
          <w:sz w:val="24"/>
          <w:szCs w:val="24"/>
        </w:rPr>
        <w:t>either side and/or in the median</w:t>
      </w:r>
      <w:r w:rsidRPr="00705538">
        <w:rPr>
          <w:rFonts w:ascii="CG Times" w:hAnsi="CG Times"/>
          <w:sz w:val="24"/>
          <w:szCs w:val="24"/>
        </w:rPr>
        <w:t xml:space="preserve"> of the entr</w:t>
      </w:r>
      <w:r w:rsidR="00681282" w:rsidRPr="00705538">
        <w:rPr>
          <w:rFonts w:ascii="CG Times" w:hAnsi="CG Times"/>
          <w:sz w:val="24"/>
          <w:szCs w:val="24"/>
        </w:rPr>
        <w:t>y</w:t>
      </w:r>
      <w:r w:rsidRPr="00705538">
        <w:rPr>
          <w:rFonts w:ascii="CG Times" w:hAnsi="CG Times"/>
          <w:sz w:val="24"/>
          <w:szCs w:val="24"/>
        </w:rPr>
        <w:t xml:space="preserve"> on CR </w:t>
      </w:r>
      <w:r w:rsidR="00C55363" w:rsidRPr="00705538">
        <w:rPr>
          <w:rFonts w:ascii="CG Times" w:hAnsi="CG Times"/>
          <w:sz w:val="24"/>
          <w:szCs w:val="24"/>
        </w:rPr>
        <w:t xml:space="preserve">750N </w:t>
      </w:r>
      <w:r w:rsidR="00C55363" w:rsidRPr="00705538">
        <w:rPr>
          <w:rFonts w:ascii="CG Times" w:hAnsi="CG Times"/>
          <w:sz w:val="24"/>
          <w:szCs w:val="24"/>
        </w:rPr>
        <w:lastRenderedPageBreak/>
        <w:t>and CR 500W</w:t>
      </w:r>
      <w:r w:rsidR="00D27F22" w:rsidRPr="00705538">
        <w:rPr>
          <w:rFonts w:ascii="CG Times" w:hAnsi="CG Times"/>
          <w:sz w:val="24"/>
          <w:szCs w:val="24"/>
        </w:rPr>
        <w:t>.</w:t>
      </w:r>
      <w:r w:rsidR="00965BAF" w:rsidRPr="00705538">
        <w:rPr>
          <w:rFonts w:ascii="CG Times" w:hAnsi="CG Times"/>
          <w:sz w:val="24"/>
          <w:szCs w:val="24"/>
        </w:rPr>
        <w:t xml:space="preserve">  The height of the entry sign shall not exceed 8 feet in height.</w:t>
      </w:r>
      <w:r w:rsidR="00681282" w:rsidRPr="00705538">
        <w:rPr>
          <w:rFonts w:ascii="CG Times" w:hAnsi="CG Times"/>
          <w:sz w:val="24"/>
          <w:szCs w:val="24"/>
        </w:rPr>
        <w:t xml:space="preserve">  Columns, posts, or other vertical features or accents of the entry sign may exceed the 8-foot maximum but shall not exceed 12 feet in height. </w:t>
      </w:r>
    </w:p>
    <w:p w14:paraId="6EB8D08F" w14:textId="45B2AED8" w:rsidR="00C55363" w:rsidRPr="00705538" w:rsidRDefault="00C55363" w:rsidP="0092203D">
      <w:pPr>
        <w:pStyle w:val="ListParagraph"/>
        <w:numPr>
          <w:ilvl w:val="0"/>
          <w:numId w:val="32"/>
        </w:numPr>
        <w:jc w:val="both"/>
        <w:rPr>
          <w:rFonts w:ascii="CG Times" w:hAnsi="CG Times"/>
          <w:sz w:val="24"/>
          <w:szCs w:val="24"/>
        </w:rPr>
      </w:pPr>
      <w:r w:rsidRPr="00705538">
        <w:rPr>
          <w:rFonts w:ascii="CG Times" w:hAnsi="CG Times"/>
          <w:sz w:val="24"/>
          <w:szCs w:val="24"/>
        </w:rPr>
        <w:t>Additional columns with signage may be installed at the roundabout connection to the future Town Center site.  These columns shall be a maximum of 4’ x 4’ and 6’ in height</w:t>
      </w:r>
      <w:r w:rsidR="00811C6B" w:rsidRPr="00705538">
        <w:rPr>
          <w:rFonts w:ascii="CG Times" w:hAnsi="CG Times"/>
          <w:sz w:val="24"/>
          <w:szCs w:val="24"/>
        </w:rPr>
        <w:t xml:space="preserve"> and </w:t>
      </w:r>
      <w:r w:rsidRPr="00705538">
        <w:rPr>
          <w:rFonts w:ascii="CG Times" w:hAnsi="CG Times"/>
          <w:sz w:val="24"/>
          <w:szCs w:val="24"/>
        </w:rPr>
        <w:t>may be illuminated</w:t>
      </w:r>
      <w:r w:rsidR="00811C6B" w:rsidRPr="00705538">
        <w:rPr>
          <w:rFonts w:ascii="CG Times" w:hAnsi="CG Times"/>
          <w:sz w:val="24"/>
          <w:szCs w:val="24"/>
        </w:rPr>
        <w:t>.</w:t>
      </w:r>
    </w:p>
    <w:p w14:paraId="3F542C56" w14:textId="787C79AC" w:rsidR="00702A99" w:rsidRPr="00705538" w:rsidRDefault="00702A99" w:rsidP="0092203D">
      <w:pPr>
        <w:pStyle w:val="ListParagraph"/>
        <w:numPr>
          <w:ilvl w:val="0"/>
          <w:numId w:val="32"/>
        </w:numPr>
        <w:jc w:val="both"/>
        <w:rPr>
          <w:rFonts w:ascii="CG Times" w:hAnsi="CG Times"/>
          <w:sz w:val="24"/>
          <w:szCs w:val="24"/>
        </w:rPr>
      </w:pPr>
      <w:r w:rsidRPr="00705538">
        <w:rPr>
          <w:rFonts w:ascii="CG Times" w:hAnsi="CG Times"/>
          <w:sz w:val="24"/>
          <w:szCs w:val="24"/>
        </w:rPr>
        <w:t>Lighting units which shall include a pole, luminaire, and all other necessary parts and equipment, shall be placed at the entrance</w:t>
      </w:r>
      <w:r w:rsidR="00811C6B" w:rsidRPr="00705538">
        <w:rPr>
          <w:rFonts w:ascii="CG Times" w:hAnsi="CG Times"/>
          <w:sz w:val="24"/>
          <w:szCs w:val="24"/>
        </w:rPr>
        <w:t>s</w:t>
      </w:r>
      <w:r w:rsidRPr="00705538">
        <w:rPr>
          <w:rFonts w:ascii="CG Times" w:hAnsi="CG Times"/>
          <w:sz w:val="24"/>
          <w:szCs w:val="24"/>
        </w:rPr>
        <w:t xml:space="preserve"> of the community, interior intersection</w:t>
      </w:r>
      <w:r w:rsidR="00811C6B" w:rsidRPr="00705538">
        <w:rPr>
          <w:rFonts w:ascii="CG Times" w:hAnsi="CG Times"/>
          <w:sz w:val="24"/>
          <w:szCs w:val="24"/>
        </w:rPr>
        <w:t>s</w:t>
      </w:r>
      <w:r w:rsidRPr="00705538">
        <w:rPr>
          <w:rFonts w:ascii="CG Times" w:hAnsi="CG Times"/>
          <w:sz w:val="24"/>
          <w:szCs w:val="24"/>
        </w:rPr>
        <w:t xml:space="preserve">, </w:t>
      </w:r>
      <w:r w:rsidR="00891AEB">
        <w:rPr>
          <w:rFonts w:ascii="CG Times" w:hAnsi="CG Times"/>
          <w:sz w:val="24"/>
          <w:szCs w:val="24"/>
        </w:rPr>
        <w:t xml:space="preserve">the intersection of CR 750N and CR 500W, </w:t>
      </w:r>
      <w:r w:rsidRPr="00705538">
        <w:rPr>
          <w:rFonts w:ascii="CG Times" w:hAnsi="CG Times"/>
          <w:sz w:val="24"/>
          <w:szCs w:val="24"/>
        </w:rPr>
        <w:t xml:space="preserve">and </w:t>
      </w:r>
      <w:r w:rsidR="00363031" w:rsidRPr="00705538">
        <w:rPr>
          <w:rFonts w:ascii="CG Times" w:hAnsi="CG Times"/>
          <w:sz w:val="24"/>
          <w:szCs w:val="24"/>
        </w:rPr>
        <w:t xml:space="preserve">along </w:t>
      </w:r>
      <w:r w:rsidR="00811C6B" w:rsidRPr="00705538">
        <w:rPr>
          <w:rFonts w:ascii="CG Times" w:hAnsi="CG Times"/>
          <w:sz w:val="24"/>
          <w:szCs w:val="24"/>
        </w:rPr>
        <w:t>the internal streets consistent with the Town’s standards</w:t>
      </w:r>
      <w:r w:rsidR="00D72ED7">
        <w:rPr>
          <w:rFonts w:ascii="CG Times" w:hAnsi="CG Times"/>
          <w:sz w:val="24"/>
          <w:szCs w:val="24"/>
        </w:rPr>
        <w:t xml:space="preserve"> except for the maximum spacing which shall be three hundred (300) feet</w:t>
      </w:r>
      <w:r w:rsidR="00811C6B" w:rsidRPr="00705538">
        <w:rPr>
          <w:rFonts w:ascii="CG Times" w:hAnsi="CG Times"/>
          <w:sz w:val="24"/>
          <w:szCs w:val="24"/>
        </w:rPr>
        <w:t xml:space="preserve">, </w:t>
      </w:r>
      <w:r w:rsidRPr="00705538">
        <w:rPr>
          <w:rFonts w:ascii="CG Times" w:hAnsi="CG Times"/>
          <w:sz w:val="24"/>
          <w:szCs w:val="24"/>
        </w:rPr>
        <w:t xml:space="preserve">within the </w:t>
      </w:r>
      <w:r w:rsidR="00811C6B" w:rsidRPr="00705538">
        <w:rPr>
          <w:rFonts w:ascii="CG Times" w:hAnsi="CG Times"/>
          <w:sz w:val="24"/>
          <w:szCs w:val="24"/>
        </w:rPr>
        <w:t>Jacobi Legacy Farms development</w:t>
      </w:r>
      <w:r w:rsidRPr="00705538">
        <w:rPr>
          <w:rFonts w:ascii="CG Times" w:hAnsi="CG Times"/>
          <w:sz w:val="24"/>
          <w:szCs w:val="24"/>
        </w:rPr>
        <w:t>.</w:t>
      </w:r>
      <w:r w:rsidR="00A44E5A">
        <w:rPr>
          <w:rFonts w:ascii="CG Times" w:hAnsi="CG Times"/>
          <w:sz w:val="24"/>
          <w:szCs w:val="24"/>
        </w:rPr>
        <w:t xml:space="preserve">  Lighting units shall be the Town’s standard unit, attached hereto as “</w:t>
      </w:r>
      <w:r w:rsidR="00A44E5A">
        <w:rPr>
          <w:rFonts w:ascii="CG Times" w:hAnsi="CG Times"/>
          <w:b/>
          <w:bCs/>
          <w:sz w:val="24"/>
          <w:szCs w:val="24"/>
        </w:rPr>
        <w:t>Exhibit G</w:t>
      </w:r>
      <w:r w:rsidR="00A44E5A">
        <w:rPr>
          <w:rFonts w:ascii="CG Times" w:hAnsi="CG Times"/>
          <w:sz w:val="24"/>
          <w:szCs w:val="24"/>
        </w:rPr>
        <w:t xml:space="preserve">”. </w:t>
      </w:r>
    </w:p>
    <w:p w14:paraId="63CF94C0" w14:textId="095D96CF" w:rsidR="00A0447C" w:rsidRDefault="00AA3C89" w:rsidP="00811C6B">
      <w:pPr>
        <w:pStyle w:val="ListParagraph"/>
        <w:numPr>
          <w:ilvl w:val="0"/>
          <w:numId w:val="32"/>
        </w:numPr>
        <w:jc w:val="both"/>
        <w:rPr>
          <w:rFonts w:ascii="CG Times" w:hAnsi="CG Times"/>
          <w:sz w:val="24"/>
          <w:szCs w:val="24"/>
        </w:rPr>
      </w:pPr>
      <w:r w:rsidRPr="00705538">
        <w:rPr>
          <w:rFonts w:ascii="CG Times" w:hAnsi="CG Times"/>
          <w:sz w:val="24"/>
          <w:szCs w:val="24"/>
        </w:rPr>
        <w:t xml:space="preserve">Every house shall have dusk to dawn </w:t>
      </w:r>
      <w:r w:rsidR="00E51143" w:rsidRPr="00705538">
        <w:rPr>
          <w:rFonts w:ascii="CG Times" w:hAnsi="CG Times"/>
          <w:sz w:val="24"/>
          <w:szCs w:val="24"/>
        </w:rPr>
        <w:t>coach</w:t>
      </w:r>
      <w:r w:rsidRPr="00705538">
        <w:rPr>
          <w:rFonts w:ascii="CG Times" w:hAnsi="CG Times"/>
          <w:sz w:val="24"/>
          <w:szCs w:val="24"/>
        </w:rPr>
        <w:t xml:space="preserve"> lights</w:t>
      </w:r>
      <w:r w:rsidR="00E51143" w:rsidRPr="00705538">
        <w:rPr>
          <w:rFonts w:ascii="CG Times" w:hAnsi="CG Times"/>
          <w:sz w:val="24"/>
          <w:szCs w:val="24"/>
        </w:rPr>
        <w:t xml:space="preserve"> at the outermost point of the combined garage door(s), and one (1) dusk to dawn coach light at the front door. </w:t>
      </w:r>
    </w:p>
    <w:p w14:paraId="666F2703" w14:textId="767E6B01" w:rsidR="00EE341A" w:rsidRPr="00705538" w:rsidRDefault="00EE341A" w:rsidP="00811C6B">
      <w:pPr>
        <w:pStyle w:val="ListParagraph"/>
        <w:numPr>
          <w:ilvl w:val="0"/>
          <w:numId w:val="32"/>
        </w:numPr>
        <w:jc w:val="both"/>
        <w:rPr>
          <w:rFonts w:ascii="CG Times" w:hAnsi="CG Times"/>
          <w:sz w:val="24"/>
          <w:szCs w:val="24"/>
        </w:rPr>
      </w:pPr>
      <w:r>
        <w:rPr>
          <w:rFonts w:ascii="CG Times" w:hAnsi="CG Times"/>
          <w:sz w:val="24"/>
          <w:szCs w:val="24"/>
        </w:rPr>
        <w:t xml:space="preserve">Area A shall provide on-street parking as generally shown on </w:t>
      </w:r>
      <w:r w:rsidRPr="00705538">
        <w:rPr>
          <w:rFonts w:ascii="CG Times" w:hAnsi="CG Times"/>
          <w:sz w:val="24"/>
          <w:szCs w:val="24"/>
        </w:rPr>
        <w:t>“</w:t>
      </w:r>
      <w:r w:rsidRPr="00705538">
        <w:rPr>
          <w:rFonts w:ascii="CG Times" w:hAnsi="CG Times"/>
          <w:b/>
          <w:bCs/>
          <w:sz w:val="24"/>
          <w:szCs w:val="24"/>
          <w:u w:val="single"/>
        </w:rPr>
        <w:t>Exhibit B</w:t>
      </w:r>
      <w:r w:rsidRPr="00705538">
        <w:rPr>
          <w:rFonts w:ascii="CG Times" w:hAnsi="CG Times"/>
          <w:bCs/>
          <w:sz w:val="24"/>
          <w:szCs w:val="24"/>
        </w:rPr>
        <w:t>”</w:t>
      </w:r>
      <w:r>
        <w:rPr>
          <w:rFonts w:ascii="CG Times" w:hAnsi="CG Times"/>
          <w:bCs/>
          <w:sz w:val="24"/>
          <w:szCs w:val="24"/>
        </w:rPr>
        <w:t>.</w:t>
      </w:r>
    </w:p>
    <w:p w14:paraId="5C5ADCA0" w14:textId="77777777" w:rsidR="0092203D" w:rsidRPr="00705538" w:rsidRDefault="0092203D" w:rsidP="0092203D">
      <w:pPr>
        <w:pStyle w:val="ListParagraph"/>
        <w:ind w:left="1800"/>
        <w:jc w:val="both"/>
        <w:rPr>
          <w:rFonts w:ascii="CG Times" w:hAnsi="CG Times"/>
          <w:sz w:val="24"/>
          <w:szCs w:val="24"/>
        </w:rPr>
      </w:pPr>
    </w:p>
    <w:p w14:paraId="0CE7657F" w14:textId="6B52F4BA" w:rsidR="00220944" w:rsidRPr="00705538" w:rsidRDefault="00BC4194" w:rsidP="003D3D3C">
      <w:pPr>
        <w:pStyle w:val="ListParagraph"/>
        <w:numPr>
          <w:ilvl w:val="0"/>
          <w:numId w:val="35"/>
        </w:numPr>
        <w:ind w:left="1440" w:hanging="720"/>
        <w:jc w:val="both"/>
        <w:rPr>
          <w:rFonts w:ascii="CG Times" w:hAnsi="CG Times"/>
          <w:sz w:val="24"/>
          <w:szCs w:val="24"/>
        </w:rPr>
      </w:pPr>
      <w:r w:rsidRPr="00705538">
        <w:rPr>
          <w:rFonts w:ascii="CG Times" w:hAnsi="CG Times"/>
          <w:sz w:val="24"/>
          <w:szCs w:val="24"/>
          <w:u w:val="single"/>
        </w:rPr>
        <w:t>Model Home.</w:t>
      </w:r>
      <w:r w:rsidRPr="00705538">
        <w:rPr>
          <w:rFonts w:ascii="CG Times" w:hAnsi="CG Times"/>
          <w:sz w:val="24"/>
          <w:szCs w:val="24"/>
        </w:rPr>
        <w:t xml:space="preserve">  </w:t>
      </w:r>
      <w:r w:rsidR="00811C6B" w:rsidRPr="00705538">
        <w:rPr>
          <w:rFonts w:ascii="CG Times" w:hAnsi="CG Times"/>
          <w:sz w:val="24"/>
          <w:szCs w:val="24"/>
        </w:rPr>
        <w:t xml:space="preserve">Each Area shall be permitted up to two (2) </w:t>
      </w:r>
      <w:r w:rsidRPr="00705538">
        <w:rPr>
          <w:rFonts w:ascii="CG Times" w:hAnsi="CG Times"/>
          <w:sz w:val="24"/>
          <w:szCs w:val="24"/>
        </w:rPr>
        <w:t>model home</w:t>
      </w:r>
      <w:r w:rsidR="00811C6B" w:rsidRPr="00705538">
        <w:rPr>
          <w:rFonts w:ascii="CG Times" w:hAnsi="CG Times"/>
          <w:sz w:val="24"/>
          <w:szCs w:val="24"/>
        </w:rPr>
        <w:t xml:space="preserve">s per builder, and at least one (1) model home constructed by each builder </w:t>
      </w:r>
      <w:r w:rsidRPr="00705538">
        <w:rPr>
          <w:rFonts w:ascii="CG Times" w:hAnsi="CG Times"/>
          <w:sz w:val="24"/>
          <w:szCs w:val="24"/>
        </w:rPr>
        <w:t>shall be one of the four largest square footage floor plans offered by the builder</w:t>
      </w:r>
      <w:r w:rsidR="00811C6B" w:rsidRPr="00705538">
        <w:rPr>
          <w:rFonts w:ascii="CG Times" w:hAnsi="CG Times"/>
          <w:sz w:val="24"/>
          <w:szCs w:val="24"/>
        </w:rPr>
        <w:t>(s)</w:t>
      </w:r>
      <w:r w:rsidRPr="00705538">
        <w:rPr>
          <w:rFonts w:ascii="CG Times" w:hAnsi="CG Times"/>
          <w:sz w:val="24"/>
          <w:szCs w:val="24"/>
        </w:rPr>
        <w:t xml:space="preserve"> at the time the model home permit is issued.  If the builder constructs more than one model, there is no restriction on the size of the second model so long as the first model complies with the above requirement.</w:t>
      </w:r>
    </w:p>
    <w:p w14:paraId="68836BCB" w14:textId="77777777" w:rsidR="00811C6B" w:rsidRPr="00705538" w:rsidRDefault="00811C6B" w:rsidP="00811C6B">
      <w:pPr>
        <w:pStyle w:val="ListParagraph"/>
        <w:ind w:left="1440"/>
        <w:jc w:val="both"/>
        <w:rPr>
          <w:rFonts w:ascii="CG Times" w:hAnsi="CG Times"/>
          <w:sz w:val="24"/>
          <w:szCs w:val="24"/>
        </w:rPr>
      </w:pPr>
    </w:p>
    <w:p w14:paraId="0F63E994" w14:textId="3FD50CA5" w:rsidR="00CD437F" w:rsidRPr="00705538" w:rsidRDefault="00CD437F" w:rsidP="003D3D3C">
      <w:pPr>
        <w:pStyle w:val="ListParagraph"/>
        <w:numPr>
          <w:ilvl w:val="0"/>
          <w:numId w:val="35"/>
        </w:numPr>
        <w:ind w:left="1440" w:hanging="720"/>
        <w:jc w:val="both"/>
        <w:rPr>
          <w:rFonts w:ascii="CG Times" w:hAnsi="CG Times"/>
          <w:sz w:val="24"/>
          <w:szCs w:val="24"/>
        </w:rPr>
      </w:pPr>
      <w:r w:rsidRPr="00705538">
        <w:rPr>
          <w:rFonts w:ascii="CG Times" w:hAnsi="CG Times"/>
          <w:sz w:val="24"/>
          <w:szCs w:val="24"/>
          <w:u w:val="single"/>
        </w:rPr>
        <w:t>Anti-Monotony Standards.</w:t>
      </w:r>
      <w:r w:rsidRPr="00705538">
        <w:rPr>
          <w:rFonts w:ascii="CG Times" w:hAnsi="CG Times"/>
          <w:sz w:val="24"/>
          <w:szCs w:val="24"/>
        </w:rPr>
        <w:t xml:space="preserve">  The </w:t>
      </w:r>
      <w:r w:rsidR="00811C6B" w:rsidRPr="00705538">
        <w:rPr>
          <w:rFonts w:ascii="CG Times" w:hAnsi="CG Times"/>
          <w:sz w:val="24"/>
          <w:szCs w:val="24"/>
        </w:rPr>
        <w:t>Jacobi Legacy Farms</w:t>
      </w:r>
      <w:r w:rsidRPr="00705538">
        <w:rPr>
          <w:rFonts w:ascii="CG Times" w:hAnsi="CG Times"/>
          <w:sz w:val="24"/>
          <w:szCs w:val="24"/>
        </w:rPr>
        <w:t xml:space="preserve"> development shall not construct homes in violation of the </w:t>
      </w:r>
      <w:r w:rsidR="002C2EE4" w:rsidRPr="00705538">
        <w:rPr>
          <w:rFonts w:ascii="CG Times" w:hAnsi="CG Times"/>
          <w:sz w:val="24"/>
          <w:szCs w:val="24"/>
        </w:rPr>
        <w:t>Town of McCordsville’</w:t>
      </w:r>
      <w:r w:rsidR="00B44EFD" w:rsidRPr="00705538">
        <w:rPr>
          <w:rFonts w:ascii="CG Times" w:hAnsi="CG Times"/>
          <w:sz w:val="24"/>
          <w:szCs w:val="24"/>
        </w:rPr>
        <w:t xml:space="preserve"> code.</w:t>
      </w:r>
    </w:p>
    <w:p w14:paraId="73DB1EAF" w14:textId="77777777" w:rsidR="0092203D" w:rsidRPr="00705538" w:rsidRDefault="0092203D" w:rsidP="0092203D">
      <w:pPr>
        <w:pStyle w:val="ListParagraph"/>
        <w:ind w:left="1440"/>
        <w:jc w:val="both"/>
        <w:rPr>
          <w:rFonts w:ascii="CG Times" w:hAnsi="CG Times"/>
          <w:sz w:val="24"/>
          <w:szCs w:val="24"/>
        </w:rPr>
      </w:pPr>
    </w:p>
    <w:p w14:paraId="651FF45B" w14:textId="7BF6ACBC" w:rsidR="0092203D" w:rsidRDefault="005E24F6" w:rsidP="003D3D3C">
      <w:pPr>
        <w:pStyle w:val="ListParagraph"/>
        <w:numPr>
          <w:ilvl w:val="0"/>
          <w:numId w:val="35"/>
        </w:numPr>
        <w:ind w:left="1440" w:hanging="720"/>
        <w:jc w:val="both"/>
        <w:rPr>
          <w:rFonts w:ascii="CG Times" w:hAnsi="CG Times"/>
          <w:sz w:val="24"/>
          <w:szCs w:val="24"/>
        </w:rPr>
      </w:pPr>
      <w:r w:rsidRPr="00705538">
        <w:rPr>
          <w:rFonts w:ascii="CG Times" w:hAnsi="CG Times"/>
          <w:sz w:val="24"/>
          <w:szCs w:val="24"/>
          <w:u w:val="single"/>
        </w:rPr>
        <w:t>Snow Removal.</w:t>
      </w:r>
      <w:r w:rsidRPr="00705538">
        <w:rPr>
          <w:rFonts w:ascii="CG Times" w:hAnsi="CG Times"/>
          <w:sz w:val="24"/>
          <w:szCs w:val="24"/>
        </w:rPr>
        <w:t xml:space="preserve">  The Homeowners Association for </w:t>
      </w:r>
      <w:r w:rsidR="00811C6B" w:rsidRPr="00705538">
        <w:rPr>
          <w:rFonts w:ascii="CG Times" w:hAnsi="CG Times"/>
          <w:sz w:val="24"/>
          <w:szCs w:val="24"/>
        </w:rPr>
        <w:t>Jacobi Legacy Farms</w:t>
      </w:r>
      <w:r w:rsidRPr="00705538">
        <w:rPr>
          <w:rFonts w:ascii="CG Times" w:hAnsi="CG Times"/>
          <w:sz w:val="24"/>
          <w:szCs w:val="24"/>
        </w:rPr>
        <w:t xml:space="preserve"> shall be responsible for snow removal of all internal streets.</w:t>
      </w:r>
    </w:p>
    <w:p w14:paraId="5A3AB459" w14:textId="77777777" w:rsidR="00E960DA" w:rsidRPr="00E960DA" w:rsidRDefault="00E960DA" w:rsidP="00E960DA">
      <w:pPr>
        <w:pStyle w:val="ListParagraph"/>
        <w:rPr>
          <w:rFonts w:ascii="CG Times" w:hAnsi="CG Times"/>
          <w:sz w:val="24"/>
          <w:szCs w:val="24"/>
        </w:rPr>
      </w:pPr>
    </w:p>
    <w:p w14:paraId="1DC62E5E" w14:textId="4D0FD927" w:rsidR="00E960DA" w:rsidRDefault="00E960DA" w:rsidP="003D3D3C">
      <w:pPr>
        <w:pStyle w:val="ListParagraph"/>
        <w:numPr>
          <w:ilvl w:val="0"/>
          <w:numId w:val="35"/>
        </w:numPr>
        <w:ind w:left="1440" w:hanging="720"/>
        <w:jc w:val="both"/>
        <w:rPr>
          <w:rFonts w:ascii="CG Times" w:hAnsi="CG Times"/>
          <w:sz w:val="24"/>
          <w:szCs w:val="24"/>
        </w:rPr>
      </w:pPr>
      <w:r>
        <w:rPr>
          <w:rFonts w:ascii="CG Times" w:hAnsi="CG Times"/>
          <w:sz w:val="24"/>
          <w:szCs w:val="24"/>
          <w:u w:val="single"/>
        </w:rPr>
        <w:t>Miscellaneous.</w:t>
      </w:r>
      <w:r w:rsidRPr="00705538">
        <w:rPr>
          <w:rFonts w:ascii="CG Times" w:hAnsi="CG Times"/>
          <w:sz w:val="24"/>
          <w:szCs w:val="24"/>
        </w:rPr>
        <w:t xml:space="preserve">  </w:t>
      </w:r>
      <w:r>
        <w:rPr>
          <w:rFonts w:ascii="CG Times" w:hAnsi="CG Times"/>
          <w:sz w:val="24"/>
          <w:szCs w:val="24"/>
        </w:rPr>
        <w:t>The following standards shall apply:</w:t>
      </w:r>
    </w:p>
    <w:p w14:paraId="51045F41" w14:textId="77777777" w:rsidR="00E960DA" w:rsidRPr="00E960DA" w:rsidRDefault="00E960DA" w:rsidP="00E960DA">
      <w:pPr>
        <w:pStyle w:val="ListParagraph"/>
        <w:rPr>
          <w:rFonts w:ascii="CG Times" w:hAnsi="CG Times"/>
          <w:sz w:val="24"/>
          <w:szCs w:val="24"/>
        </w:rPr>
      </w:pPr>
    </w:p>
    <w:p w14:paraId="740A7A57" w14:textId="31C85305" w:rsidR="00E960DA" w:rsidRDefault="00E960DA" w:rsidP="00E960DA">
      <w:pPr>
        <w:pStyle w:val="ListParagraph"/>
        <w:numPr>
          <w:ilvl w:val="0"/>
          <w:numId w:val="33"/>
        </w:numPr>
        <w:jc w:val="both"/>
        <w:rPr>
          <w:rFonts w:ascii="CG Times" w:hAnsi="CG Times"/>
          <w:sz w:val="24"/>
          <w:szCs w:val="24"/>
        </w:rPr>
      </w:pPr>
      <w:r>
        <w:rPr>
          <w:rFonts w:ascii="CG Times" w:hAnsi="CG Times"/>
          <w:sz w:val="24"/>
          <w:szCs w:val="24"/>
        </w:rPr>
        <w:t>Geometric Street Standards, Tangent:  Shall be zero (0) feet.</w:t>
      </w:r>
    </w:p>
    <w:p w14:paraId="5C8ABCA2" w14:textId="3A3988B0" w:rsidR="00B05F35" w:rsidRDefault="00B05F35" w:rsidP="00B05F35">
      <w:pPr>
        <w:pStyle w:val="ListParagraph"/>
        <w:numPr>
          <w:ilvl w:val="0"/>
          <w:numId w:val="33"/>
        </w:numPr>
        <w:jc w:val="both"/>
        <w:rPr>
          <w:rFonts w:ascii="CG Times" w:hAnsi="CG Times"/>
          <w:sz w:val="24"/>
          <w:szCs w:val="24"/>
        </w:rPr>
      </w:pPr>
      <w:r>
        <w:rPr>
          <w:rFonts w:ascii="CG Times" w:hAnsi="CG Times"/>
          <w:sz w:val="24"/>
          <w:szCs w:val="24"/>
        </w:rPr>
        <w:t xml:space="preserve">Geometric Street Standards, Spacing:  May be less than 800 feet. </w:t>
      </w:r>
    </w:p>
    <w:p w14:paraId="77763650" w14:textId="67313830" w:rsidR="00E960DA" w:rsidRDefault="00E960DA" w:rsidP="00E960DA">
      <w:pPr>
        <w:pStyle w:val="ListParagraph"/>
        <w:numPr>
          <w:ilvl w:val="0"/>
          <w:numId w:val="33"/>
        </w:numPr>
        <w:jc w:val="both"/>
        <w:rPr>
          <w:rFonts w:ascii="CG Times" w:hAnsi="CG Times"/>
          <w:sz w:val="24"/>
          <w:szCs w:val="24"/>
        </w:rPr>
      </w:pPr>
      <w:r>
        <w:rPr>
          <w:rFonts w:ascii="CG Times" w:hAnsi="CG Times"/>
          <w:sz w:val="24"/>
          <w:szCs w:val="24"/>
        </w:rPr>
        <w:t xml:space="preserve">Street Standards and Requirements:  No driveway shall be located within </w:t>
      </w:r>
      <w:r w:rsidR="00B05F35">
        <w:rPr>
          <w:rFonts w:ascii="CG Times" w:hAnsi="CG Times"/>
          <w:sz w:val="24"/>
          <w:szCs w:val="24"/>
        </w:rPr>
        <w:t>forty-five</w:t>
      </w:r>
      <w:r>
        <w:rPr>
          <w:rFonts w:ascii="CG Times" w:hAnsi="CG Times"/>
          <w:sz w:val="24"/>
          <w:szCs w:val="24"/>
        </w:rPr>
        <w:t xml:space="preserve"> (</w:t>
      </w:r>
      <w:r w:rsidR="00B05F35">
        <w:rPr>
          <w:rFonts w:ascii="CG Times" w:hAnsi="CG Times"/>
          <w:sz w:val="24"/>
          <w:szCs w:val="24"/>
        </w:rPr>
        <w:t>45</w:t>
      </w:r>
      <w:r>
        <w:rPr>
          <w:rFonts w:ascii="CG Times" w:hAnsi="CG Times"/>
          <w:sz w:val="24"/>
          <w:szCs w:val="24"/>
        </w:rPr>
        <w:t xml:space="preserve">) feet of the intersection of two streets. </w:t>
      </w:r>
    </w:p>
    <w:p w14:paraId="226B9154" w14:textId="54C5CC04" w:rsidR="00B05F35" w:rsidRDefault="00B05F35" w:rsidP="00E960DA">
      <w:pPr>
        <w:pStyle w:val="ListParagraph"/>
        <w:numPr>
          <w:ilvl w:val="0"/>
          <w:numId w:val="33"/>
        </w:numPr>
        <w:jc w:val="both"/>
        <w:rPr>
          <w:rFonts w:ascii="CG Times" w:hAnsi="CG Times"/>
          <w:sz w:val="24"/>
          <w:szCs w:val="24"/>
        </w:rPr>
      </w:pPr>
      <w:r>
        <w:rPr>
          <w:rFonts w:ascii="CG Times" w:hAnsi="CG Times"/>
          <w:sz w:val="24"/>
          <w:szCs w:val="24"/>
        </w:rPr>
        <w:lastRenderedPageBreak/>
        <w:t>Block Standards:  The maximum block length shall be 1,600 feet.</w:t>
      </w:r>
    </w:p>
    <w:p w14:paraId="3EB6DF91" w14:textId="77777777" w:rsidR="007A169A" w:rsidRDefault="00B05F35" w:rsidP="00B05F35">
      <w:pPr>
        <w:pStyle w:val="ListParagraph"/>
        <w:numPr>
          <w:ilvl w:val="0"/>
          <w:numId w:val="33"/>
        </w:numPr>
        <w:jc w:val="both"/>
        <w:rPr>
          <w:rFonts w:ascii="CG Times" w:hAnsi="CG Times"/>
          <w:sz w:val="24"/>
          <w:szCs w:val="24"/>
        </w:rPr>
      </w:pPr>
      <w:r>
        <w:rPr>
          <w:rFonts w:ascii="CG Times" w:hAnsi="CG Times"/>
          <w:sz w:val="24"/>
          <w:szCs w:val="24"/>
        </w:rPr>
        <w:t>Lot Standards:  Side lot lines may have non-radial or vary from right-angles.</w:t>
      </w:r>
    </w:p>
    <w:p w14:paraId="3604BF91" w14:textId="5A54B64A" w:rsidR="00B05F35" w:rsidRDefault="001C3EE0" w:rsidP="00B05F35">
      <w:pPr>
        <w:pStyle w:val="ListParagraph"/>
        <w:numPr>
          <w:ilvl w:val="0"/>
          <w:numId w:val="33"/>
        </w:numPr>
        <w:jc w:val="both"/>
        <w:rPr>
          <w:rFonts w:ascii="CG Times" w:hAnsi="CG Times"/>
          <w:sz w:val="24"/>
          <w:szCs w:val="24"/>
        </w:rPr>
      </w:pPr>
      <w:r>
        <w:rPr>
          <w:rFonts w:ascii="CG Times" w:hAnsi="CG Times"/>
          <w:sz w:val="24"/>
          <w:szCs w:val="24"/>
        </w:rPr>
        <w:t>The east/west street connecting the future town center and CR 500W shall incorporate m</w:t>
      </w:r>
      <w:r w:rsidR="007A169A">
        <w:rPr>
          <w:rFonts w:ascii="CG Times" w:hAnsi="CG Times"/>
          <w:sz w:val="24"/>
          <w:szCs w:val="24"/>
        </w:rPr>
        <w:t>edians</w:t>
      </w:r>
      <w:r>
        <w:rPr>
          <w:rFonts w:ascii="CG Times" w:hAnsi="CG Times"/>
          <w:sz w:val="24"/>
          <w:szCs w:val="24"/>
        </w:rPr>
        <w:t>,</w:t>
      </w:r>
      <w:r w:rsidR="007A169A">
        <w:rPr>
          <w:rFonts w:ascii="CG Times" w:hAnsi="CG Times"/>
          <w:sz w:val="24"/>
          <w:szCs w:val="24"/>
        </w:rPr>
        <w:t xml:space="preserve"> </w:t>
      </w:r>
      <w:r>
        <w:rPr>
          <w:rFonts w:ascii="CG Times" w:hAnsi="CG Times"/>
          <w:sz w:val="24"/>
          <w:szCs w:val="24"/>
        </w:rPr>
        <w:t xml:space="preserve">and incorporate tree lawns (a min. of ten feet (10’) wide) on both sides of the street, as </w:t>
      </w:r>
      <w:r w:rsidR="007A169A">
        <w:rPr>
          <w:rFonts w:ascii="CG Times" w:hAnsi="CG Times"/>
          <w:sz w:val="24"/>
          <w:szCs w:val="24"/>
        </w:rPr>
        <w:t xml:space="preserve">generally shown on </w:t>
      </w:r>
      <w:r w:rsidR="007A169A" w:rsidRPr="00705538">
        <w:rPr>
          <w:rFonts w:ascii="CG Times" w:hAnsi="CG Times"/>
          <w:sz w:val="24"/>
          <w:szCs w:val="24"/>
        </w:rPr>
        <w:t>“</w:t>
      </w:r>
      <w:r w:rsidR="007A169A" w:rsidRPr="00705538">
        <w:rPr>
          <w:rFonts w:ascii="CG Times" w:hAnsi="CG Times"/>
          <w:b/>
          <w:bCs/>
          <w:sz w:val="24"/>
          <w:szCs w:val="24"/>
          <w:u w:val="single"/>
        </w:rPr>
        <w:t>Exhibit B</w:t>
      </w:r>
      <w:r w:rsidR="007A169A" w:rsidRPr="00705538">
        <w:rPr>
          <w:rFonts w:ascii="CG Times" w:hAnsi="CG Times"/>
          <w:bCs/>
          <w:sz w:val="24"/>
          <w:szCs w:val="24"/>
        </w:rPr>
        <w:t>”</w:t>
      </w:r>
      <w:r>
        <w:rPr>
          <w:rFonts w:ascii="CG Times" w:hAnsi="CG Times"/>
          <w:sz w:val="24"/>
          <w:szCs w:val="24"/>
        </w:rPr>
        <w:t xml:space="preserve">.  </w:t>
      </w:r>
    </w:p>
    <w:p w14:paraId="691D863E" w14:textId="307405DE" w:rsidR="000C10F8" w:rsidRDefault="000C10F8" w:rsidP="00B05F35">
      <w:pPr>
        <w:pStyle w:val="ListParagraph"/>
        <w:numPr>
          <w:ilvl w:val="0"/>
          <w:numId w:val="33"/>
        </w:numPr>
        <w:jc w:val="both"/>
        <w:rPr>
          <w:rFonts w:ascii="CG Times" w:hAnsi="CG Times"/>
          <w:sz w:val="24"/>
          <w:szCs w:val="24"/>
        </w:rPr>
      </w:pPr>
      <w:r>
        <w:rPr>
          <w:rFonts w:ascii="CG Times" w:hAnsi="CG Times"/>
          <w:sz w:val="24"/>
          <w:szCs w:val="24"/>
        </w:rPr>
        <w:t>Fences on individual lot</w:t>
      </w:r>
      <w:r w:rsidR="00B263BA">
        <w:rPr>
          <w:rFonts w:ascii="CG Times" w:hAnsi="CG Times"/>
          <w:sz w:val="24"/>
          <w:szCs w:val="24"/>
        </w:rPr>
        <w:t xml:space="preserve">s shall be </w:t>
      </w:r>
      <w:r w:rsidR="007314FC">
        <w:rPr>
          <w:rFonts w:ascii="CG Times" w:hAnsi="CG Times"/>
          <w:sz w:val="24"/>
          <w:szCs w:val="24"/>
        </w:rPr>
        <w:t xml:space="preserve">black, wrought iron, aluminum, or its equivalent or like material and be such a style designated and approved by the HOA.  Fences shall also maintain a minimum of three feet (3’) of clearance from any AC unit. </w:t>
      </w:r>
    </w:p>
    <w:p w14:paraId="6E11D3C3" w14:textId="63E23C4C" w:rsidR="00CC5262" w:rsidRDefault="00CC5262" w:rsidP="00B05F35">
      <w:pPr>
        <w:pStyle w:val="ListParagraph"/>
        <w:numPr>
          <w:ilvl w:val="0"/>
          <w:numId w:val="33"/>
        </w:numPr>
        <w:jc w:val="both"/>
        <w:rPr>
          <w:rFonts w:ascii="CG Times" w:hAnsi="CG Times"/>
          <w:sz w:val="24"/>
          <w:szCs w:val="24"/>
        </w:rPr>
      </w:pPr>
      <w:r>
        <w:rPr>
          <w:rFonts w:ascii="CG Times" w:hAnsi="CG Times"/>
          <w:sz w:val="24"/>
          <w:szCs w:val="24"/>
        </w:rPr>
        <w:t>All ponds shall have at least one (1) fountain.</w:t>
      </w:r>
    </w:p>
    <w:p w14:paraId="793011EA" w14:textId="1F6B66F2" w:rsidR="00CC5262" w:rsidRDefault="00CC5262" w:rsidP="00CC5262">
      <w:pPr>
        <w:pStyle w:val="ListParagraph"/>
        <w:numPr>
          <w:ilvl w:val="0"/>
          <w:numId w:val="33"/>
        </w:numPr>
        <w:jc w:val="both"/>
        <w:rPr>
          <w:rFonts w:ascii="CG Times" w:hAnsi="CG Times"/>
          <w:sz w:val="24"/>
          <w:szCs w:val="24"/>
        </w:rPr>
      </w:pPr>
      <w:r w:rsidRPr="003D3D3C">
        <w:rPr>
          <w:rFonts w:ascii="CG Times" w:hAnsi="CG Times"/>
          <w:sz w:val="24"/>
          <w:szCs w:val="24"/>
        </w:rPr>
        <w:t>The Town shall not be responsible for any maintenance or repairs on any alley.</w:t>
      </w:r>
    </w:p>
    <w:p w14:paraId="2E1D0DA7" w14:textId="7EE229FE" w:rsidR="00CC5262" w:rsidRPr="00CC5262" w:rsidRDefault="00CC5262" w:rsidP="00CC5262">
      <w:pPr>
        <w:pStyle w:val="ListParagraph"/>
        <w:numPr>
          <w:ilvl w:val="0"/>
          <w:numId w:val="33"/>
        </w:numPr>
        <w:rPr>
          <w:rFonts w:ascii="CG Times" w:hAnsi="CG Times"/>
          <w:sz w:val="24"/>
          <w:szCs w:val="24"/>
        </w:rPr>
      </w:pPr>
      <w:r w:rsidRPr="00CC5262">
        <w:rPr>
          <w:rFonts w:ascii="CG Times" w:hAnsi="CG Times"/>
          <w:sz w:val="24"/>
          <w:szCs w:val="24"/>
        </w:rPr>
        <w:t xml:space="preserve">The Town shall not be responsible for any maintenance </w:t>
      </w:r>
      <w:r w:rsidR="00933FEF" w:rsidRPr="00933FEF">
        <w:rPr>
          <w:rFonts w:ascii="CG Times" w:hAnsi="CG Times"/>
          <w:sz w:val="24"/>
          <w:szCs w:val="24"/>
        </w:rPr>
        <w:t xml:space="preserve">of any landscape, signage, or other features installed in the right-of-way.  Examples of this are landscaped medians and landscaped curb bulb-outs and </w:t>
      </w:r>
      <w:proofErr w:type="gramStart"/>
      <w:r w:rsidR="00933FEF" w:rsidRPr="00933FEF">
        <w:rPr>
          <w:rFonts w:ascii="CG Times" w:hAnsi="CG Times"/>
          <w:sz w:val="24"/>
          <w:szCs w:val="24"/>
        </w:rPr>
        <w:t xml:space="preserve">islands.  </w:t>
      </w:r>
      <w:r w:rsidRPr="00CC5262">
        <w:rPr>
          <w:rFonts w:ascii="CG Times" w:hAnsi="CG Times"/>
          <w:sz w:val="24"/>
          <w:szCs w:val="24"/>
        </w:rPr>
        <w:t>.</w:t>
      </w:r>
      <w:proofErr w:type="gramEnd"/>
    </w:p>
    <w:p w14:paraId="414DA188" w14:textId="6B1AD6C2" w:rsidR="00E960DA" w:rsidRPr="00CB4318" w:rsidRDefault="00DD21E4" w:rsidP="00CB4318">
      <w:pPr>
        <w:pStyle w:val="ListParagraph"/>
        <w:ind w:left="1440"/>
        <w:jc w:val="both"/>
        <w:rPr>
          <w:rFonts w:ascii="CG Times" w:hAnsi="CG Times"/>
          <w:sz w:val="24"/>
          <w:szCs w:val="24"/>
        </w:rPr>
      </w:pPr>
      <w:r w:rsidRPr="00CB4318">
        <w:rPr>
          <w:rFonts w:ascii="CG Times" w:hAnsi="CG Times"/>
          <w:sz w:val="24"/>
          <w:szCs w:val="24"/>
        </w:rPr>
        <w:t xml:space="preserve">The development shall generally comply with </w:t>
      </w:r>
      <w:r w:rsidR="00CB4318" w:rsidRPr="00CB4318">
        <w:rPr>
          <w:rFonts w:ascii="CG Times" w:hAnsi="CG Times"/>
          <w:sz w:val="24"/>
          <w:szCs w:val="24"/>
        </w:rPr>
        <w:t>Section 4.17(B)(2), to the extent they are consistent with the Concept Plan and</w:t>
      </w:r>
      <w:r w:rsidR="00CB4318" w:rsidRPr="00BC16ED">
        <w:rPr>
          <w:rFonts w:ascii="CG Times" w:hAnsi="CG Times"/>
          <w:sz w:val="24"/>
          <w:szCs w:val="24"/>
        </w:rPr>
        <w:t xml:space="preserve"> as otherwise amend</w:t>
      </w:r>
      <w:r w:rsidR="00CB4318">
        <w:rPr>
          <w:rFonts w:ascii="CG Times" w:hAnsi="CG Times"/>
          <w:sz w:val="24"/>
          <w:szCs w:val="24"/>
        </w:rPr>
        <w:t>ed</w:t>
      </w:r>
      <w:r w:rsidR="00CB4318" w:rsidRPr="00CB4318">
        <w:rPr>
          <w:rFonts w:ascii="CG Times" w:hAnsi="CG Times"/>
          <w:sz w:val="24"/>
          <w:szCs w:val="24"/>
        </w:rPr>
        <w:t xml:space="preserve"> by this PUD.</w:t>
      </w:r>
    </w:p>
    <w:p w14:paraId="29DD33DC" w14:textId="7FADD0D3" w:rsidR="00220944" w:rsidRPr="00705538" w:rsidRDefault="00BC4194" w:rsidP="00342DA4">
      <w:pPr>
        <w:ind w:firstLine="720"/>
        <w:jc w:val="both"/>
        <w:rPr>
          <w:rFonts w:ascii="CG Times" w:hAnsi="CG Times"/>
          <w:sz w:val="24"/>
          <w:szCs w:val="24"/>
          <w:u w:val="single"/>
        </w:rPr>
      </w:pPr>
      <w:r w:rsidRPr="00705538">
        <w:rPr>
          <w:rFonts w:ascii="CG Times" w:hAnsi="CG Times"/>
          <w:b/>
          <w:bCs/>
          <w:sz w:val="24"/>
          <w:szCs w:val="24"/>
          <w:u w:val="single"/>
        </w:rPr>
        <w:t>S</w:t>
      </w:r>
      <w:r w:rsidR="0092203D" w:rsidRPr="00705538">
        <w:rPr>
          <w:rFonts w:ascii="CG Times" w:hAnsi="CG Times"/>
          <w:b/>
          <w:bCs/>
          <w:sz w:val="24"/>
          <w:szCs w:val="24"/>
          <w:u w:val="single"/>
        </w:rPr>
        <w:t xml:space="preserve">ection </w:t>
      </w:r>
      <w:r w:rsidR="00F46E7E">
        <w:rPr>
          <w:rFonts w:ascii="CG Times" w:hAnsi="CG Times"/>
          <w:b/>
          <w:bCs/>
          <w:sz w:val="24"/>
          <w:szCs w:val="24"/>
          <w:u w:val="single"/>
        </w:rPr>
        <w:t>5</w:t>
      </w:r>
      <w:r w:rsidRPr="00705538">
        <w:rPr>
          <w:rFonts w:ascii="CG Times" w:hAnsi="CG Times"/>
          <w:b/>
          <w:bCs/>
          <w:sz w:val="24"/>
          <w:szCs w:val="24"/>
          <w:u w:val="single"/>
        </w:rPr>
        <w:t>.</w:t>
      </w:r>
      <w:r w:rsidRPr="00705538">
        <w:rPr>
          <w:rFonts w:ascii="CG Times" w:hAnsi="CG Times"/>
          <w:sz w:val="24"/>
          <w:szCs w:val="24"/>
        </w:rPr>
        <w:t xml:space="preserve">  This Ordinance shall remain in full force and effect from and after its passage and posting as required by the law within the Town of McCordsville, Indiana.</w:t>
      </w:r>
    </w:p>
    <w:p w14:paraId="261B4EDF" w14:textId="4A3134B3" w:rsidR="00220944" w:rsidRPr="00705538" w:rsidRDefault="00BC4194">
      <w:pPr>
        <w:ind w:firstLine="360"/>
        <w:jc w:val="both"/>
        <w:rPr>
          <w:rFonts w:ascii="CG Times" w:hAnsi="CG Times"/>
          <w:sz w:val="24"/>
          <w:szCs w:val="24"/>
          <w:u w:val="single"/>
        </w:rPr>
      </w:pPr>
      <w:r w:rsidRPr="00705538">
        <w:rPr>
          <w:rFonts w:ascii="CG Times" w:hAnsi="CG Times"/>
          <w:sz w:val="24"/>
          <w:szCs w:val="24"/>
        </w:rPr>
        <w:tab/>
      </w:r>
      <w:r w:rsidRPr="00705538">
        <w:rPr>
          <w:rFonts w:ascii="CG Times" w:hAnsi="CG Times"/>
          <w:b/>
          <w:bCs/>
          <w:sz w:val="24"/>
          <w:szCs w:val="24"/>
          <w:u w:val="single"/>
        </w:rPr>
        <w:t>S</w:t>
      </w:r>
      <w:r w:rsidR="0092203D" w:rsidRPr="00705538">
        <w:rPr>
          <w:rFonts w:ascii="CG Times" w:hAnsi="CG Times"/>
          <w:b/>
          <w:bCs/>
          <w:sz w:val="24"/>
          <w:szCs w:val="24"/>
          <w:u w:val="single"/>
        </w:rPr>
        <w:t>ection</w:t>
      </w:r>
      <w:r w:rsidRPr="00705538">
        <w:rPr>
          <w:rFonts w:ascii="CG Times" w:hAnsi="CG Times"/>
          <w:b/>
          <w:bCs/>
          <w:sz w:val="24"/>
          <w:szCs w:val="24"/>
          <w:u w:val="single"/>
        </w:rPr>
        <w:t xml:space="preserve"> </w:t>
      </w:r>
      <w:r w:rsidR="00F46E7E">
        <w:rPr>
          <w:rFonts w:ascii="CG Times" w:hAnsi="CG Times"/>
          <w:b/>
          <w:bCs/>
          <w:sz w:val="24"/>
          <w:szCs w:val="24"/>
          <w:u w:val="single"/>
        </w:rPr>
        <w:t>6</w:t>
      </w:r>
      <w:r w:rsidRPr="00705538">
        <w:rPr>
          <w:rFonts w:ascii="CG Times" w:hAnsi="CG Times"/>
          <w:b/>
          <w:bCs/>
          <w:sz w:val="24"/>
          <w:szCs w:val="24"/>
          <w:u w:val="single"/>
        </w:rPr>
        <w:t>.</w:t>
      </w:r>
      <w:r w:rsidRPr="00705538">
        <w:rPr>
          <w:rFonts w:ascii="CG Times" w:hAnsi="CG Times"/>
          <w:sz w:val="24"/>
          <w:szCs w:val="24"/>
        </w:rPr>
        <w:t xml:space="preserve">  Introduced and filed on the ______ day of ________________, 20</w:t>
      </w:r>
      <w:r w:rsidR="00681282" w:rsidRPr="00705538">
        <w:rPr>
          <w:rFonts w:ascii="CG Times" w:hAnsi="CG Times"/>
          <w:sz w:val="24"/>
          <w:szCs w:val="24"/>
        </w:rPr>
        <w:t>21</w:t>
      </w:r>
      <w:r w:rsidRPr="00705538">
        <w:rPr>
          <w:rFonts w:ascii="CG Times" w:hAnsi="CG Times"/>
          <w:sz w:val="24"/>
          <w:szCs w:val="24"/>
        </w:rPr>
        <w:t>.  A motion to consider on First Reading on the day of introduction was offered and sustained by a vote of ____ in favor and ____ opposed pursuant to I.C. 36-5-2-9.8.</w:t>
      </w:r>
    </w:p>
    <w:p w14:paraId="00AD9396" w14:textId="50F45A10" w:rsidR="00220944" w:rsidRPr="00705538" w:rsidRDefault="00BC4194">
      <w:pPr>
        <w:ind w:firstLine="720"/>
        <w:jc w:val="both"/>
        <w:rPr>
          <w:rFonts w:ascii="CG Times" w:hAnsi="CG Times"/>
          <w:sz w:val="24"/>
          <w:szCs w:val="24"/>
        </w:rPr>
      </w:pPr>
      <w:r w:rsidRPr="00705538">
        <w:rPr>
          <w:rFonts w:ascii="CG Times" w:hAnsi="CG Times"/>
          <w:sz w:val="24"/>
          <w:szCs w:val="24"/>
        </w:rPr>
        <w:t>Duly ordinated and passed this ______ day of _________________, 20</w:t>
      </w:r>
      <w:r w:rsidR="00681282" w:rsidRPr="00705538">
        <w:rPr>
          <w:rFonts w:ascii="CG Times" w:hAnsi="CG Times"/>
          <w:sz w:val="24"/>
          <w:szCs w:val="24"/>
        </w:rPr>
        <w:t>21</w:t>
      </w:r>
      <w:r w:rsidRPr="00705538">
        <w:rPr>
          <w:rFonts w:ascii="CG Times" w:hAnsi="CG Times"/>
          <w:sz w:val="24"/>
          <w:szCs w:val="24"/>
        </w:rPr>
        <w:t xml:space="preserve"> by the Town Council of the Town of McCordsville, Hancock County, Indiana, having been passed by a vote of __</w:t>
      </w:r>
      <w:r w:rsidR="00347FF2" w:rsidRPr="00705538">
        <w:rPr>
          <w:rFonts w:ascii="CG Times" w:hAnsi="CG Times"/>
          <w:sz w:val="24"/>
          <w:szCs w:val="24"/>
        </w:rPr>
        <w:t>_</w:t>
      </w:r>
      <w:r w:rsidRPr="00705538">
        <w:rPr>
          <w:rFonts w:ascii="CG Times" w:hAnsi="CG Times"/>
          <w:sz w:val="24"/>
          <w:szCs w:val="24"/>
        </w:rPr>
        <w:t>_ in favor and _</w:t>
      </w:r>
      <w:r w:rsidR="00347FF2" w:rsidRPr="00705538">
        <w:rPr>
          <w:rFonts w:ascii="CG Times" w:hAnsi="CG Times"/>
          <w:sz w:val="24"/>
          <w:szCs w:val="24"/>
        </w:rPr>
        <w:t>_</w:t>
      </w:r>
      <w:r w:rsidRPr="00705538">
        <w:rPr>
          <w:rFonts w:ascii="CG Times" w:hAnsi="CG Times"/>
          <w:sz w:val="24"/>
          <w:szCs w:val="24"/>
        </w:rPr>
        <w:t xml:space="preserve">__ opposed. </w:t>
      </w:r>
    </w:p>
    <w:p w14:paraId="01C59B7B" w14:textId="77777777" w:rsidR="004F1212" w:rsidRDefault="004F1212">
      <w:pPr>
        <w:rPr>
          <w:rFonts w:ascii="CG Times" w:hAnsi="CG Times"/>
          <w:sz w:val="24"/>
          <w:szCs w:val="24"/>
        </w:rPr>
      </w:pPr>
      <w:r>
        <w:rPr>
          <w:rFonts w:ascii="CG Times" w:hAnsi="CG Times"/>
          <w:sz w:val="24"/>
          <w:szCs w:val="24"/>
        </w:rPr>
        <w:br w:type="page"/>
      </w:r>
    </w:p>
    <w:p w14:paraId="3E651208" w14:textId="3B388150" w:rsidR="00220944" w:rsidRPr="003D3D3C" w:rsidRDefault="00BC4194">
      <w:pPr>
        <w:jc w:val="both"/>
        <w:rPr>
          <w:rFonts w:ascii="CG Times" w:hAnsi="CG Times"/>
          <w:b/>
          <w:bCs/>
          <w:sz w:val="24"/>
          <w:szCs w:val="24"/>
        </w:rPr>
      </w:pPr>
      <w:r w:rsidRPr="003D3D3C">
        <w:rPr>
          <w:rFonts w:ascii="CG Times" w:hAnsi="CG Times"/>
          <w:b/>
          <w:bCs/>
          <w:sz w:val="24"/>
          <w:szCs w:val="24"/>
        </w:rPr>
        <w:lastRenderedPageBreak/>
        <w:t>TOWN OF MCCORDSVILLE, INDIANA, BY ITS TOWN COUNCIL:</w:t>
      </w:r>
    </w:p>
    <w:p w14:paraId="46718D1E" w14:textId="77777777" w:rsidR="00220944" w:rsidRPr="00705538" w:rsidRDefault="00BC4194">
      <w:pPr>
        <w:spacing w:after="0"/>
        <w:jc w:val="both"/>
        <w:rPr>
          <w:rFonts w:ascii="CG Times" w:hAnsi="CG Times"/>
          <w:sz w:val="24"/>
          <w:szCs w:val="24"/>
        </w:rPr>
      </w:pPr>
      <w:r w:rsidRPr="00705538">
        <w:rPr>
          <w:rFonts w:ascii="CG Times" w:hAnsi="CG Times"/>
          <w:sz w:val="24"/>
          <w:szCs w:val="24"/>
          <w:u w:val="single"/>
        </w:rPr>
        <w:t>Voting Affirmative:</w:t>
      </w:r>
      <w:r w:rsidRPr="00705538">
        <w:rPr>
          <w:rFonts w:ascii="CG Times" w:hAnsi="CG Times"/>
          <w:sz w:val="24"/>
          <w:szCs w:val="24"/>
        </w:rPr>
        <w:tab/>
      </w:r>
      <w:r w:rsidRPr="00705538">
        <w:rPr>
          <w:rFonts w:ascii="CG Times" w:hAnsi="CG Times"/>
          <w:sz w:val="24"/>
          <w:szCs w:val="24"/>
        </w:rPr>
        <w:tab/>
      </w:r>
      <w:r w:rsidRPr="00705538">
        <w:rPr>
          <w:rFonts w:ascii="CG Times" w:hAnsi="CG Times"/>
          <w:sz w:val="24"/>
          <w:szCs w:val="24"/>
        </w:rPr>
        <w:tab/>
      </w:r>
      <w:r w:rsidRPr="00705538">
        <w:rPr>
          <w:rFonts w:ascii="CG Times" w:hAnsi="CG Times"/>
          <w:sz w:val="24"/>
          <w:szCs w:val="24"/>
        </w:rPr>
        <w:tab/>
      </w:r>
      <w:r w:rsidRPr="00705538">
        <w:rPr>
          <w:rFonts w:ascii="CG Times" w:hAnsi="CG Times"/>
          <w:sz w:val="24"/>
          <w:szCs w:val="24"/>
          <w:u w:val="single"/>
        </w:rPr>
        <w:t>Voting Opposed:</w:t>
      </w:r>
    </w:p>
    <w:p w14:paraId="0D3F8FB8" w14:textId="77777777" w:rsidR="00220944" w:rsidRPr="00705538" w:rsidRDefault="00220944">
      <w:pPr>
        <w:jc w:val="both"/>
        <w:rPr>
          <w:rFonts w:ascii="CG Times" w:hAnsi="CG Times"/>
          <w:sz w:val="24"/>
          <w:szCs w:val="24"/>
        </w:rPr>
      </w:pPr>
    </w:p>
    <w:p w14:paraId="5A7934D3" w14:textId="291B3856" w:rsidR="00220944" w:rsidRPr="00705538" w:rsidRDefault="00BC4194">
      <w:pPr>
        <w:jc w:val="both"/>
        <w:rPr>
          <w:rFonts w:ascii="CG Times" w:hAnsi="CG Times"/>
          <w:sz w:val="24"/>
          <w:szCs w:val="24"/>
        </w:rPr>
      </w:pPr>
      <w:r w:rsidRPr="00705538">
        <w:rPr>
          <w:rFonts w:ascii="CG Times" w:hAnsi="CG Times"/>
          <w:sz w:val="24"/>
          <w:szCs w:val="24"/>
        </w:rPr>
        <w:t>_____________________________</w:t>
      </w:r>
      <w:r w:rsidRPr="00705538">
        <w:rPr>
          <w:rFonts w:ascii="CG Times" w:hAnsi="CG Times"/>
          <w:sz w:val="24"/>
          <w:szCs w:val="24"/>
        </w:rPr>
        <w:tab/>
      </w:r>
      <w:r w:rsidRPr="00705538">
        <w:rPr>
          <w:rFonts w:ascii="CG Times" w:hAnsi="CG Times"/>
          <w:sz w:val="24"/>
          <w:szCs w:val="24"/>
        </w:rPr>
        <w:tab/>
        <w:t>_____________________________</w:t>
      </w:r>
      <w:r w:rsidRPr="00705538">
        <w:rPr>
          <w:rFonts w:ascii="CG Times" w:hAnsi="CG Times"/>
          <w:sz w:val="24"/>
          <w:szCs w:val="24"/>
        </w:rPr>
        <w:br/>
        <w:t xml:space="preserve">Barry </w:t>
      </w:r>
      <w:r w:rsidR="00A0447C" w:rsidRPr="00705538">
        <w:rPr>
          <w:rFonts w:ascii="CG Times" w:hAnsi="CG Times"/>
          <w:sz w:val="24"/>
          <w:szCs w:val="24"/>
        </w:rPr>
        <w:t xml:space="preserve">A. </w:t>
      </w:r>
      <w:r w:rsidRPr="00705538">
        <w:rPr>
          <w:rFonts w:ascii="CG Times" w:hAnsi="CG Times"/>
          <w:sz w:val="24"/>
          <w:szCs w:val="24"/>
        </w:rPr>
        <w:t>Wood</w:t>
      </w:r>
      <w:r w:rsidRPr="00705538">
        <w:rPr>
          <w:rFonts w:ascii="CG Times" w:hAnsi="CG Times"/>
          <w:sz w:val="24"/>
          <w:szCs w:val="24"/>
        </w:rPr>
        <w:tab/>
      </w:r>
      <w:r w:rsidRPr="00705538">
        <w:rPr>
          <w:rFonts w:ascii="CG Times" w:hAnsi="CG Times"/>
          <w:sz w:val="24"/>
          <w:szCs w:val="24"/>
        </w:rPr>
        <w:tab/>
      </w:r>
      <w:r w:rsidRPr="00705538">
        <w:rPr>
          <w:rFonts w:ascii="CG Times" w:hAnsi="CG Times"/>
          <w:sz w:val="24"/>
          <w:szCs w:val="24"/>
        </w:rPr>
        <w:tab/>
      </w:r>
      <w:r w:rsidR="00AA7610" w:rsidRPr="00705538">
        <w:rPr>
          <w:rFonts w:ascii="CG Times" w:hAnsi="CG Times"/>
          <w:sz w:val="24"/>
          <w:szCs w:val="24"/>
        </w:rPr>
        <w:tab/>
      </w:r>
      <w:r w:rsidRPr="00705538">
        <w:rPr>
          <w:rFonts w:ascii="CG Times" w:hAnsi="CG Times"/>
          <w:sz w:val="24"/>
          <w:szCs w:val="24"/>
        </w:rPr>
        <w:t xml:space="preserve">Barry </w:t>
      </w:r>
      <w:r w:rsidR="00A0447C" w:rsidRPr="00705538">
        <w:rPr>
          <w:rFonts w:ascii="CG Times" w:hAnsi="CG Times"/>
          <w:sz w:val="24"/>
          <w:szCs w:val="24"/>
        </w:rPr>
        <w:t xml:space="preserve">A. </w:t>
      </w:r>
      <w:r w:rsidRPr="00705538">
        <w:rPr>
          <w:rFonts w:ascii="CG Times" w:hAnsi="CG Times"/>
          <w:sz w:val="24"/>
          <w:szCs w:val="24"/>
        </w:rPr>
        <w:t>Wood</w:t>
      </w:r>
    </w:p>
    <w:p w14:paraId="7E930BA0" w14:textId="7ACF0CF0" w:rsidR="00A0447C" w:rsidRPr="00705538" w:rsidRDefault="00BC4194" w:rsidP="00A0447C">
      <w:pPr>
        <w:jc w:val="both"/>
        <w:rPr>
          <w:rFonts w:ascii="CG Times" w:hAnsi="CG Times"/>
          <w:sz w:val="24"/>
          <w:szCs w:val="24"/>
        </w:rPr>
      </w:pPr>
      <w:r w:rsidRPr="00705538">
        <w:rPr>
          <w:rFonts w:ascii="CG Times" w:hAnsi="CG Times"/>
          <w:sz w:val="24"/>
          <w:szCs w:val="24"/>
        </w:rPr>
        <w:t>_____________________________</w:t>
      </w:r>
      <w:r w:rsidRPr="00705538">
        <w:rPr>
          <w:rFonts w:ascii="CG Times" w:hAnsi="CG Times"/>
          <w:sz w:val="24"/>
          <w:szCs w:val="24"/>
        </w:rPr>
        <w:tab/>
      </w:r>
      <w:r w:rsidRPr="00705538">
        <w:rPr>
          <w:rFonts w:ascii="CG Times" w:hAnsi="CG Times"/>
          <w:sz w:val="24"/>
          <w:szCs w:val="24"/>
        </w:rPr>
        <w:tab/>
        <w:t>_____________________________</w:t>
      </w:r>
      <w:r w:rsidRPr="00705538">
        <w:rPr>
          <w:rFonts w:ascii="CG Times" w:hAnsi="CG Times"/>
          <w:sz w:val="24"/>
          <w:szCs w:val="24"/>
        </w:rPr>
        <w:br/>
      </w:r>
      <w:r w:rsidR="00A0447C" w:rsidRPr="00705538">
        <w:rPr>
          <w:rFonts w:ascii="CG Times" w:hAnsi="CG Times"/>
          <w:sz w:val="24"/>
          <w:szCs w:val="24"/>
        </w:rPr>
        <w:t>Thomas R. Strayer</w:t>
      </w:r>
      <w:r w:rsidR="00A0447C" w:rsidRPr="00705538">
        <w:rPr>
          <w:rFonts w:ascii="CG Times" w:hAnsi="CG Times"/>
          <w:sz w:val="24"/>
          <w:szCs w:val="24"/>
        </w:rPr>
        <w:tab/>
      </w:r>
      <w:r w:rsidR="00A0447C" w:rsidRPr="00705538">
        <w:rPr>
          <w:rFonts w:ascii="CG Times" w:hAnsi="CG Times"/>
          <w:sz w:val="24"/>
          <w:szCs w:val="24"/>
        </w:rPr>
        <w:tab/>
      </w:r>
      <w:r w:rsidR="00A0447C" w:rsidRPr="00705538">
        <w:rPr>
          <w:rFonts w:ascii="CG Times" w:hAnsi="CG Times"/>
          <w:sz w:val="24"/>
          <w:szCs w:val="24"/>
        </w:rPr>
        <w:tab/>
      </w:r>
      <w:r w:rsidR="00A0447C" w:rsidRPr="00705538">
        <w:rPr>
          <w:rFonts w:ascii="CG Times" w:hAnsi="CG Times"/>
          <w:sz w:val="24"/>
          <w:szCs w:val="24"/>
        </w:rPr>
        <w:tab/>
        <w:t>Thomas R. Strayer</w:t>
      </w:r>
    </w:p>
    <w:p w14:paraId="640146D1" w14:textId="144CF2FE" w:rsidR="00220944" w:rsidRPr="00705538" w:rsidRDefault="00BC4194">
      <w:pPr>
        <w:jc w:val="both"/>
        <w:rPr>
          <w:rFonts w:ascii="CG Times" w:hAnsi="CG Times"/>
          <w:sz w:val="24"/>
          <w:szCs w:val="24"/>
        </w:rPr>
      </w:pPr>
      <w:r w:rsidRPr="00705538">
        <w:rPr>
          <w:rFonts w:ascii="CG Times" w:hAnsi="CG Times"/>
          <w:sz w:val="24"/>
          <w:szCs w:val="24"/>
        </w:rPr>
        <w:t>_____________________________</w:t>
      </w:r>
      <w:r w:rsidRPr="00705538">
        <w:rPr>
          <w:rFonts w:ascii="CG Times" w:hAnsi="CG Times"/>
          <w:sz w:val="24"/>
          <w:szCs w:val="24"/>
        </w:rPr>
        <w:tab/>
      </w:r>
      <w:r w:rsidRPr="00705538">
        <w:rPr>
          <w:rFonts w:ascii="CG Times" w:hAnsi="CG Times"/>
          <w:sz w:val="24"/>
          <w:szCs w:val="24"/>
        </w:rPr>
        <w:tab/>
        <w:t>_____________________________</w:t>
      </w:r>
      <w:r w:rsidRPr="00705538">
        <w:rPr>
          <w:rFonts w:ascii="CG Times" w:hAnsi="CG Times"/>
          <w:sz w:val="24"/>
          <w:szCs w:val="24"/>
        </w:rPr>
        <w:br/>
      </w:r>
      <w:r w:rsidR="00A0447C" w:rsidRPr="00705538">
        <w:rPr>
          <w:rFonts w:ascii="CG Times" w:hAnsi="CG Times"/>
          <w:sz w:val="24"/>
          <w:szCs w:val="24"/>
        </w:rPr>
        <w:t>Gregory J. Brewer</w:t>
      </w:r>
      <w:r w:rsidRPr="00705538">
        <w:rPr>
          <w:rFonts w:ascii="CG Times" w:hAnsi="CG Times"/>
          <w:sz w:val="24"/>
          <w:szCs w:val="24"/>
        </w:rPr>
        <w:tab/>
      </w:r>
      <w:r w:rsidRPr="00705538">
        <w:rPr>
          <w:rFonts w:ascii="CG Times" w:hAnsi="CG Times"/>
          <w:sz w:val="24"/>
          <w:szCs w:val="24"/>
        </w:rPr>
        <w:tab/>
      </w:r>
      <w:r w:rsidRPr="00705538">
        <w:rPr>
          <w:rFonts w:ascii="CG Times" w:hAnsi="CG Times"/>
          <w:sz w:val="24"/>
          <w:szCs w:val="24"/>
        </w:rPr>
        <w:tab/>
      </w:r>
      <w:r w:rsidRPr="00705538">
        <w:rPr>
          <w:rFonts w:ascii="CG Times" w:hAnsi="CG Times"/>
          <w:sz w:val="24"/>
          <w:szCs w:val="24"/>
        </w:rPr>
        <w:tab/>
      </w:r>
      <w:r w:rsidR="00A0447C" w:rsidRPr="00705538">
        <w:rPr>
          <w:rFonts w:ascii="CG Times" w:hAnsi="CG Times"/>
          <w:sz w:val="24"/>
          <w:szCs w:val="24"/>
        </w:rPr>
        <w:t>Gregory J. Brewer</w:t>
      </w:r>
    </w:p>
    <w:p w14:paraId="20069E1D" w14:textId="685365DE" w:rsidR="00220944" w:rsidRPr="00705538" w:rsidRDefault="00BC4194">
      <w:pPr>
        <w:jc w:val="both"/>
        <w:rPr>
          <w:rFonts w:ascii="CG Times" w:hAnsi="CG Times"/>
          <w:sz w:val="24"/>
          <w:szCs w:val="24"/>
        </w:rPr>
      </w:pPr>
      <w:r w:rsidRPr="00705538">
        <w:rPr>
          <w:rFonts w:ascii="CG Times" w:hAnsi="CG Times"/>
          <w:sz w:val="24"/>
          <w:szCs w:val="24"/>
        </w:rPr>
        <w:t>_____________________________</w:t>
      </w:r>
      <w:r w:rsidRPr="00705538">
        <w:rPr>
          <w:rFonts w:ascii="CG Times" w:hAnsi="CG Times"/>
          <w:sz w:val="24"/>
          <w:szCs w:val="24"/>
        </w:rPr>
        <w:tab/>
      </w:r>
      <w:r w:rsidRPr="00705538">
        <w:rPr>
          <w:rFonts w:ascii="CG Times" w:hAnsi="CG Times"/>
          <w:sz w:val="24"/>
          <w:szCs w:val="24"/>
        </w:rPr>
        <w:tab/>
        <w:t>_____________________________</w:t>
      </w:r>
      <w:r w:rsidRPr="00705538">
        <w:rPr>
          <w:rFonts w:ascii="CG Times" w:hAnsi="CG Times"/>
          <w:sz w:val="24"/>
          <w:szCs w:val="24"/>
        </w:rPr>
        <w:br/>
        <w:t xml:space="preserve">Larry </w:t>
      </w:r>
      <w:r w:rsidR="00A0447C" w:rsidRPr="00705538">
        <w:rPr>
          <w:rFonts w:ascii="CG Times" w:hAnsi="CG Times"/>
          <w:sz w:val="24"/>
          <w:szCs w:val="24"/>
        </w:rPr>
        <w:t xml:space="preserve">J. </w:t>
      </w:r>
      <w:r w:rsidRPr="00705538">
        <w:rPr>
          <w:rFonts w:ascii="CG Times" w:hAnsi="CG Times"/>
          <w:sz w:val="24"/>
          <w:szCs w:val="24"/>
        </w:rPr>
        <w:t>Longman</w:t>
      </w:r>
      <w:r w:rsidRPr="00705538">
        <w:rPr>
          <w:rFonts w:ascii="CG Times" w:hAnsi="CG Times"/>
          <w:sz w:val="24"/>
          <w:szCs w:val="24"/>
        </w:rPr>
        <w:tab/>
      </w:r>
      <w:r w:rsidRPr="00705538">
        <w:rPr>
          <w:rFonts w:ascii="CG Times" w:hAnsi="CG Times"/>
          <w:sz w:val="24"/>
          <w:szCs w:val="24"/>
        </w:rPr>
        <w:tab/>
      </w:r>
      <w:r w:rsidRPr="00705538">
        <w:rPr>
          <w:rFonts w:ascii="CG Times" w:hAnsi="CG Times"/>
          <w:sz w:val="24"/>
          <w:szCs w:val="24"/>
        </w:rPr>
        <w:tab/>
      </w:r>
      <w:r w:rsidRPr="00705538">
        <w:rPr>
          <w:rFonts w:ascii="CG Times" w:hAnsi="CG Times"/>
          <w:sz w:val="24"/>
          <w:szCs w:val="24"/>
        </w:rPr>
        <w:tab/>
        <w:t xml:space="preserve">Larry </w:t>
      </w:r>
      <w:r w:rsidR="00A0447C" w:rsidRPr="00705538">
        <w:rPr>
          <w:rFonts w:ascii="CG Times" w:hAnsi="CG Times"/>
          <w:sz w:val="24"/>
          <w:szCs w:val="24"/>
        </w:rPr>
        <w:t xml:space="preserve">J. </w:t>
      </w:r>
      <w:r w:rsidRPr="00705538">
        <w:rPr>
          <w:rFonts w:ascii="CG Times" w:hAnsi="CG Times"/>
          <w:sz w:val="24"/>
          <w:szCs w:val="24"/>
        </w:rPr>
        <w:t>Longman</w:t>
      </w:r>
    </w:p>
    <w:p w14:paraId="63B8F96C" w14:textId="6EA01B47" w:rsidR="00220944" w:rsidRPr="00705538" w:rsidRDefault="00BC4194">
      <w:pPr>
        <w:jc w:val="both"/>
        <w:rPr>
          <w:rFonts w:ascii="CG Times" w:hAnsi="CG Times"/>
          <w:sz w:val="24"/>
          <w:szCs w:val="24"/>
        </w:rPr>
      </w:pPr>
      <w:r w:rsidRPr="00705538">
        <w:rPr>
          <w:rFonts w:ascii="CG Times" w:hAnsi="CG Times"/>
          <w:sz w:val="24"/>
          <w:szCs w:val="24"/>
        </w:rPr>
        <w:t>_____________________________</w:t>
      </w:r>
      <w:r w:rsidRPr="00705538">
        <w:rPr>
          <w:rFonts w:ascii="CG Times" w:hAnsi="CG Times"/>
          <w:sz w:val="24"/>
          <w:szCs w:val="24"/>
        </w:rPr>
        <w:tab/>
      </w:r>
      <w:r w:rsidRPr="00705538">
        <w:rPr>
          <w:rFonts w:ascii="CG Times" w:hAnsi="CG Times"/>
          <w:sz w:val="24"/>
          <w:szCs w:val="24"/>
        </w:rPr>
        <w:tab/>
        <w:t>_____________________________</w:t>
      </w:r>
      <w:r w:rsidRPr="00705538">
        <w:rPr>
          <w:rFonts w:ascii="CG Times" w:hAnsi="CG Times"/>
          <w:sz w:val="24"/>
          <w:szCs w:val="24"/>
        </w:rPr>
        <w:br/>
      </w:r>
      <w:r w:rsidR="00A0447C" w:rsidRPr="00705538">
        <w:rPr>
          <w:rFonts w:ascii="CG Times" w:hAnsi="CG Times"/>
          <w:sz w:val="24"/>
          <w:szCs w:val="24"/>
        </w:rPr>
        <w:t>Branden D. Williams</w:t>
      </w:r>
      <w:r w:rsidR="00A0447C" w:rsidRPr="00705538">
        <w:rPr>
          <w:rFonts w:ascii="CG Times" w:hAnsi="CG Times"/>
          <w:sz w:val="24"/>
          <w:szCs w:val="24"/>
        </w:rPr>
        <w:tab/>
      </w:r>
      <w:r w:rsidR="00A0447C" w:rsidRPr="00705538">
        <w:rPr>
          <w:rFonts w:ascii="CG Times" w:hAnsi="CG Times"/>
          <w:sz w:val="24"/>
          <w:szCs w:val="24"/>
        </w:rPr>
        <w:tab/>
      </w:r>
      <w:r w:rsidR="00A0447C" w:rsidRPr="00705538">
        <w:rPr>
          <w:rFonts w:ascii="CG Times" w:hAnsi="CG Times"/>
          <w:sz w:val="24"/>
          <w:szCs w:val="24"/>
        </w:rPr>
        <w:tab/>
      </w:r>
      <w:r w:rsidR="00A0447C" w:rsidRPr="00705538">
        <w:rPr>
          <w:rFonts w:ascii="CG Times" w:hAnsi="CG Times"/>
          <w:sz w:val="24"/>
          <w:szCs w:val="24"/>
        </w:rPr>
        <w:tab/>
        <w:t>Branden D. Williams</w:t>
      </w:r>
      <w:r w:rsidR="00A0447C" w:rsidRPr="00705538" w:rsidDel="00A0447C">
        <w:rPr>
          <w:rFonts w:ascii="CG Times" w:hAnsi="CG Times"/>
          <w:sz w:val="24"/>
          <w:szCs w:val="24"/>
        </w:rPr>
        <w:t xml:space="preserve"> </w:t>
      </w:r>
    </w:p>
    <w:p w14:paraId="536F671C" w14:textId="77777777" w:rsidR="00AA7610" w:rsidRPr="00705538" w:rsidRDefault="00AA7610">
      <w:pPr>
        <w:jc w:val="both"/>
        <w:rPr>
          <w:rFonts w:ascii="CG Times" w:hAnsi="CG Times"/>
          <w:sz w:val="24"/>
          <w:szCs w:val="24"/>
        </w:rPr>
      </w:pPr>
    </w:p>
    <w:p w14:paraId="4A458830" w14:textId="6712B324" w:rsidR="00220944" w:rsidRPr="00705538" w:rsidRDefault="00BC4194">
      <w:pPr>
        <w:jc w:val="both"/>
        <w:rPr>
          <w:rFonts w:ascii="CG Times" w:hAnsi="CG Times"/>
          <w:sz w:val="24"/>
          <w:szCs w:val="24"/>
        </w:rPr>
      </w:pPr>
      <w:r w:rsidRPr="00705538">
        <w:rPr>
          <w:rFonts w:ascii="CG Times" w:hAnsi="CG Times"/>
          <w:sz w:val="24"/>
          <w:szCs w:val="24"/>
        </w:rPr>
        <w:t>ATTEST:</w:t>
      </w:r>
    </w:p>
    <w:p w14:paraId="68867F1D" w14:textId="77777777" w:rsidR="00220944" w:rsidRPr="00705538" w:rsidRDefault="00BC4194">
      <w:pPr>
        <w:spacing w:after="0"/>
        <w:jc w:val="both"/>
        <w:rPr>
          <w:rFonts w:ascii="CG Times" w:hAnsi="CG Times"/>
          <w:sz w:val="24"/>
          <w:szCs w:val="24"/>
        </w:rPr>
      </w:pPr>
      <w:r w:rsidRPr="00705538">
        <w:rPr>
          <w:rFonts w:ascii="CG Times" w:hAnsi="CG Times"/>
          <w:sz w:val="24"/>
          <w:szCs w:val="24"/>
        </w:rPr>
        <w:t>_______________________________</w:t>
      </w:r>
    </w:p>
    <w:p w14:paraId="1EEED559" w14:textId="73D380C0" w:rsidR="00220944" w:rsidRPr="00705538" w:rsidRDefault="003732B0">
      <w:pPr>
        <w:spacing w:after="0"/>
        <w:jc w:val="both"/>
        <w:rPr>
          <w:rFonts w:ascii="CG Times" w:hAnsi="CG Times"/>
          <w:sz w:val="24"/>
          <w:szCs w:val="24"/>
        </w:rPr>
      </w:pPr>
      <w:r w:rsidRPr="00705538">
        <w:rPr>
          <w:rFonts w:ascii="CG Times" w:hAnsi="CG Times"/>
          <w:sz w:val="24"/>
          <w:szCs w:val="24"/>
        </w:rPr>
        <w:t>Staci A. Starcher,</w:t>
      </w:r>
      <w:r w:rsidR="00AA7610" w:rsidRPr="00705538">
        <w:rPr>
          <w:rFonts w:ascii="CG Times" w:hAnsi="CG Times"/>
          <w:sz w:val="24"/>
          <w:szCs w:val="24"/>
        </w:rPr>
        <w:t xml:space="preserve"> </w:t>
      </w:r>
      <w:r w:rsidR="00BC4194" w:rsidRPr="00705538">
        <w:rPr>
          <w:rFonts w:ascii="CG Times" w:hAnsi="CG Times"/>
          <w:sz w:val="24"/>
          <w:szCs w:val="24"/>
        </w:rPr>
        <w:t>Clerk Treasurer</w:t>
      </w:r>
    </w:p>
    <w:p w14:paraId="4B7B7406" w14:textId="7C12E372" w:rsidR="00220944" w:rsidRPr="00705538" w:rsidRDefault="00220944">
      <w:pPr>
        <w:spacing w:after="0"/>
        <w:jc w:val="both"/>
        <w:rPr>
          <w:rFonts w:ascii="CG Times" w:hAnsi="CG Times"/>
          <w:sz w:val="24"/>
          <w:szCs w:val="24"/>
        </w:rPr>
      </w:pPr>
    </w:p>
    <w:p w14:paraId="7BAC8040" w14:textId="23C11090" w:rsidR="00E41150" w:rsidRPr="00705538" w:rsidRDefault="00E41150">
      <w:pPr>
        <w:spacing w:after="0"/>
        <w:jc w:val="both"/>
        <w:rPr>
          <w:rFonts w:ascii="CG Times" w:hAnsi="CG Times"/>
          <w:sz w:val="24"/>
          <w:szCs w:val="24"/>
        </w:rPr>
      </w:pPr>
    </w:p>
    <w:p w14:paraId="40A51AC9" w14:textId="19016CE2" w:rsidR="00E41150" w:rsidRPr="00705538" w:rsidRDefault="00E41150">
      <w:pPr>
        <w:spacing w:after="0"/>
        <w:jc w:val="both"/>
        <w:rPr>
          <w:rFonts w:ascii="CG Times" w:hAnsi="CG Times"/>
          <w:sz w:val="24"/>
          <w:szCs w:val="24"/>
        </w:rPr>
      </w:pPr>
    </w:p>
    <w:p w14:paraId="66BAE81A" w14:textId="2B670AA8" w:rsidR="00E41150" w:rsidRPr="00705538" w:rsidRDefault="00E41150">
      <w:pPr>
        <w:spacing w:after="0"/>
        <w:jc w:val="both"/>
        <w:rPr>
          <w:rFonts w:ascii="CG Times" w:hAnsi="CG Times"/>
          <w:sz w:val="24"/>
          <w:szCs w:val="24"/>
        </w:rPr>
      </w:pPr>
    </w:p>
    <w:p w14:paraId="2B10A760" w14:textId="38F1C745" w:rsidR="00E41150" w:rsidRPr="00705538" w:rsidRDefault="00E41150">
      <w:pPr>
        <w:spacing w:after="0"/>
        <w:jc w:val="both"/>
        <w:rPr>
          <w:rFonts w:ascii="CG Times" w:hAnsi="CG Times"/>
          <w:sz w:val="24"/>
          <w:szCs w:val="24"/>
        </w:rPr>
      </w:pPr>
    </w:p>
    <w:p w14:paraId="2E768127" w14:textId="13457BE7" w:rsidR="00E41150" w:rsidRPr="00705538" w:rsidRDefault="00E41150">
      <w:pPr>
        <w:spacing w:after="0"/>
        <w:jc w:val="both"/>
        <w:rPr>
          <w:rFonts w:ascii="CG Times" w:hAnsi="CG Times"/>
          <w:sz w:val="24"/>
          <w:szCs w:val="24"/>
        </w:rPr>
      </w:pPr>
    </w:p>
    <w:p w14:paraId="6BAF1260" w14:textId="77777777" w:rsidR="00E41150" w:rsidRPr="00705538" w:rsidRDefault="00E41150">
      <w:pPr>
        <w:spacing w:after="0"/>
        <w:jc w:val="both"/>
        <w:rPr>
          <w:rFonts w:ascii="CG Times" w:hAnsi="CG Times"/>
          <w:sz w:val="24"/>
          <w:szCs w:val="24"/>
        </w:rPr>
      </w:pPr>
    </w:p>
    <w:p w14:paraId="5A1EE8F6" w14:textId="34C24634" w:rsidR="00220944" w:rsidRPr="00705538" w:rsidRDefault="00BC4194">
      <w:pPr>
        <w:spacing w:after="0"/>
        <w:jc w:val="both"/>
        <w:rPr>
          <w:rFonts w:ascii="CG Times" w:hAnsi="CG Times"/>
          <w:sz w:val="20"/>
          <w:szCs w:val="20"/>
        </w:rPr>
      </w:pPr>
      <w:r w:rsidRPr="00705538">
        <w:rPr>
          <w:rFonts w:ascii="CG Times" w:hAnsi="CG Times"/>
          <w:sz w:val="20"/>
          <w:szCs w:val="20"/>
        </w:rPr>
        <w:t xml:space="preserve">This is instrument was prepared by </w:t>
      </w:r>
      <w:r w:rsidR="00AD1693" w:rsidRPr="00705538">
        <w:rPr>
          <w:rFonts w:ascii="CG Times" w:hAnsi="CG Times"/>
          <w:sz w:val="20"/>
          <w:szCs w:val="20"/>
        </w:rPr>
        <w:t>Rex Ramage</w:t>
      </w:r>
      <w:r w:rsidRPr="00705538">
        <w:rPr>
          <w:rFonts w:ascii="CG Times" w:hAnsi="CG Times"/>
          <w:sz w:val="20"/>
          <w:szCs w:val="20"/>
        </w:rPr>
        <w:t xml:space="preserve">, </w:t>
      </w:r>
      <w:r w:rsidR="00AD1693" w:rsidRPr="00705538">
        <w:rPr>
          <w:rFonts w:ascii="CG Times" w:hAnsi="CG Times"/>
          <w:sz w:val="20"/>
          <w:szCs w:val="20"/>
        </w:rPr>
        <w:t>Pulte Group</w:t>
      </w:r>
      <w:r w:rsidRPr="00705538">
        <w:rPr>
          <w:rFonts w:ascii="CG Times" w:hAnsi="CG Times"/>
          <w:sz w:val="20"/>
          <w:szCs w:val="20"/>
        </w:rPr>
        <w:t xml:space="preserve">, </w:t>
      </w:r>
      <w:r w:rsidR="00AD1693" w:rsidRPr="00705538">
        <w:rPr>
          <w:rFonts w:ascii="CG Times" w:hAnsi="CG Times"/>
          <w:sz w:val="20"/>
          <w:szCs w:val="20"/>
        </w:rPr>
        <w:t>11590</w:t>
      </w:r>
      <w:r w:rsidRPr="00705538">
        <w:rPr>
          <w:rFonts w:ascii="CG Times" w:hAnsi="CG Times"/>
          <w:sz w:val="20"/>
          <w:szCs w:val="20"/>
        </w:rPr>
        <w:t xml:space="preserve"> N. </w:t>
      </w:r>
      <w:r w:rsidR="00AD1693" w:rsidRPr="00705538">
        <w:rPr>
          <w:rFonts w:ascii="CG Times" w:hAnsi="CG Times"/>
          <w:sz w:val="20"/>
          <w:szCs w:val="20"/>
        </w:rPr>
        <w:t>Meridian</w:t>
      </w:r>
      <w:r w:rsidRPr="00705538">
        <w:rPr>
          <w:rFonts w:ascii="CG Times" w:hAnsi="CG Times"/>
          <w:sz w:val="20"/>
          <w:szCs w:val="20"/>
        </w:rPr>
        <w:t xml:space="preserve"> St., </w:t>
      </w:r>
    </w:p>
    <w:p w14:paraId="6EDC1CF3" w14:textId="0F5691E2" w:rsidR="00220944" w:rsidRPr="00705538" w:rsidRDefault="00AD1693">
      <w:pPr>
        <w:spacing w:after="0"/>
        <w:jc w:val="both"/>
        <w:rPr>
          <w:rFonts w:ascii="CG Times" w:hAnsi="CG Times"/>
          <w:sz w:val="20"/>
          <w:szCs w:val="20"/>
        </w:rPr>
      </w:pPr>
      <w:r w:rsidRPr="00705538">
        <w:rPr>
          <w:rFonts w:ascii="CG Times" w:hAnsi="CG Times"/>
          <w:sz w:val="20"/>
          <w:szCs w:val="20"/>
        </w:rPr>
        <w:t>Carmel</w:t>
      </w:r>
      <w:r w:rsidR="00BC4194" w:rsidRPr="00705538">
        <w:rPr>
          <w:rFonts w:ascii="CG Times" w:hAnsi="CG Times"/>
          <w:sz w:val="20"/>
          <w:szCs w:val="20"/>
        </w:rPr>
        <w:t>, IN 46</w:t>
      </w:r>
      <w:r w:rsidRPr="00705538">
        <w:rPr>
          <w:rFonts w:ascii="CG Times" w:hAnsi="CG Times"/>
          <w:sz w:val="20"/>
          <w:szCs w:val="20"/>
        </w:rPr>
        <w:t>032</w:t>
      </w:r>
      <w:r w:rsidR="00BC4194" w:rsidRPr="00705538">
        <w:rPr>
          <w:rFonts w:ascii="CG Times" w:hAnsi="CG Times"/>
          <w:sz w:val="20"/>
          <w:szCs w:val="20"/>
        </w:rPr>
        <w:t>.</w:t>
      </w:r>
    </w:p>
    <w:p w14:paraId="0D4F9296" w14:textId="77777777" w:rsidR="00220944" w:rsidRPr="00705538" w:rsidRDefault="00220944">
      <w:pPr>
        <w:spacing w:after="0"/>
        <w:jc w:val="both"/>
        <w:rPr>
          <w:rFonts w:ascii="CG Times" w:hAnsi="CG Times"/>
          <w:sz w:val="20"/>
          <w:szCs w:val="20"/>
        </w:rPr>
      </w:pPr>
    </w:p>
    <w:p w14:paraId="40B74528" w14:textId="6A76B50E" w:rsidR="00220944" w:rsidRPr="00705538" w:rsidRDefault="00BC4194">
      <w:pPr>
        <w:spacing w:after="0"/>
        <w:jc w:val="both"/>
        <w:rPr>
          <w:rFonts w:ascii="CG Times" w:hAnsi="CG Times"/>
          <w:sz w:val="20"/>
          <w:szCs w:val="20"/>
        </w:rPr>
      </w:pPr>
      <w:r w:rsidRPr="00705538">
        <w:rPr>
          <w:rFonts w:ascii="CG Times" w:hAnsi="CG Times"/>
          <w:sz w:val="20"/>
          <w:szCs w:val="20"/>
        </w:rPr>
        <w:t xml:space="preserve">I affirm, under the penalties for perjury, that I have taken reasonable care to redact each Social Security number in this document, unless required by law.  – </w:t>
      </w:r>
      <w:r w:rsidR="00AD1693" w:rsidRPr="00705538">
        <w:rPr>
          <w:rFonts w:ascii="CG Times" w:hAnsi="CG Times"/>
          <w:sz w:val="20"/>
          <w:szCs w:val="20"/>
        </w:rPr>
        <w:t>Rex Ramage</w:t>
      </w:r>
    </w:p>
    <w:p w14:paraId="54726359" w14:textId="6EC4EB9A" w:rsidR="00806476" w:rsidRPr="00705538" w:rsidRDefault="00806476">
      <w:pPr>
        <w:rPr>
          <w:rFonts w:ascii="CG Times" w:hAnsi="CG Times"/>
          <w:sz w:val="20"/>
          <w:szCs w:val="20"/>
        </w:rPr>
      </w:pPr>
      <w:r w:rsidRPr="00705538">
        <w:rPr>
          <w:rFonts w:ascii="CG Times" w:hAnsi="CG Times"/>
          <w:sz w:val="20"/>
          <w:szCs w:val="20"/>
        </w:rPr>
        <w:br w:type="page"/>
      </w:r>
    </w:p>
    <w:p w14:paraId="206CDC9D" w14:textId="1112E657" w:rsidR="00220944" w:rsidRPr="00705538" w:rsidRDefault="00806476" w:rsidP="00806476">
      <w:pPr>
        <w:jc w:val="center"/>
        <w:rPr>
          <w:rFonts w:ascii="CG Times" w:hAnsi="CG Times"/>
          <w:sz w:val="24"/>
          <w:szCs w:val="24"/>
        </w:rPr>
      </w:pPr>
      <w:r w:rsidRPr="00705538">
        <w:rPr>
          <w:rFonts w:ascii="CG Times" w:hAnsi="CG Times"/>
          <w:sz w:val="24"/>
          <w:szCs w:val="24"/>
        </w:rPr>
        <w:lastRenderedPageBreak/>
        <w:t>“EXHIBIT A”</w:t>
      </w:r>
    </w:p>
    <w:p w14:paraId="1D1B489C" w14:textId="238C87B3" w:rsidR="00806476" w:rsidRPr="00705538" w:rsidRDefault="00705538" w:rsidP="001C7C23">
      <w:pPr>
        <w:jc w:val="center"/>
        <w:rPr>
          <w:rFonts w:ascii="Calibri" w:eastAsia="Times New Roman" w:hAnsi="Calibri" w:cs="Calibri"/>
          <w:sz w:val="24"/>
          <w:szCs w:val="24"/>
          <w:u w:val="single"/>
        </w:rPr>
      </w:pPr>
      <w:r w:rsidRPr="00705538">
        <w:rPr>
          <w:rFonts w:ascii="Calibri" w:eastAsia="Times New Roman" w:hAnsi="Calibri" w:cs="Calibri"/>
          <w:sz w:val="24"/>
          <w:szCs w:val="24"/>
          <w:u w:val="single"/>
        </w:rPr>
        <w:t>LEGAL</w:t>
      </w:r>
      <w:r w:rsidR="001C7C23" w:rsidRPr="00705538">
        <w:rPr>
          <w:rFonts w:ascii="Calibri" w:eastAsia="Times New Roman" w:hAnsi="Calibri" w:cs="Calibri"/>
          <w:sz w:val="24"/>
          <w:szCs w:val="24"/>
          <w:u w:val="single"/>
        </w:rPr>
        <w:t xml:space="preserve"> </w:t>
      </w:r>
      <w:r w:rsidRPr="00705538">
        <w:rPr>
          <w:rFonts w:ascii="Calibri" w:eastAsia="Times New Roman" w:hAnsi="Calibri" w:cs="Calibri"/>
          <w:sz w:val="24"/>
          <w:szCs w:val="24"/>
          <w:u w:val="single"/>
        </w:rPr>
        <w:t>DESCRIPTION</w:t>
      </w:r>
    </w:p>
    <w:p w14:paraId="625213E3" w14:textId="77777777" w:rsidR="007A0D69" w:rsidRPr="00705538" w:rsidRDefault="007A0D69">
      <w:pPr>
        <w:rPr>
          <w:rFonts w:ascii="CG Times" w:hAnsi="CG Times"/>
          <w:sz w:val="24"/>
          <w:szCs w:val="24"/>
        </w:rPr>
      </w:pPr>
    </w:p>
    <w:p w14:paraId="69C7FAAE" w14:textId="77777777" w:rsidR="00E41150" w:rsidRPr="00705538" w:rsidRDefault="00E41150" w:rsidP="00E41150">
      <w:pPr>
        <w:jc w:val="both"/>
      </w:pPr>
      <w:r w:rsidRPr="00705538">
        <w:t>A part of the Northeast Quarter of Section 25, Township 17 North, Range 5 East and part of the West Half of the Northwest Quarter Section 30, Township 17 North, Range 6 East of the Second Principal Meridian, Vernon Township, Hancock County, Indiana; based upon a survey by HWC Engineering, job number 2021-064, certified by Adam J. Beery, PLS #20700069; more particularly described as follows:</w:t>
      </w:r>
    </w:p>
    <w:p w14:paraId="37E8E185" w14:textId="77777777" w:rsidR="00E41150" w:rsidRPr="00705538" w:rsidRDefault="00E41150" w:rsidP="00E41150">
      <w:pPr>
        <w:jc w:val="both"/>
      </w:pPr>
    </w:p>
    <w:p w14:paraId="5DBF5C62" w14:textId="7C206BE7" w:rsidR="001C7C23" w:rsidRPr="00705538" w:rsidRDefault="00E41150" w:rsidP="00E41150">
      <w:pPr>
        <w:jc w:val="both"/>
        <w:rPr>
          <w:rFonts w:ascii="CG Times" w:hAnsi="CG Times"/>
          <w:sz w:val="24"/>
          <w:szCs w:val="24"/>
        </w:rPr>
      </w:pPr>
      <w:r w:rsidRPr="00705538">
        <w:t>BEGINNING at the southwest corner of the Northeast Quarter of said Section 25 marked by a MAG nail; thence North 00 degrees 07 minutes 52 seconds East (bearings based upon Indiana State Plane East Zone Coordinate System) along the west line of said Northeast Quarter Section a distance of 1978.40 feet; thence North 88 degrees 00 minutes 44 seconds East a distance of 682.64 feet to a point 1,982.60 feet north of the south line of said Northeast Quarter Section; thence North 87 degrees 58 minutes 28 seconds East a distance of 2005.29 feet to a point on the east line of said Northeast Quarter Section 1,996.60 feet north of the southeast corner thereof; thence South 00 degrees 25 minutes 32 seconds West along said east line a distance of 181.60 feet to a point 1,815.00 feet (110 rods per Instrument Number 130001610 as recorded in the Office of the Recorder, Hancock County, Indiana) north of the southeast corner thereof; thence North 89 degrees 29 minutes 13 seconds East parallel with the south line of the West Half of the Northwest Quarter of said Section 30 a distance of 1316.47 feet to the east line of said Half Quarter Section; thence South 00 degrees 02 minutes 16 seconds West along said east line a distance 1814.84 feet to the southeast corner of said Half Quarter Section; thence South 89 degrees 29 minutes 13 seconds West along the south line of said Half Quarter Section a distance of 1328.75 feet to the southwest corner of said Half Quarter Section marked by a MAG nail; thence South 88 degrees 21 minutes 52 seconds West along the south line of the Northeast Quarter of said Section 25 a distance of 2,677.06 feet to the POINT OF BEGINNING, containing 177.401 acres, more or less</w:t>
      </w:r>
      <w:r w:rsidR="001C7C23" w:rsidRPr="00705538">
        <w:rPr>
          <w:rFonts w:ascii="CG Times" w:hAnsi="CG Times"/>
          <w:sz w:val="24"/>
          <w:szCs w:val="24"/>
        </w:rPr>
        <w:br w:type="page"/>
      </w:r>
    </w:p>
    <w:p w14:paraId="0D485AF9" w14:textId="6D4D781F" w:rsidR="00806476" w:rsidRPr="00705538" w:rsidRDefault="00806476" w:rsidP="00806476">
      <w:pPr>
        <w:jc w:val="center"/>
        <w:rPr>
          <w:rFonts w:ascii="CG Times" w:hAnsi="CG Times"/>
          <w:sz w:val="24"/>
          <w:szCs w:val="24"/>
        </w:rPr>
      </w:pPr>
      <w:r w:rsidRPr="00705538">
        <w:rPr>
          <w:rFonts w:ascii="CG Times" w:hAnsi="CG Times"/>
          <w:sz w:val="24"/>
          <w:szCs w:val="24"/>
        </w:rPr>
        <w:lastRenderedPageBreak/>
        <w:t>“EXHIBIT B”</w:t>
      </w:r>
    </w:p>
    <w:p w14:paraId="5A27F0F7" w14:textId="469F334A" w:rsidR="00E11FFA" w:rsidRPr="00705538" w:rsidRDefault="00705538" w:rsidP="00705538">
      <w:pPr>
        <w:spacing w:after="0" w:line="240" w:lineRule="auto"/>
        <w:jc w:val="center"/>
        <w:rPr>
          <w:rFonts w:ascii="Calibri" w:eastAsia="Times New Roman" w:hAnsi="Calibri" w:cs="Calibri"/>
          <w:sz w:val="24"/>
          <w:szCs w:val="24"/>
          <w:u w:val="single"/>
        </w:rPr>
      </w:pPr>
      <w:r w:rsidRPr="00705538">
        <w:rPr>
          <w:rFonts w:ascii="Calibri" w:eastAsia="Times New Roman" w:hAnsi="Calibri" w:cs="Calibri"/>
          <w:sz w:val="24"/>
          <w:szCs w:val="24"/>
          <w:u w:val="single"/>
        </w:rPr>
        <w:t xml:space="preserve">PRELIMINARY PUD PLAN/CONCEPT PLAN </w:t>
      </w:r>
    </w:p>
    <w:p w14:paraId="7D4F3535" w14:textId="647F8834" w:rsidR="00705538" w:rsidRPr="00705538" w:rsidRDefault="00A45305" w:rsidP="00705538">
      <w:pPr>
        <w:spacing w:after="0" w:line="240" w:lineRule="auto"/>
        <w:jc w:val="center"/>
        <w:rPr>
          <w:rFonts w:ascii="Calibri" w:eastAsia="Times New Roman" w:hAnsi="Calibri" w:cs="Calibri"/>
          <w:u w:val="single"/>
        </w:rPr>
      </w:pPr>
      <w:r w:rsidRPr="00705538">
        <w:rPr>
          <w:rFonts w:ascii="Calibri" w:eastAsia="Times New Roman" w:hAnsi="Calibri" w:cs="Calibri"/>
          <w:noProof/>
          <w:sz w:val="24"/>
          <w:szCs w:val="24"/>
          <w:u w:val="single"/>
        </w:rPr>
        <w:drawing>
          <wp:anchor distT="0" distB="0" distL="114300" distR="114300" simplePos="0" relativeHeight="251682816" behindDoc="0" locked="0" layoutInCell="1" allowOverlap="1" wp14:anchorId="7898E871" wp14:editId="5412FD71">
            <wp:simplePos x="0" y="0"/>
            <wp:positionH relativeFrom="margin">
              <wp:posOffset>900747</wp:posOffset>
            </wp:positionH>
            <wp:positionV relativeFrom="paragraph">
              <wp:posOffset>144644</wp:posOffset>
            </wp:positionV>
            <wp:extent cx="489840" cy="565589"/>
            <wp:effectExtent l="318" t="0" r="6032" b="6033"/>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rot="16200000">
                      <a:off x="0" y="0"/>
                      <a:ext cx="489840" cy="565589"/>
                    </a:xfrm>
                    <a:prstGeom prst="rect">
                      <a:avLst/>
                    </a:prstGeom>
                  </pic:spPr>
                </pic:pic>
              </a:graphicData>
            </a:graphic>
            <wp14:sizeRelH relativeFrom="margin">
              <wp14:pctWidth>0</wp14:pctWidth>
            </wp14:sizeRelH>
            <wp14:sizeRelV relativeFrom="margin">
              <wp14:pctHeight>0</wp14:pctHeight>
            </wp14:sizeRelV>
          </wp:anchor>
        </w:drawing>
      </w:r>
    </w:p>
    <w:p w14:paraId="0C5C93D5" w14:textId="694DA63B" w:rsidR="008F56A2" w:rsidRPr="00705538" w:rsidRDefault="00A45305" w:rsidP="00E11FFA">
      <w:pPr>
        <w:jc w:val="center"/>
        <w:rPr>
          <w:rFonts w:ascii="CG Times" w:hAnsi="CG Times"/>
          <w:sz w:val="24"/>
          <w:szCs w:val="24"/>
        </w:rPr>
      </w:pPr>
      <w:r>
        <w:rPr>
          <w:noProof/>
        </w:rPr>
        <w:drawing>
          <wp:inline distT="0" distB="0" distL="0" distR="0" wp14:anchorId="50D81CC7" wp14:editId="3143E0B4">
            <wp:extent cx="6566007" cy="4268606"/>
            <wp:effectExtent l="5715" t="0" r="0" b="0"/>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rot="16200000">
                      <a:off x="0" y="0"/>
                      <a:ext cx="6583923" cy="4280253"/>
                    </a:xfrm>
                    <a:prstGeom prst="rect">
                      <a:avLst/>
                    </a:prstGeom>
                  </pic:spPr>
                </pic:pic>
              </a:graphicData>
            </a:graphic>
          </wp:inline>
        </w:drawing>
      </w:r>
      <w:r w:rsidR="008F56A2" w:rsidRPr="00705538">
        <w:rPr>
          <w:rFonts w:ascii="CG Times" w:hAnsi="CG Times"/>
          <w:sz w:val="24"/>
          <w:szCs w:val="24"/>
        </w:rPr>
        <w:br w:type="page"/>
      </w:r>
    </w:p>
    <w:p w14:paraId="010A7A03" w14:textId="1D12841D" w:rsidR="00806476" w:rsidRPr="00705538" w:rsidRDefault="00806476" w:rsidP="00806476">
      <w:pPr>
        <w:jc w:val="center"/>
        <w:rPr>
          <w:rFonts w:ascii="CG Times" w:hAnsi="CG Times"/>
          <w:sz w:val="24"/>
          <w:szCs w:val="24"/>
        </w:rPr>
      </w:pPr>
      <w:bookmarkStart w:id="0" w:name="_Hlk535576004"/>
      <w:r w:rsidRPr="00705538">
        <w:rPr>
          <w:rFonts w:ascii="CG Times" w:hAnsi="CG Times"/>
          <w:sz w:val="24"/>
          <w:szCs w:val="24"/>
        </w:rPr>
        <w:lastRenderedPageBreak/>
        <w:t>“EXHIBIT C”</w:t>
      </w:r>
    </w:p>
    <w:p w14:paraId="6BDA28D6" w14:textId="027AF104" w:rsidR="00806476" w:rsidRPr="00705538" w:rsidRDefault="00705538" w:rsidP="00705538">
      <w:pPr>
        <w:spacing w:after="0" w:line="240" w:lineRule="auto"/>
        <w:jc w:val="center"/>
        <w:rPr>
          <w:rFonts w:ascii="Calibri" w:eastAsia="Times New Roman" w:hAnsi="Calibri" w:cs="Calibri"/>
          <w:sz w:val="24"/>
          <w:szCs w:val="24"/>
          <w:u w:val="single"/>
        </w:rPr>
      </w:pPr>
      <w:r w:rsidRPr="00705538">
        <w:rPr>
          <w:rFonts w:ascii="Calibri" w:eastAsia="Times New Roman" w:hAnsi="Calibri" w:cs="Calibri"/>
          <w:sz w:val="24"/>
          <w:szCs w:val="24"/>
          <w:u w:val="single"/>
        </w:rPr>
        <w:t>ARCHITECTURAL STANDARDS</w:t>
      </w:r>
    </w:p>
    <w:p w14:paraId="417CD1D6" w14:textId="77777777" w:rsidR="00705538" w:rsidRPr="00705538" w:rsidRDefault="00705538" w:rsidP="00705538">
      <w:pPr>
        <w:spacing w:after="0" w:line="240" w:lineRule="auto"/>
        <w:jc w:val="center"/>
        <w:rPr>
          <w:rFonts w:ascii="Calibri" w:eastAsia="Times New Roman" w:hAnsi="Calibri" w:cs="Calibri"/>
          <w:u w:val="single"/>
        </w:rPr>
      </w:pPr>
    </w:p>
    <w:p w14:paraId="2315BE13" w14:textId="0A04C91B" w:rsidR="00F05F14" w:rsidRPr="00705538" w:rsidRDefault="00EE341A" w:rsidP="00F05F14">
      <w:pPr>
        <w:numPr>
          <w:ilvl w:val="0"/>
          <w:numId w:val="25"/>
        </w:numPr>
        <w:spacing w:after="0" w:line="240" w:lineRule="auto"/>
        <w:rPr>
          <w:rFonts w:ascii="Calibri" w:eastAsia="Times New Roman" w:hAnsi="Calibri" w:cs="Calibri"/>
        </w:rPr>
      </w:pPr>
      <w:r>
        <w:rPr>
          <w:rFonts w:ascii="Calibri" w:eastAsia="Times New Roman" w:hAnsi="Calibri" w:cs="Calibri"/>
        </w:rPr>
        <w:t xml:space="preserve">Shingles.  </w:t>
      </w:r>
      <w:r w:rsidR="00610280" w:rsidRPr="00705538">
        <w:rPr>
          <w:rFonts w:ascii="Calibri" w:eastAsia="Times New Roman" w:hAnsi="Calibri" w:cs="Calibri"/>
        </w:rPr>
        <w:t>Architectural</w:t>
      </w:r>
      <w:r w:rsidR="00F05F14" w:rsidRPr="00705538">
        <w:rPr>
          <w:rFonts w:ascii="Calibri" w:eastAsia="Times New Roman" w:hAnsi="Calibri" w:cs="Calibri"/>
        </w:rPr>
        <w:t xml:space="preserve"> </w:t>
      </w:r>
      <w:r w:rsidR="00E41150" w:rsidRPr="00705538">
        <w:rPr>
          <w:rFonts w:ascii="Calibri" w:eastAsia="Times New Roman" w:hAnsi="Calibri" w:cs="Calibri"/>
        </w:rPr>
        <w:t xml:space="preserve">or dimensional </w:t>
      </w:r>
      <w:r w:rsidR="00F05F14" w:rsidRPr="00705538">
        <w:rPr>
          <w:rFonts w:ascii="Calibri" w:eastAsia="Times New Roman" w:hAnsi="Calibri" w:cs="Calibri"/>
        </w:rPr>
        <w:t>shingles</w:t>
      </w:r>
      <w:r w:rsidR="00D5290D">
        <w:rPr>
          <w:rFonts w:ascii="Calibri" w:eastAsia="Times New Roman" w:hAnsi="Calibri" w:cs="Calibri"/>
        </w:rPr>
        <w:t xml:space="preserve"> shall be required on all dwellings</w:t>
      </w:r>
      <w:r w:rsidR="002F2120">
        <w:rPr>
          <w:rFonts w:ascii="Calibri" w:eastAsia="Times New Roman" w:hAnsi="Calibri" w:cs="Calibri"/>
        </w:rPr>
        <w:t>/units</w:t>
      </w:r>
      <w:r w:rsidR="00F05F14" w:rsidRPr="00705538">
        <w:rPr>
          <w:rFonts w:ascii="Calibri" w:eastAsia="Times New Roman" w:hAnsi="Calibri" w:cs="Calibri"/>
        </w:rPr>
        <w:t xml:space="preserve">. </w:t>
      </w:r>
    </w:p>
    <w:bookmarkEnd w:id="0"/>
    <w:p w14:paraId="6DC138EC" w14:textId="6ED80E5B" w:rsidR="00705538" w:rsidRPr="003D3D3C" w:rsidRDefault="00EE341A" w:rsidP="003D3D3C">
      <w:pPr>
        <w:pStyle w:val="ListParagraph"/>
        <w:numPr>
          <w:ilvl w:val="0"/>
          <w:numId w:val="25"/>
        </w:numPr>
        <w:spacing w:after="0" w:line="240" w:lineRule="auto"/>
        <w:rPr>
          <w:rFonts w:ascii="Calibri" w:eastAsia="Times New Roman" w:hAnsi="Calibri" w:cs="Calibri"/>
        </w:rPr>
      </w:pPr>
      <w:r w:rsidRPr="008B4464">
        <w:rPr>
          <w:rFonts w:ascii="Calibri" w:eastAsia="Times New Roman" w:hAnsi="Calibri" w:cs="Calibri"/>
        </w:rPr>
        <w:t xml:space="preserve">Roof Pitch.  </w:t>
      </w:r>
      <w:r w:rsidR="0051034C" w:rsidRPr="008B4464">
        <w:rPr>
          <w:rFonts w:ascii="Calibri" w:eastAsia="Times New Roman" w:hAnsi="Calibri" w:cs="Calibri"/>
        </w:rPr>
        <w:t xml:space="preserve">The </w:t>
      </w:r>
      <w:r w:rsidR="00CA30EB" w:rsidRPr="008B4464">
        <w:rPr>
          <w:rFonts w:ascii="Calibri" w:eastAsia="Times New Roman" w:hAnsi="Calibri" w:cs="Calibri"/>
        </w:rPr>
        <w:t>primary</w:t>
      </w:r>
      <w:r w:rsidR="00AE646F" w:rsidRPr="008B4464">
        <w:rPr>
          <w:rFonts w:ascii="Calibri" w:eastAsia="Times New Roman" w:hAnsi="Calibri" w:cs="Calibri"/>
        </w:rPr>
        <w:t xml:space="preserve"> roof pitch for two (2) story homes shall be 6:12 or greater, ancillary roofs may be less than 6:12.  For one (1) story </w:t>
      </w:r>
      <w:r w:rsidR="00E41150" w:rsidRPr="008B4464">
        <w:rPr>
          <w:rFonts w:ascii="Calibri" w:eastAsia="Times New Roman" w:hAnsi="Calibri" w:cs="Calibri"/>
        </w:rPr>
        <w:t>or one</w:t>
      </w:r>
      <w:r w:rsidR="00FA5487" w:rsidRPr="008B4464">
        <w:rPr>
          <w:rFonts w:ascii="Calibri" w:eastAsia="Times New Roman" w:hAnsi="Calibri" w:cs="Calibri"/>
        </w:rPr>
        <w:t xml:space="preserve"> and</w:t>
      </w:r>
      <w:r w:rsidR="00E41150" w:rsidRPr="008B4464">
        <w:rPr>
          <w:rFonts w:ascii="Calibri" w:eastAsia="Times New Roman" w:hAnsi="Calibri" w:cs="Calibri"/>
        </w:rPr>
        <w:t xml:space="preserve"> a half story (1.5) </w:t>
      </w:r>
      <w:r w:rsidR="00AE646F" w:rsidRPr="008B4464">
        <w:rPr>
          <w:rFonts w:ascii="Calibri" w:eastAsia="Times New Roman" w:hAnsi="Calibri" w:cs="Calibri"/>
        </w:rPr>
        <w:t>homes</w:t>
      </w:r>
      <w:r w:rsidR="00E41150" w:rsidRPr="008B4464">
        <w:rPr>
          <w:rFonts w:ascii="Calibri" w:eastAsia="Times New Roman" w:hAnsi="Calibri" w:cs="Calibri"/>
        </w:rPr>
        <w:t xml:space="preserve"> (includes loft)</w:t>
      </w:r>
      <w:r w:rsidR="00AE646F" w:rsidRPr="008B4464">
        <w:rPr>
          <w:rFonts w:ascii="Calibri" w:eastAsia="Times New Roman" w:hAnsi="Calibri" w:cs="Calibri"/>
        </w:rPr>
        <w:t>,</w:t>
      </w:r>
      <w:r w:rsidR="00E41150" w:rsidRPr="008B4464">
        <w:rPr>
          <w:rFonts w:ascii="Calibri" w:eastAsia="Times New Roman" w:hAnsi="Calibri" w:cs="Calibri"/>
        </w:rPr>
        <w:t xml:space="preserve"> or </w:t>
      </w:r>
      <w:r w:rsidR="00FD0C3F" w:rsidRPr="008B4464">
        <w:rPr>
          <w:rFonts w:ascii="Calibri" w:eastAsia="Times New Roman" w:hAnsi="Calibri" w:cs="Calibri"/>
        </w:rPr>
        <w:t>townhouses,</w:t>
      </w:r>
      <w:r w:rsidR="00AE646F" w:rsidRPr="008B4464">
        <w:rPr>
          <w:rFonts w:ascii="Calibri" w:eastAsia="Times New Roman" w:hAnsi="Calibri" w:cs="Calibri"/>
        </w:rPr>
        <w:t xml:space="preserve"> the </w:t>
      </w:r>
      <w:r w:rsidR="00CA30EB" w:rsidRPr="008B4464">
        <w:rPr>
          <w:rFonts w:ascii="Calibri" w:eastAsia="Times New Roman" w:hAnsi="Calibri" w:cs="Calibri"/>
        </w:rPr>
        <w:t>primary</w:t>
      </w:r>
      <w:r w:rsidR="00AE646F" w:rsidRPr="008B4464">
        <w:rPr>
          <w:rFonts w:ascii="Calibri" w:eastAsia="Times New Roman" w:hAnsi="Calibri" w:cs="Calibri"/>
        </w:rPr>
        <w:t xml:space="preserve"> roof pitch shall be 5:12.  </w:t>
      </w:r>
      <w:r w:rsidR="008B4464" w:rsidRPr="008B4464">
        <w:rPr>
          <w:rFonts w:ascii="Calibri" w:eastAsia="Times New Roman" w:hAnsi="Calibri" w:cs="Calibri"/>
        </w:rPr>
        <w:t xml:space="preserve">No more than ten percent (10%) of the homes </w:t>
      </w:r>
      <w:r w:rsidR="008B4464">
        <w:rPr>
          <w:rFonts w:ascii="Calibri" w:eastAsia="Times New Roman" w:hAnsi="Calibri" w:cs="Calibri"/>
        </w:rPr>
        <w:t xml:space="preserve">in Area B, Area C, and Area D, each calculated individually per area, </w:t>
      </w:r>
      <w:r w:rsidR="008B4464" w:rsidRPr="008B4464">
        <w:rPr>
          <w:rFonts w:ascii="Calibri" w:eastAsia="Times New Roman" w:hAnsi="Calibri" w:cs="Calibri"/>
        </w:rPr>
        <w:t xml:space="preserve">may have </w:t>
      </w:r>
      <w:r w:rsidR="008B4464">
        <w:rPr>
          <w:rFonts w:ascii="Calibri" w:eastAsia="Times New Roman" w:hAnsi="Calibri" w:cs="Calibri"/>
        </w:rPr>
        <w:t xml:space="preserve">a lesser roof pitch, provided </w:t>
      </w:r>
      <w:r w:rsidR="008B4464" w:rsidRPr="008B4464">
        <w:rPr>
          <w:rFonts w:ascii="Calibri" w:eastAsia="Times New Roman" w:hAnsi="Calibri" w:cs="Calibri"/>
        </w:rPr>
        <w:t xml:space="preserve"> </w:t>
      </w:r>
      <w:r w:rsidR="008B4464">
        <w:rPr>
          <w:rFonts w:ascii="Calibri" w:eastAsia="Times New Roman" w:hAnsi="Calibri" w:cs="Calibri"/>
        </w:rPr>
        <w:t>that the elevations are of the “Prairie”</w:t>
      </w:r>
      <w:r w:rsidR="008B4464" w:rsidRPr="008B4464">
        <w:rPr>
          <w:rFonts w:ascii="Calibri" w:eastAsia="Times New Roman" w:hAnsi="Calibri" w:cs="Calibri"/>
        </w:rPr>
        <w:t xml:space="preserve"> </w:t>
      </w:r>
      <w:r w:rsidR="008B4464">
        <w:rPr>
          <w:rFonts w:ascii="Calibri" w:eastAsia="Times New Roman" w:hAnsi="Calibri" w:cs="Calibri"/>
        </w:rPr>
        <w:t xml:space="preserve">architectural </w:t>
      </w:r>
      <w:r w:rsidR="008B4464" w:rsidRPr="008B4464">
        <w:rPr>
          <w:rFonts w:ascii="Calibri" w:eastAsia="Times New Roman" w:hAnsi="Calibri" w:cs="Calibri"/>
        </w:rPr>
        <w:t>style</w:t>
      </w:r>
      <w:r w:rsidR="003D2778">
        <w:rPr>
          <w:rFonts w:ascii="Calibri" w:eastAsia="Times New Roman" w:hAnsi="Calibri" w:cs="Calibri"/>
        </w:rPr>
        <w:t>, as determined by the ARC</w:t>
      </w:r>
      <w:r w:rsidR="008B4464" w:rsidRPr="008B4464">
        <w:rPr>
          <w:rFonts w:ascii="Calibri" w:eastAsia="Times New Roman" w:hAnsi="Calibri" w:cs="Calibri"/>
        </w:rPr>
        <w:t xml:space="preserve">.  </w:t>
      </w:r>
      <w:r w:rsidR="00AE646F" w:rsidRPr="003D3D3C">
        <w:rPr>
          <w:rFonts w:ascii="Calibri" w:eastAsia="Times New Roman" w:hAnsi="Calibri" w:cs="Calibri"/>
        </w:rPr>
        <w:t>The Architectural Review Committee may approve a home with a lesser roof pitch</w:t>
      </w:r>
      <w:r w:rsidR="00675CFA" w:rsidRPr="003D3D3C">
        <w:rPr>
          <w:rFonts w:ascii="Calibri" w:eastAsia="Times New Roman" w:hAnsi="Calibri" w:cs="Calibri"/>
        </w:rPr>
        <w:t>.</w:t>
      </w:r>
    </w:p>
    <w:p w14:paraId="29E3A579" w14:textId="5E06624C" w:rsidR="00FD0C3F" w:rsidRDefault="00EE341A" w:rsidP="00FD0C3F">
      <w:pPr>
        <w:numPr>
          <w:ilvl w:val="0"/>
          <w:numId w:val="25"/>
        </w:numPr>
        <w:spacing w:after="0" w:line="240" w:lineRule="auto"/>
        <w:rPr>
          <w:rFonts w:ascii="Calibri" w:eastAsia="Times New Roman" w:hAnsi="Calibri" w:cs="Calibri"/>
        </w:rPr>
      </w:pPr>
      <w:r>
        <w:rPr>
          <w:rFonts w:ascii="Calibri" w:eastAsia="Times New Roman" w:hAnsi="Calibri" w:cs="Calibri"/>
        </w:rPr>
        <w:t xml:space="preserve">Overhangs.  </w:t>
      </w:r>
      <w:r w:rsidR="00FD0C3F" w:rsidRPr="00705538">
        <w:rPr>
          <w:rFonts w:ascii="Calibri" w:eastAsia="Times New Roman" w:hAnsi="Calibri" w:cs="Calibri"/>
        </w:rPr>
        <w:t xml:space="preserve">Minimum roof overhang of eleven (11) inches on all sides of a structure as measured from the exterior wall framing to the fascia board. </w:t>
      </w:r>
    </w:p>
    <w:p w14:paraId="03C60977" w14:textId="55CDD761" w:rsidR="001065F2" w:rsidRPr="00705538" w:rsidRDefault="00EE341A" w:rsidP="00FD0C3F">
      <w:pPr>
        <w:numPr>
          <w:ilvl w:val="0"/>
          <w:numId w:val="25"/>
        </w:numPr>
        <w:spacing w:after="0" w:line="240" w:lineRule="auto"/>
        <w:rPr>
          <w:rFonts w:ascii="Calibri" w:eastAsia="Times New Roman" w:hAnsi="Calibri" w:cs="Calibri"/>
        </w:rPr>
      </w:pPr>
      <w:r>
        <w:rPr>
          <w:rFonts w:ascii="Calibri" w:eastAsia="Times New Roman" w:hAnsi="Calibri" w:cs="Calibri"/>
        </w:rPr>
        <w:t xml:space="preserve">Vents.  </w:t>
      </w:r>
      <w:r w:rsidR="001065F2" w:rsidRPr="001065F2">
        <w:rPr>
          <w:rFonts w:ascii="Calibri" w:eastAsia="Times New Roman" w:hAnsi="Calibri" w:cs="Calibri"/>
        </w:rPr>
        <w:t xml:space="preserve">Exhaust vents shall not be visible from the front elevation of the home.  Additionally, no wall-mounted vent or louver shall be located on the </w:t>
      </w:r>
      <w:r w:rsidR="003D3D3C" w:rsidRPr="001065F2">
        <w:rPr>
          <w:rFonts w:ascii="Calibri" w:eastAsia="Times New Roman" w:hAnsi="Calibri" w:cs="Calibri"/>
        </w:rPr>
        <w:t>first-floor</w:t>
      </w:r>
      <w:r w:rsidR="001065F2" w:rsidRPr="001065F2">
        <w:rPr>
          <w:rFonts w:ascii="Calibri" w:eastAsia="Times New Roman" w:hAnsi="Calibri" w:cs="Calibri"/>
        </w:rPr>
        <w:t xml:space="preserve"> exterior of a front elevation (excluding gable areas).  </w:t>
      </w:r>
    </w:p>
    <w:p w14:paraId="501D9EE2" w14:textId="2AC25E4D" w:rsidR="00806476" w:rsidRPr="00705538" w:rsidRDefault="00EE341A" w:rsidP="00806476">
      <w:pPr>
        <w:numPr>
          <w:ilvl w:val="0"/>
          <w:numId w:val="25"/>
        </w:numPr>
        <w:spacing w:after="0" w:line="240" w:lineRule="auto"/>
        <w:rPr>
          <w:rFonts w:ascii="Calibri" w:eastAsia="Times New Roman" w:hAnsi="Calibri" w:cs="Calibri"/>
        </w:rPr>
      </w:pPr>
      <w:r>
        <w:rPr>
          <w:rFonts w:ascii="Calibri" w:eastAsia="Times New Roman" w:hAnsi="Calibri" w:cs="Calibri"/>
        </w:rPr>
        <w:t xml:space="preserve">Siding.  </w:t>
      </w:r>
      <w:r w:rsidR="00806476" w:rsidRPr="00705538">
        <w:rPr>
          <w:rFonts w:ascii="Calibri" w:eastAsia="Times New Roman" w:hAnsi="Calibri" w:cs="Calibri"/>
        </w:rPr>
        <w:t>All siding shall be brick, stone, wood, cement fiber board or stucco</w:t>
      </w:r>
      <w:r w:rsidR="0031249C" w:rsidRPr="00705538">
        <w:rPr>
          <w:rFonts w:ascii="Calibri" w:eastAsia="Times New Roman" w:hAnsi="Calibri" w:cs="Calibri"/>
        </w:rPr>
        <w:t>.</w:t>
      </w:r>
      <w:r>
        <w:rPr>
          <w:rFonts w:ascii="Calibri" w:eastAsia="Times New Roman" w:hAnsi="Calibri" w:cs="Calibri"/>
        </w:rPr>
        <w:t xml:space="preserve">  </w:t>
      </w:r>
    </w:p>
    <w:p w14:paraId="1B6530E6" w14:textId="758AEDF2" w:rsidR="00806476" w:rsidRDefault="00806476" w:rsidP="00173690">
      <w:pPr>
        <w:numPr>
          <w:ilvl w:val="1"/>
          <w:numId w:val="25"/>
        </w:numPr>
        <w:spacing w:after="0" w:line="240" w:lineRule="auto"/>
        <w:rPr>
          <w:rFonts w:ascii="Calibri" w:eastAsia="Times New Roman" w:hAnsi="Calibri" w:cs="Calibri"/>
        </w:rPr>
      </w:pPr>
      <w:r w:rsidRPr="00705538">
        <w:rPr>
          <w:rFonts w:ascii="Calibri" w:eastAsia="Times New Roman" w:hAnsi="Calibri" w:cs="Calibri"/>
        </w:rPr>
        <w:t>Vinyl siding is prohibited</w:t>
      </w:r>
      <w:r w:rsidR="0031249C" w:rsidRPr="00705538">
        <w:rPr>
          <w:rFonts w:ascii="Calibri" w:eastAsia="Times New Roman" w:hAnsi="Calibri" w:cs="Calibri"/>
        </w:rPr>
        <w:t>.</w:t>
      </w:r>
    </w:p>
    <w:p w14:paraId="6DD74A70" w14:textId="190A2BB3" w:rsidR="00EE341A" w:rsidRPr="00705538" w:rsidRDefault="00EE341A" w:rsidP="003D3D3C">
      <w:pPr>
        <w:numPr>
          <w:ilvl w:val="1"/>
          <w:numId w:val="25"/>
        </w:numPr>
        <w:spacing w:after="0" w:line="240" w:lineRule="auto"/>
        <w:rPr>
          <w:rFonts w:ascii="Calibri" w:eastAsia="Times New Roman" w:hAnsi="Calibri" w:cs="Calibri"/>
        </w:rPr>
      </w:pPr>
      <w:r>
        <w:rPr>
          <w:rFonts w:ascii="Calibri" w:eastAsia="Times New Roman" w:hAnsi="Calibri" w:cs="Calibri"/>
        </w:rPr>
        <w:t xml:space="preserve">  </w:t>
      </w:r>
      <w:r w:rsidRPr="00EE341A">
        <w:rPr>
          <w:rFonts w:ascii="Calibri" w:eastAsia="Times New Roman" w:hAnsi="Calibri" w:cs="Calibri"/>
        </w:rPr>
        <w:t>All townho</w:t>
      </w:r>
      <w:r>
        <w:rPr>
          <w:rFonts w:ascii="Calibri" w:eastAsia="Times New Roman" w:hAnsi="Calibri" w:cs="Calibri"/>
        </w:rPr>
        <w:t>us</w:t>
      </w:r>
      <w:r w:rsidRPr="00EE341A">
        <w:rPr>
          <w:rFonts w:ascii="Calibri" w:eastAsia="Times New Roman" w:hAnsi="Calibri" w:cs="Calibri"/>
        </w:rPr>
        <w:t>e buildings shall have a minimum of three (3) materials, colors, or patterns on the front façade, one of which shall be brick or stone.</w:t>
      </w:r>
    </w:p>
    <w:p w14:paraId="39BD6266" w14:textId="77777777" w:rsidR="00813BB9" w:rsidRPr="00626368" w:rsidRDefault="00813BB9" w:rsidP="00806476">
      <w:pPr>
        <w:numPr>
          <w:ilvl w:val="0"/>
          <w:numId w:val="25"/>
        </w:numPr>
        <w:spacing w:after="0" w:line="240" w:lineRule="auto"/>
        <w:rPr>
          <w:rFonts w:ascii="Calibri" w:eastAsia="Times New Roman" w:hAnsi="Calibri" w:cs="Calibri"/>
        </w:rPr>
      </w:pPr>
      <w:r w:rsidRPr="00136B52">
        <w:rPr>
          <w:rFonts w:ascii="Calibri" w:eastAsia="Times New Roman" w:hAnsi="Calibri" w:cs="Calibri"/>
        </w:rPr>
        <w:t>Masonry Requirements</w:t>
      </w:r>
      <w:r w:rsidRPr="00626368">
        <w:rPr>
          <w:rFonts w:ascii="Calibri" w:eastAsia="Times New Roman" w:hAnsi="Calibri" w:cs="Calibri"/>
        </w:rPr>
        <w:t>.</w:t>
      </w:r>
    </w:p>
    <w:p w14:paraId="1411B782" w14:textId="77A0BCFA" w:rsidR="00806476" w:rsidRPr="00173690" w:rsidRDefault="00813BB9" w:rsidP="00173690">
      <w:pPr>
        <w:numPr>
          <w:ilvl w:val="1"/>
          <w:numId w:val="25"/>
        </w:numPr>
        <w:spacing w:after="0" w:line="240" w:lineRule="auto"/>
        <w:rPr>
          <w:rFonts w:ascii="Calibri" w:eastAsia="Times New Roman" w:hAnsi="Calibri" w:cs="Calibri"/>
        </w:rPr>
      </w:pPr>
      <w:r w:rsidRPr="003D3D3C">
        <w:rPr>
          <w:rFonts w:ascii="Calibri" w:eastAsia="Times New Roman" w:hAnsi="Calibri" w:cs="Calibri"/>
          <w:u w:val="single"/>
        </w:rPr>
        <w:t>Area A</w:t>
      </w:r>
      <w:r w:rsidRPr="00136B52">
        <w:rPr>
          <w:rFonts w:ascii="Calibri" w:eastAsia="Times New Roman" w:hAnsi="Calibri" w:cs="Calibri"/>
        </w:rPr>
        <w:t xml:space="preserve">:  </w:t>
      </w:r>
      <w:r w:rsidR="00E03229" w:rsidRPr="003D3D3C">
        <w:rPr>
          <w:rFonts w:ascii="Calibri" w:eastAsia="Times New Roman" w:hAnsi="Calibri" w:cs="Calibri"/>
        </w:rPr>
        <w:t>All townhouse buildings</w:t>
      </w:r>
      <w:r w:rsidR="00806476" w:rsidRPr="00136B52">
        <w:rPr>
          <w:rFonts w:ascii="Calibri" w:eastAsia="Times New Roman" w:hAnsi="Calibri" w:cs="Calibri"/>
        </w:rPr>
        <w:t xml:space="preserve"> shall have </w:t>
      </w:r>
      <w:r w:rsidR="004F139B" w:rsidRPr="004F139B">
        <w:rPr>
          <w:rFonts w:ascii="Calibri" w:eastAsia="Times New Roman" w:hAnsi="Calibri" w:cs="Calibri"/>
        </w:rPr>
        <w:t>a minimum of 50% of brick or stone on any façade facing a street (not including an alley)</w:t>
      </w:r>
      <w:r w:rsidR="004F139B" w:rsidRPr="004F139B">
        <w:t xml:space="preserve"> </w:t>
      </w:r>
      <w:r w:rsidR="004F139B" w:rsidRPr="004F139B">
        <w:rPr>
          <w:rFonts w:ascii="Calibri" w:eastAsia="Times New Roman" w:hAnsi="Calibri" w:cs="Calibri"/>
        </w:rPr>
        <w:t xml:space="preserve">exclusive of windows, doors, garage doors and areas above the roof line. Buildings may have less than 50% brick or stone on such façade if the elevation is consistent with the character and quality of the elevation shown on “Exhibit </w:t>
      </w:r>
      <w:r w:rsidR="004F139B">
        <w:rPr>
          <w:rFonts w:ascii="Calibri" w:eastAsia="Times New Roman" w:hAnsi="Calibri" w:cs="Calibri"/>
        </w:rPr>
        <w:t>C</w:t>
      </w:r>
      <w:r w:rsidR="004F139B" w:rsidRPr="004F139B">
        <w:rPr>
          <w:rFonts w:ascii="Calibri" w:eastAsia="Times New Roman" w:hAnsi="Calibri" w:cs="Calibri"/>
        </w:rPr>
        <w:t>-1”. The ARC may also approve townho</w:t>
      </w:r>
      <w:r w:rsidR="004F139B">
        <w:rPr>
          <w:rFonts w:ascii="Calibri" w:eastAsia="Times New Roman" w:hAnsi="Calibri" w:cs="Calibri"/>
        </w:rPr>
        <w:t>us</w:t>
      </w:r>
      <w:r w:rsidR="004F139B" w:rsidRPr="004F139B">
        <w:rPr>
          <w:rFonts w:ascii="Calibri" w:eastAsia="Times New Roman" w:hAnsi="Calibri" w:cs="Calibri"/>
        </w:rPr>
        <w:t xml:space="preserve">e buildings to have less than 50% depending on the architectural style of the building. In no case shall a building have less than a brick or stone wainscot on such façade. </w:t>
      </w:r>
      <w:r w:rsidR="00806476" w:rsidRPr="00626368">
        <w:rPr>
          <w:rFonts w:ascii="Calibri" w:eastAsia="Times New Roman" w:hAnsi="Calibri" w:cs="Calibri"/>
        </w:rPr>
        <w:t xml:space="preserve"> The </w:t>
      </w:r>
      <w:r w:rsidR="00CA30EB" w:rsidRPr="00173690">
        <w:rPr>
          <w:rFonts w:ascii="Calibri" w:eastAsia="Times New Roman" w:hAnsi="Calibri" w:cs="Calibri"/>
        </w:rPr>
        <w:t xml:space="preserve">masonry percentage </w:t>
      </w:r>
      <w:r w:rsidR="00E67C6D" w:rsidRPr="00173690">
        <w:rPr>
          <w:rFonts w:ascii="Calibri" w:eastAsia="Times New Roman" w:hAnsi="Calibri" w:cs="Calibri"/>
        </w:rPr>
        <w:t xml:space="preserve">requirements may vary from unit to unit but </w:t>
      </w:r>
      <w:r w:rsidR="00CA30EB" w:rsidRPr="00173690">
        <w:rPr>
          <w:rFonts w:ascii="Calibri" w:eastAsia="Times New Roman" w:hAnsi="Calibri" w:cs="Calibri"/>
        </w:rPr>
        <w:t xml:space="preserve">shall be </w:t>
      </w:r>
      <w:r w:rsidR="00E67C6D" w:rsidRPr="00173690">
        <w:rPr>
          <w:rFonts w:ascii="Calibri" w:eastAsia="Times New Roman" w:hAnsi="Calibri" w:cs="Calibri"/>
        </w:rPr>
        <w:t>achieved across</w:t>
      </w:r>
      <w:r w:rsidR="00CA30EB" w:rsidRPr="00173690">
        <w:rPr>
          <w:rFonts w:ascii="Calibri" w:eastAsia="Times New Roman" w:hAnsi="Calibri" w:cs="Calibri"/>
        </w:rPr>
        <w:t xml:space="preserve"> the entire building or structure</w:t>
      </w:r>
      <w:r w:rsidR="00E67C6D" w:rsidRPr="00173690">
        <w:rPr>
          <w:rFonts w:ascii="Calibri" w:eastAsia="Times New Roman" w:hAnsi="Calibri" w:cs="Calibri"/>
        </w:rPr>
        <w:t>.</w:t>
      </w:r>
      <w:r w:rsidR="009364DA">
        <w:rPr>
          <w:rFonts w:ascii="Calibri" w:eastAsia="Times New Roman" w:hAnsi="Calibri" w:cs="Calibri"/>
        </w:rPr>
        <w:t xml:space="preserve">  All detached units shall have a</w:t>
      </w:r>
      <w:r w:rsidR="009364DA" w:rsidRPr="009364DA">
        <w:rPr>
          <w:rFonts w:ascii="Calibri" w:eastAsia="Times New Roman" w:hAnsi="Calibri" w:cs="Calibri"/>
        </w:rPr>
        <w:t xml:space="preserve"> minimum of seventy-five percent (75%) of the homes shall have a front elevation of at least fifty percent (50%) brick or stone, exclusive of windows, doors, garage doors and areas above the roof line. The remaining homes may have less than fifty percent (50%) brick or stone provided they contain a minimum of a 30” brick or stone wainscot and contain a minimum of two (2) siding colors or two (2) of the following materials on the front elevations: horizontal lap siding, vertical siding, board and batten, and shake.  </w:t>
      </w:r>
    </w:p>
    <w:p w14:paraId="3BC1E7CA" w14:textId="519B99DD" w:rsidR="00813BB9" w:rsidRPr="00626368" w:rsidRDefault="00813BB9" w:rsidP="00813BB9">
      <w:pPr>
        <w:numPr>
          <w:ilvl w:val="1"/>
          <w:numId w:val="25"/>
        </w:numPr>
        <w:spacing w:after="0" w:line="240" w:lineRule="auto"/>
        <w:rPr>
          <w:rFonts w:ascii="Calibri" w:eastAsia="Times New Roman" w:hAnsi="Calibri" w:cs="Calibri"/>
        </w:rPr>
      </w:pPr>
      <w:r w:rsidRPr="003D3D3C">
        <w:rPr>
          <w:rFonts w:ascii="Calibri" w:eastAsia="Times New Roman" w:hAnsi="Calibri" w:cs="Calibri"/>
          <w:u w:val="single"/>
        </w:rPr>
        <w:t>Area B</w:t>
      </w:r>
      <w:r w:rsidRPr="00136B52">
        <w:rPr>
          <w:rFonts w:ascii="Calibri" w:eastAsia="Times New Roman" w:hAnsi="Calibri" w:cs="Calibri"/>
        </w:rPr>
        <w:t>:  A</w:t>
      </w:r>
      <w:r w:rsidRPr="005F5E2E">
        <w:rPr>
          <w:rFonts w:ascii="Calibri" w:eastAsia="Times New Roman" w:hAnsi="Calibri" w:cs="Calibri"/>
        </w:rPr>
        <w:t xml:space="preserve"> minimum of </w:t>
      </w:r>
      <w:r w:rsidR="00136B52" w:rsidRPr="003D3D3C">
        <w:rPr>
          <w:rFonts w:ascii="Calibri" w:eastAsia="Times New Roman" w:hAnsi="Calibri" w:cs="Calibri"/>
        </w:rPr>
        <w:t>seventy-five</w:t>
      </w:r>
      <w:r w:rsidRPr="00136B52">
        <w:rPr>
          <w:rFonts w:ascii="Calibri" w:eastAsia="Times New Roman" w:hAnsi="Calibri" w:cs="Calibri"/>
        </w:rPr>
        <w:t xml:space="preserve"> percent (</w:t>
      </w:r>
      <w:r w:rsidR="00136B52" w:rsidRPr="003D3D3C">
        <w:rPr>
          <w:rFonts w:ascii="Calibri" w:eastAsia="Times New Roman" w:hAnsi="Calibri" w:cs="Calibri"/>
        </w:rPr>
        <w:t>75</w:t>
      </w:r>
      <w:r w:rsidRPr="00136B52">
        <w:rPr>
          <w:rFonts w:ascii="Calibri" w:eastAsia="Times New Roman" w:hAnsi="Calibri" w:cs="Calibri"/>
        </w:rPr>
        <w:t>%) of the homes shall have a front elevation of at least fifty percent (50%) brick or stone, exclusive of windows, doors, garage doors and are</w:t>
      </w:r>
      <w:r w:rsidRPr="00626368">
        <w:rPr>
          <w:rFonts w:ascii="Calibri" w:eastAsia="Times New Roman" w:hAnsi="Calibri" w:cs="Calibri"/>
        </w:rPr>
        <w:t xml:space="preserve">as above the roof line. The remaining homes may have less than fifty percent (50%) brick or stone provided they contain a minimum of a 30” brick or stone wainscot and contain a minimum of two (2) siding colors or two (2) </w:t>
      </w:r>
      <w:r w:rsidRPr="007D7796">
        <w:rPr>
          <w:rFonts w:ascii="Calibri" w:eastAsia="Times New Roman" w:hAnsi="Calibri" w:cs="Calibri"/>
        </w:rPr>
        <w:t xml:space="preserve">of the </w:t>
      </w:r>
      <w:r w:rsidRPr="007D7796">
        <w:rPr>
          <w:rFonts w:ascii="Calibri" w:eastAsia="Times New Roman" w:hAnsi="Calibri" w:cs="Calibri"/>
        </w:rPr>
        <w:lastRenderedPageBreak/>
        <w:t>following materials on the front elevations: horizontal lap siding, vertical siding, board and batten,</w:t>
      </w:r>
      <w:r w:rsidRPr="00520C55">
        <w:rPr>
          <w:rFonts w:ascii="Calibri" w:eastAsia="Times New Roman" w:hAnsi="Calibri" w:cs="Calibri"/>
        </w:rPr>
        <w:t xml:space="preserve"> and shake.  </w:t>
      </w:r>
    </w:p>
    <w:p w14:paraId="19C9C699" w14:textId="7F62D16C" w:rsidR="00813BB9" w:rsidRPr="00626368" w:rsidRDefault="00813BB9" w:rsidP="00813BB9">
      <w:pPr>
        <w:numPr>
          <w:ilvl w:val="1"/>
          <w:numId w:val="25"/>
        </w:numPr>
        <w:spacing w:after="0" w:line="240" w:lineRule="auto"/>
        <w:rPr>
          <w:rFonts w:ascii="Calibri" w:eastAsia="Times New Roman" w:hAnsi="Calibri" w:cs="Calibri"/>
        </w:rPr>
      </w:pPr>
      <w:r w:rsidRPr="003D3D3C">
        <w:rPr>
          <w:rFonts w:ascii="Calibri" w:eastAsia="Times New Roman" w:hAnsi="Calibri" w:cs="Calibri"/>
          <w:u w:val="single"/>
        </w:rPr>
        <w:t>Area C</w:t>
      </w:r>
      <w:r w:rsidRPr="00136B52">
        <w:rPr>
          <w:rFonts w:ascii="Calibri" w:eastAsia="Times New Roman" w:hAnsi="Calibri" w:cs="Calibri"/>
        </w:rPr>
        <w:t xml:space="preserve">:  </w:t>
      </w:r>
      <w:r w:rsidR="004F139B" w:rsidRPr="00136B52">
        <w:rPr>
          <w:rFonts w:ascii="Calibri" w:eastAsia="Times New Roman" w:hAnsi="Calibri" w:cs="Calibri"/>
        </w:rPr>
        <w:t xml:space="preserve">A minimum of </w:t>
      </w:r>
      <w:r w:rsidR="004F139B">
        <w:rPr>
          <w:rFonts w:ascii="Calibri" w:eastAsia="Times New Roman" w:hAnsi="Calibri" w:cs="Calibri"/>
        </w:rPr>
        <w:t>seventy-five</w:t>
      </w:r>
      <w:r w:rsidR="004F139B" w:rsidRPr="00136B52">
        <w:rPr>
          <w:rFonts w:ascii="Calibri" w:eastAsia="Times New Roman" w:hAnsi="Calibri" w:cs="Calibri"/>
        </w:rPr>
        <w:t xml:space="preserve"> percent (</w:t>
      </w:r>
      <w:r w:rsidR="004F139B">
        <w:rPr>
          <w:rFonts w:ascii="Calibri" w:eastAsia="Times New Roman" w:hAnsi="Calibri" w:cs="Calibri"/>
        </w:rPr>
        <w:t>75</w:t>
      </w:r>
      <w:r w:rsidR="004F139B" w:rsidRPr="00136B52">
        <w:rPr>
          <w:rFonts w:ascii="Calibri" w:eastAsia="Times New Roman" w:hAnsi="Calibri" w:cs="Calibri"/>
        </w:rPr>
        <w:t xml:space="preserve">%) of the homes </w:t>
      </w:r>
      <w:r w:rsidR="004F139B">
        <w:rPr>
          <w:rFonts w:ascii="Calibri" w:eastAsia="Times New Roman" w:hAnsi="Calibri" w:cs="Calibri"/>
        </w:rPr>
        <w:t xml:space="preserve">with frontage along the east/west connector road </w:t>
      </w:r>
      <w:r w:rsidR="004F139B" w:rsidRPr="00136B52">
        <w:rPr>
          <w:rFonts w:ascii="Calibri" w:eastAsia="Times New Roman" w:hAnsi="Calibri" w:cs="Calibri"/>
        </w:rPr>
        <w:t>shall have a front elevation of at least fifty percent (50%) brick or stone, exclusive of windows, doors, garage doors and are</w:t>
      </w:r>
      <w:r w:rsidR="004F139B" w:rsidRPr="00626368">
        <w:rPr>
          <w:rFonts w:ascii="Calibri" w:eastAsia="Times New Roman" w:hAnsi="Calibri" w:cs="Calibri"/>
        </w:rPr>
        <w:t xml:space="preserve">as above the roof line. </w:t>
      </w:r>
      <w:r w:rsidRPr="00136B52">
        <w:rPr>
          <w:rFonts w:ascii="Calibri" w:eastAsia="Times New Roman" w:hAnsi="Calibri" w:cs="Calibri"/>
        </w:rPr>
        <w:t xml:space="preserve">A minimum of </w:t>
      </w:r>
      <w:r w:rsidR="00136B52" w:rsidRPr="003D3D3C">
        <w:rPr>
          <w:rFonts w:ascii="Calibri" w:eastAsia="Times New Roman" w:hAnsi="Calibri" w:cs="Calibri"/>
        </w:rPr>
        <w:t>fifty</w:t>
      </w:r>
      <w:r w:rsidRPr="00136B52">
        <w:rPr>
          <w:rFonts w:ascii="Calibri" w:eastAsia="Times New Roman" w:hAnsi="Calibri" w:cs="Calibri"/>
        </w:rPr>
        <w:t xml:space="preserve"> percent (</w:t>
      </w:r>
      <w:r w:rsidR="00136B52" w:rsidRPr="003D3D3C">
        <w:rPr>
          <w:rFonts w:ascii="Calibri" w:eastAsia="Times New Roman" w:hAnsi="Calibri" w:cs="Calibri"/>
        </w:rPr>
        <w:t>50</w:t>
      </w:r>
      <w:r w:rsidRPr="00136B52">
        <w:rPr>
          <w:rFonts w:ascii="Calibri" w:eastAsia="Times New Roman" w:hAnsi="Calibri" w:cs="Calibri"/>
        </w:rPr>
        <w:t xml:space="preserve">%) of the homes </w:t>
      </w:r>
      <w:r w:rsidR="004F139B">
        <w:rPr>
          <w:rFonts w:ascii="Calibri" w:eastAsia="Times New Roman" w:hAnsi="Calibri" w:cs="Calibri"/>
        </w:rPr>
        <w:t xml:space="preserve">without frontage along the east/west connector road </w:t>
      </w:r>
      <w:r w:rsidRPr="00136B52">
        <w:rPr>
          <w:rFonts w:ascii="Calibri" w:eastAsia="Times New Roman" w:hAnsi="Calibri" w:cs="Calibri"/>
        </w:rPr>
        <w:t>shall have a front elevation of at least fifty percent (50%) brick or stone, exclusive of windows, doors, garage doors and are</w:t>
      </w:r>
      <w:r w:rsidRPr="00626368">
        <w:rPr>
          <w:rFonts w:ascii="Calibri" w:eastAsia="Times New Roman" w:hAnsi="Calibri" w:cs="Calibri"/>
        </w:rPr>
        <w:t xml:space="preserve">as above the roof line. The remaining homes may have less than fifty percent (50%) brick or stone provided they contain a minimum of a 30” brick or stone wainscot and contain a minimum of two (2) </w:t>
      </w:r>
      <w:r w:rsidRPr="007D7796">
        <w:rPr>
          <w:rFonts w:ascii="Calibri" w:eastAsia="Times New Roman" w:hAnsi="Calibri" w:cs="Calibri"/>
        </w:rPr>
        <w:t>siding colors or two (2) of the following materials on the f</w:t>
      </w:r>
      <w:r w:rsidRPr="00520C55">
        <w:rPr>
          <w:rFonts w:ascii="Calibri" w:eastAsia="Times New Roman" w:hAnsi="Calibri" w:cs="Calibri"/>
        </w:rPr>
        <w:t>ront elevations: horizontal lap siding, vertical siding, board and batten, and shake.</w:t>
      </w:r>
      <w:r w:rsidRPr="00173690">
        <w:rPr>
          <w:rFonts w:ascii="Calibri" w:eastAsia="Times New Roman" w:hAnsi="Calibri" w:cs="Calibri"/>
        </w:rPr>
        <w:t xml:space="preserve">  </w:t>
      </w:r>
    </w:p>
    <w:p w14:paraId="78DFC628" w14:textId="5E756646" w:rsidR="00813BB9" w:rsidRPr="00173690" w:rsidRDefault="00813BB9" w:rsidP="003D3D3C">
      <w:pPr>
        <w:numPr>
          <w:ilvl w:val="1"/>
          <w:numId w:val="25"/>
        </w:numPr>
        <w:spacing w:after="0" w:line="240" w:lineRule="auto"/>
        <w:rPr>
          <w:rFonts w:ascii="Calibri" w:eastAsia="Times New Roman" w:hAnsi="Calibri" w:cs="Calibri"/>
        </w:rPr>
      </w:pPr>
      <w:r w:rsidRPr="003D3D3C">
        <w:rPr>
          <w:rFonts w:ascii="Calibri" w:eastAsia="Times New Roman" w:hAnsi="Calibri" w:cs="Calibri"/>
          <w:u w:val="single"/>
        </w:rPr>
        <w:t>Area D</w:t>
      </w:r>
      <w:r w:rsidRPr="00136B52">
        <w:rPr>
          <w:rFonts w:ascii="Calibri" w:eastAsia="Times New Roman" w:hAnsi="Calibri" w:cs="Calibri"/>
        </w:rPr>
        <w:t>:  A</w:t>
      </w:r>
      <w:r w:rsidR="00136B52" w:rsidRPr="003D3D3C">
        <w:rPr>
          <w:rFonts w:ascii="Calibri" w:eastAsia="Times New Roman" w:hAnsi="Calibri" w:cs="Calibri"/>
        </w:rPr>
        <w:t xml:space="preserve">ll </w:t>
      </w:r>
      <w:r w:rsidRPr="00136B52">
        <w:rPr>
          <w:rFonts w:ascii="Calibri" w:eastAsia="Times New Roman" w:hAnsi="Calibri" w:cs="Calibri"/>
        </w:rPr>
        <w:t xml:space="preserve">homes shall have a minimum of a 30” brick or stone wainscot </w:t>
      </w:r>
      <w:r w:rsidR="00136B52" w:rsidRPr="003D3D3C">
        <w:rPr>
          <w:rFonts w:ascii="Calibri" w:eastAsia="Times New Roman" w:hAnsi="Calibri" w:cs="Calibri"/>
        </w:rPr>
        <w:t xml:space="preserve">on all four (4) sides of the home </w:t>
      </w:r>
      <w:r w:rsidRPr="00136B52">
        <w:rPr>
          <w:rFonts w:ascii="Calibri" w:eastAsia="Times New Roman" w:hAnsi="Calibri" w:cs="Calibri"/>
        </w:rPr>
        <w:t xml:space="preserve">and contain a minimum of two (2) </w:t>
      </w:r>
      <w:r w:rsidRPr="005F5E2E">
        <w:rPr>
          <w:rFonts w:ascii="Calibri" w:eastAsia="Times New Roman" w:hAnsi="Calibri" w:cs="Calibri"/>
        </w:rPr>
        <w:t xml:space="preserve">siding colors or two (2) </w:t>
      </w:r>
      <w:r w:rsidRPr="00626368">
        <w:rPr>
          <w:rFonts w:ascii="Calibri" w:eastAsia="Times New Roman" w:hAnsi="Calibri" w:cs="Calibri"/>
        </w:rPr>
        <w:t>of the following materials on the front elevations: horizontal lap siding, vertical siding, board and batten,</w:t>
      </w:r>
      <w:r w:rsidRPr="007D7796">
        <w:rPr>
          <w:rFonts w:ascii="Calibri" w:eastAsia="Times New Roman" w:hAnsi="Calibri" w:cs="Calibri"/>
        </w:rPr>
        <w:t xml:space="preserve"> and shake.  </w:t>
      </w:r>
    </w:p>
    <w:p w14:paraId="0BCADF46" w14:textId="58E164BE" w:rsidR="00610280" w:rsidRPr="00705538" w:rsidRDefault="00136B52" w:rsidP="00806476">
      <w:pPr>
        <w:numPr>
          <w:ilvl w:val="0"/>
          <w:numId w:val="25"/>
        </w:numPr>
        <w:spacing w:after="0" w:line="240" w:lineRule="auto"/>
        <w:rPr>
          <w:rFonts w:ascii="Calibri" w:eastAsia="Times New Roman" w:hAnsi="Calibri" w:cs="Calibri"/>
        </w:rPr>
      </w:pPr>
      <w:r>
        <w:rPr>
          <w:rFonts w:ascii="Calibri" w:eastAsia="Times New Roman" w:hAnsi="Calibri" w:cs="Calibri"/>
        </w:rPr>
        <w:t xml:space="preserve">Articulation.  </w:t>
      </w:r>
      <w:r w:rsidR="00610280" w:rsidRPr="00705538">
        <w:rPr>
          <w:rFonts w:ascii="Calibri" w:eastAsia="Times New Roman" w:hAnsi="Calibri" w:cs="Calibri"/>
        </w:rPr>
        <w:t xml:space="preserve">The front elevation of </w:t>
      </w:r>
      <w:r w:rsidR="00CF3E80" w:rsidRPr="00705538">
        <w:rPr>
          <w:rFonts w:ascii="Calibri" w:eastAsia="Times New Roman" w:hAnsi="Calibri" w:cs="Calibri"/>
        </w:rPr>
        <w:t>all</w:t>
      </w:r>
      <w:r w:rsidR="00610280" w:rsidRPr="00705538">
        <w:rPr>
          <w:rFonts w:ascii="Calibri" w:eastAsia="Times New Roman" w:hAnsi="Calibri" w:cs="Calibri"/>
        </w:rPr>
        <w:t xml:space="preserve"> home</w:t>
      </w:r>
      <w:r w:rsidR="00CF3E80" w:rsidRPr="00705538">
        <w:rPr>
          <w:rFonts w:ascii="Calibri" w:eastAsia="Times New Roman" w:hAnsi="Calibri" w:cs="Calibri"/>
        </w:rPr>
        <w:t>s</w:t>
      </w:r>
      <w:r w:rsidR="00610280" w:rsidRPr="00705538">
        <w:rPr>
          <w:rFonts w:ascii="Calibri" w:eastAsia="Times New Roman" w:hAnsi="Calibri" w:cs="Calibri"/>
        </w:rPr>
        <w:t xml:space="preserve"> shall contain one (1) two-foot or greater step back and </w:t>
      </w:r>
      <w:r w:rsidR="00E67C6D" w:rsidRPr="00705538">
        <w:rPr>
          <w:rFonts w:ascii="Calibri" w:eastAsia="Times New Roman" w:hAnsi="Calibri" w:cs="Calibri"/>
        </w:rPr>
        <w:t xml:space="preserve">either </w:t>
      </w:r>
      <w:r w:rsidR="00610280" w:rsidRPr="00705538">
        <w:rPr>
          <w:rFonts w:ascii="Calibri" w:eastAsia="Times New Roman" w:hAnsi="Calibri" w:cs="Calibri"/>
        </w:rPr>
        <w:t>two (2) ridgelines or one (1) gable.</w:t>
      </w:r>
      <w:r w:rsidR="00D5290D">
        <w:rPr>
          <w:rFonts w:ascii="Calibri" w:eastAsia="Times New Roman" w:hAnsi="Calibri" w:cs="Calibri"/>
        </w:rPr>
        <w:t xml:space="preserve">  Townhouses shall have a minimum offset of two feet (2’) from unit to unit</w:t>
      </w:r>
      <w:r w:rsidR="002F2120">
        <w:rPr>
          <w:rFonts w:ascii="Calibri" w:eastAsia="Times New Roman" w:hAnsi="Calibri" w:cs="Calibri"/>
        </w:rPr>
        <w:t>, and t</w:t>
      </w:r>
      <w:r w:rsidR="002F2120" w:rsidRPr="002F2120">
        <w:rPr>
          <w:rFonts w:ascii="Calibri" w:eastAsia="Times New Roman" w:hAnsi="Calibri" w:cs="Calibri"/>
        </w:rPr>
        <w:t>ownho</w:t>
      </w:r>
      <w:r w:rsidR="002F2120">
        <w:rPr>
          <w:rFonts w:ascii="Calibri" w:eastAsia="Times New Roman" w:hAnsi="Calibri" w:cs="Calibri"/>
        </w:rPr>
        <w:t>us</w:t>
      </w:r>
      <w:r w:rsidR="002F2120" w:rsidRPr="002F2120">
        <w:rPr>
          <w:rFonts w:ascii="Calibri" w:eastAsia="Times New Roman" w:hAnsi="Calibri" w:cs="Calibri"/>
        </w:rPr>
        <w:t>e buildings shall include multiple roof planes in combination with gables, hips, dormers and other features consistent with the style of the structure.</w:t>
      </w:r>
    </w:p>
    <w:p w14:paraId="2443373E" w14:textId="5376376C" w:rsidR="00585EDC" w:rsidRPr="00705538" w:rsidRDefault="00136B52" w:rsidP="00585EDC">
      <w:pPr>
        <w:numPr>
          <w:ilvl w:val="0"/>
          <w:numId w:val="25"/>
        </w:numPr>
        <w:spacing w:after="0" w:line="240" w:lineRule="auto"/>
        <w:rPr>
          <w:rFonts w:ascii="Calibri" w:eastAsia="Times New Roman" w:hAnsi="Calibri" w:cs="Calibri"/>
        </w:rPr>
      </w:pPr>
      <w:r>
        <w:rPr>
          <w:rFonts w:ascii="Calibri" w:eastAsia="Times New Roman" w:hAnsi="Calibri" w:cs="Calibri"/>
        </w:rPr>
        <w:t xml:space="preserve">High Visibility Enhancements.  </w:t>
      </w:r>
      <w:r w:rsidR="00FD0C3F" w:rsidRPr="00705538">
        <w:rPr>
          <w:rFonts w:ascii="Calibri" w:eastAsia="Times New Roman" w:hAnsi="Calibri" w:cs="Calibri"/>
        </w:rPr>
        <w:t xml:space="preserve">The first lot/building on both sides of the street at an entrance from CR 750N, CR 500W, and from the Town Center connection </w:t>
      </w:r>
      <w:r w:rsidR="00585EDC" w:rsidRPr="00705538">
        <w:rPr>
          <w:rFonts w:ascii="Calibri" w:eastAsia="Times New Roman" w:hAnsi="Calibri" w:cs="Calibri"/>
        </w:rPr>
        <w:t>shall contain a minimum of a 30</w:t>
      </w:r>
      <w:r w:rsidR="00E67C6D" w:rsidRPr="00705538">
        <w:rPr>
          <w:rFonts w:ascii="Calibri" w:eastAsia="Times New Roman" w:hAnsi="Calibri" w:cs="Calibri"/>
        </w:rPr>
        <w:t>”</w:t>
      </w:r>
      <w:r w:rsidR="00585EDC" w:rsidRPr="00705538">
        <w:rPr>
          <w:rFonts w:ascii="Calibri" w:eastAsia="Times New Roman" w:hAnsi="Calibri" w:cs="Calibri"/>
        </w:rPr>
        <w:t xml:space="preserve"> brick or stone wainscot</w:t>
      </w:r>
      <w:r w:rsidR="00AD1A1B" w:rsidRPr="00705538">
        <w:rPr>
          <w:rFonts w:ascii="Calibri" w:eastAsia="Times New Roman" w:hAnsi="Calibri" w:cs="Calibri"/>
        </w:rPr>
        <w:t xml:space="preserve"> on all four (4) sides of the home</w:t>
      </w:r>
      <w:r w:rsidR="00FD0C3F" w:rsidRPr="00705538">
        <w:rPr>
          <w:rFonts w:ascii="Calibri" w:eastAsia="Times New Roman" w:hAnsi="Calibri" w:cs="Calibri"/>
        </w:rPr>
        <w:t>/building</w:t>
      </w:r>
      <w:r w:rsidR="00585EDC" w:rsidRPr="00705538">
        <w:rPr>
          <w:rFonts w:ascii="Calibri" w:eastAsia="Times New Roman" w:hAnsi="Calibri" w:cs="Calibri"/>
        </w:rPr>
        <w:t>.</w:t>
      </w:r>
    </w:p>
    <w:p w14:paraId="7F2248C0" w14:textId="4E0192A1" w:rsidR="00AD1A1B" w:rsidRPr="00705538" w:rsidRDefault="00136B52" w:rsidP="00806476">
      <w:pPr>
        <w:numPr>
          <w:ilvl w:val="0"/>
          <w:numId w:val="25"/>
        </w:numPr>
        <w:spacing w:after="0" w:line="240" w:lineRule="auto"/>
        <w:rPr>
          <w:rFonts w:ascii="Calibri" w:eastAsia="Times New Roman" w:hAnsi="Calibri" w:cs="Calibri"/>
        </w:rPr>
      </w:pPr>
      <w:r>
        <w:rPr>
          <w:rFonts w:ascii="Calibri" w:eastAsia="Times New Roman" w:hAnsi="Calibri" w:cs="Calibri"/>
        </w:rPr>
        <w:t xml:space="preserve">Rear Façade Articulation.  </w:t>
      </w:r>
      <w:r w:rsidR="007A169A">
        <w:rPr>
          <w:rFonts w:ascii="Calibri" w:eastAsia="Times New Roman" w:hAnsi="Calibri" w:cs="Calibri"/>
        </w:rPr>
        <w:t>R</w:t>
      </w:r>
      <w:r w:rsidR="00AD1A1B" w:rsidRPr="00705538">
        <w:rPr>
          <w:rFonts w:ascii="Calibri" w:eastAsia="Times New Roman" w:hAnsi="Calibri" w:cs="Calibri"/>
        </w:rPr>
        <w:t>ear elevation</w:t>
      </w:r>
      <w:r w:rsidR="00705538" w:rsidRPr="00705538">
        <w:rPr>
          <w:rFonts w:ascii="Calibri" w:eastAsia="Times New Roman" w:hAnsi="Calibri" w:cs="Calibri"/>
        </w:rPr>
        <w:t>s</w:t>
      </w:r>
      <w:r w:rsidR="00AD1A1B" w:rsidRPr="00705538">
        <w:rPr>
          <w:rFonts w:ascii="Calibri" w:eastAsia="Times New Roman" w:hAnsi="Calibri" w:cs="Calibri"/>
        </w:rPr>
        <w:t xml:space="preserve"> of </w:t>
      </w:r>
      <w:r w:rsidR="007A169A">
        <w:rPr>
          <w:rFonts w:ascii="Calibri" w:eastAsia="Times New Roman" w:hAnsi="Calibri" w:cs="Calibri"/>
        </w:rPr>
        <w:t xml:space="preserve">all </w:t>
      </w:r>
      <w:r w:rsidR="00AD1A1B" w:rsidRPr="00705538">
        <w:rPr>
          <w:rFonts w:ascii="Calibri" w:eastAsia="Times New Roman" w:hAnsi="Calibri" w:cs="Calibri"/>
        </w:rPr>
        <w:t xml:space="preserve">homes </w:t>
      </w:r>
      <w:r w:rsidR="00E67C6D" w:rsidRPr="00705538">
        <w:rPr>
          <w:rFonts w:ascii="Calibri" w:eastAsia="Times New Roman" w:hAnsi="Calibri" w:cs="Calibri"/>
        </w:rPr>
        <w:t xml:space="preserve">on lots identified with a </w:t>
      </w:r>
      <w:r w:rsidR="00705538" w:rsidRPr="00705538">
        <w:rPr>
          <w:rFonts w:ascii="Calibri" w:eastAsia="Times New Roman" w:hAnsi="Calibri" w:cs="Calibri"/>
        </w:rPr>
        <w:t>red</w:t>
      </w:r>
      <w:r w:rsidR="00E67C6D" w:rsidRPr="00705538">
        <w:rPr>
          <w:rFonts w:ascii="Calibri" w:eastAsia="Times New Roman" w:hAnsi="Calibri" w:cs="Calibri"/>
        </w:rPr>
        <w:t xml:space="preserve"> dot on “</w:t>
      </w:r>
      <w:r w:rsidR="00E67C6D" w:rsidRPr="00705538">
        <w:rPr>
          <w:rFonts w:ascii="Calibri" w:eastAsia="Times New Roman" w:hAnsi="Calibri" w:cs="Calibri"/>
          <w:b/>
          <w:bCs/>
          <w:u w:val="single"/>
        </w:rPr>
        <w:t>Exhibit D</w:t>
      </w:r>
      <w:r w:rsidR="00E67C6D" w:rsidRPr="00705538">
        <w:rPr>
          <w:rFonts w:ascii="Calibri" w:eastAsia="Times New Roman" w:hAnsi="Calibri" w:cs="Calibri"/>
        </w:rPr>
        <w:t xml:space="preserve">” </w:t>
      </w:r>
      <w:r w:rsidR="00AD1A1B" w:rsidRPr="00705538">
        <w:rPr>
          <w:rFonts w:ascii="Calibri" w:eastAsia="Times New Roman" w:hAnsi="Calibri" w:cs="Calibri"/>
        </w:rPr>
        <w:t>shall contain at least one (1) of the following: (</w:t>
      </w:r>
      <w:proofErr w:type="spellStart"/>
      <w:r w:rsidR="00AD1A1B" w:rsidRPr="00705538">
        <w:rPr>
          <w:rFonts w:ascii="Calibri" w:eastAsia="Times New Roman" w:hAnsi="Calibri" w:cs="Calibri"/>
        </w:rPr>
        <w:t>i</w:t>
      </w:r>
      <w:proofErr w:type="spellEnd"/>
      <w:r w:rsidR="00AD1A1B" w:rsidRPr="00705538">
        <w:rPr>
          <w:rFonts w:ascii="Calibri" w:eastAsia="Times New Roman" w:hAnsi="Calibri" w:cs="Calibri"/>
        </w:rPr>
        <w:t>) four sides 1</w:t>
      </w:r>
      <w:r w:rsidR="00AD1A1B" w:rsidRPr="00705538">
        <w:rPr>
          <w:rFonts w:ascii="Calibri" w:eastAsia="Times New Roman" w:hAnsi="Calibri" w:cs="Calibri"/>
          <w:vertAlign w:val="superscript"/>
        </w:rPr>
        <w:t>st</w:t>
      </w:r>
      <w:r w:rsidR="00AD1A1B" w:rsidRPr="00705538">
        <w:rPr>
          <w:rFonts w:ascii="Calibri" w:eastAsia="Times New Roman" w:hAnsi="Calibri" w:cs="Calibri"/>
        </w:rPr>
        <w:t xml:space="preserve"> floor brick wrap, (ii) four sides </w:t>
      </w:r>
      <w:r w:rsidR="00D4646E" w:rsidRPr="00705538">
        <w:rPr>
          <w:rFonts w:ascii="Calibri" w:eastAsia="Times New Roman" w:hAnsi="Calibri" w:cs="Calibri"/>
        </w:rPr>
        <w:t>brick wainscot (min. 30”) wrap, (iii) covered porch, (iv) screened-in porch, (v) 1</w:t>
      </w:r>
      <w:r w:rsidR="00D4646E" w:rsidRPr="00705538">
        <w:rPr>
          <w:rFonts w:ascii="Calibri" w:eastAsia="Times New Roman" w:hAnsi="Calibri" w:cs="Calibri"/>
          <w:vertAlign w:val="superscript"/>
        </w:rPr>
        <w:t>st</w:t>
      </w:r>
      <w:r w:rsidR="00D4646E" w:rsidRPr="00705538">
        <w:rPr>
          <w:rFonts w:ascii="Calibri" w:eastAsia="Times New Roman" w:hAnsi="Calibri" w:cs="Calibri"/>
        </w:rPr>
        <w:t xml:space="preserve"> floor rear façade extension a min. of 4’ (café, gathering room, morning room, three-season room, etc.)</w:t>
      </w:r>
      <w:r w:rsidR="007A169A">
        <w:rPr>
          <w:rFonts w:ascii="Calibri" w:eastAsia="Times New Roman" w:hAnsi="Calibri" w:cs="Calibri"/>
        </w:rPr>
        <w:t>, or other rear façade extension approved by the Architectural Review Committee</w:t>
      </w:r>
      <w:r w:rsidR="00E67C6D" w:rsidRPr="00705538">
        <w:rPr>
          <w:rFonts w:ascii="Calibri" w:eastAsia="Times New Roman" w:hAnsi="Calibri" w:cs="Calibri"/>
        </w:rPr>
        <w:t>.</w:t>
      </w:r>
    </w:p>
    <w:p w14:paraId="0D76E6B9" w14:textId="734A2960" w:rsidR="00806476" w:rsidRPr="00705538" w:rsidRDefault="00806476" w:rsidP="00806476">
      <w:pPr>
        <w:numPr>
          <w:ilvl w:val="0"/>
          <w:numId w:val="25"/>
        </w:numPr>
        <w:spacing w:after="0" w:line="240" w:lineRule="auto"/>
        <w:rPr>
          <w:rFonts w:ascii="Calibri" w:eastAsia="Times New Roman" w:hAnsi="Calibri" w:cs="Calibri"/>
        </w:rPr>
      </w:pPr>
      <w:r w:rsidRPr="00705538">
        <w:rPr>
          <w:rFonts w:ascii="Calibri" w:eastAsia="Times New Roman" w:hAnsi="Calibri" w:cs="Calibri"/>
        </w:rPr>
        <w:t>Exterior chimneys for fireplaces shall be made entirely of brick or stone</w:t>
      </w:r>
      <w:r w:rsidR="0031249C" w:rsidRPr="00705538">
        <w:rPr>
          <w:rFonts w:ascii="Calibri" w:eastAsia="Times New Roman" w:hAnsi="Calibri" w:cs="Calibri"/>
        </w:rPr>
        <w:t>.</w:t>
      </w:r>
      <w:r w:rsidRPr="00705538">
        <w:rPr>
          <w:rFonts w:ascii="Calibri" w:eastAsia="Times New Roman" w:hAnsi="Calibri" w:cs="Calibri"/>
        </w:rPr>
        <w:t xml:space="preserve"> </w:t>
      </w:r>
    </w:p>
    <w:p w14:paraId="257E0BD8" w14:textId="358CDD6A" w:rsidR="00806476" w:rsidRPr="00705538" w:rsidRDefault="00136B52" w:rsidP="00806476">
      <w:pPr>
        <w:numPr>
          <w:ilvl w:val="0"/>
          <w:numId w:val="25"/>
        </w:numPr>
        <w:spacing w:after="0" w:line="240" w:lineRule="auto"/>
        <w:rPr>
          <w:rFonts w:ascii="Calibri" w:eastAsia="Times New Roman" w:hAnsi="Calibri" w:cs="Calibri"/>
        </w:rPr>
      </w:pPr>
      <w:r>
        <w:rPr>
          <w:rFonts w:ascii="Calibri" w:eastAsia="Times New Roman" w:hAnsi="Calibri" w:cs="Calibri"/>
        </w:rPr>
        <w:t xml:space="preserve">Columns.  </w:t>
      </w:r>
      <w:r w:rsidR="00806476" w:rsidRPr="00705538">
        <w:rPr>
          <w:rFonts w:ascii="Calibri" w:eastAsia="Times New Roman" w:hAnsi="Calibri" w:cs="Calibri"/>
        </w:rPr>
        <w:t xml:space="preserve">Unless approved by the ARC, the front porch columns shall be a minimum of </w:t>
      </w:r>
      <w:r w:rsidR="0031249C" w:rsidRPr="00705538">
        <w:rPr>
          <w:rFonts w:ascii="Calibri" w:eastAsia="Times New Roman" w:hAnsi="Calibri" w:cs="Calibri"/>
        </w:rPr>
        <w:t xml:space="preserve">6” </w:t>
      </w:r>
      <w:r w:rsidR="00806476" w:rsidRPr="00705538">
        <w:rPr>
          <w:rFonts w:ascii="Calibri" w:eastAsia="Times New Roman" w:hAnsi="Calibri" w:cs="Calibri"/>
        </w:rPr>
        <w:t xml:space="preserve">by </w:t>
      </w:r>
      <w:r w:rsidR="0031249C" w:rsidRPr="00705538">
        <w:rPr>
          <w:rFonts w:ascii="Calibri" w:eastAsia="Times New Roman" w:hAnsi="Calibri" w:cs="Calibri"/>
        </w:rPr>
        <w:t>6”.</w:t>
      </w:r>
      <w:r w:rsidR="00806476" w:rsidRPr="00705538">
        <w:rPr>
          <w:rFonts w:ascii="Calibri" w:eastAsia="Times New Roman" w:hAnsi="Calibri" w:cs="Calibri"/>
        </w:rPr>
        <w:t xml:space="preserve"> </w:t>
      </w:r>
    </w:p>
    <w:p w14:paraId="44694DE8" w14:textId="77777777" w:rsidR="00D207AE" w:rsidRDefault="00D207AE" w:rsidP="00806476">
      <w:pPr>
        <w:numPr>
          <w:ilvl w:val="0"/>
          <w:numId w:val="25"/>
        </w:numPr>
        <w:spacing w:after="0" w:line="240" w:lineRule="auto"/>
        <w:rPr>
          <w:rFonts w:ascii="Calibri" w:eastAsia="Times New Roman" w:hAnsi="Calibri" w:cs="Calibri"/>
        </w:rPr>
      </w:pPr>
      <w:r>
        <w:rPr>
          <w:rFonts w:ascii="Calibri" w:eastAsia="Times New Roman" w:hAnsi="Calibri" w:cs="Calibri"/>
        </w:rPr>
        <w:t xml:space="preserve">Windows.  </w:t>
      </w:r>
    </w:p>
    <w:p w14:paraId="6F991FA1" w14:textId="2ED4DAF2" w:rsidR="00806476" w:rsidRPr="00705538" w:rsidRDefault="00806476" w:rsidP="003D3D3C">
      <w:pPr>
        <w:numPr>
          <w:ilvl w:val="1"/>
          <w:numId w:val="25"/>
        </w:numPr>
        <w:spacing w:after="0" w:line="240" w:lineRule="auto"/>
        <w:rPr>
          <w:rFonts w:ascii="Calibri" w:eastAsia="Times New Roman" w:hAnsi="Calibri" w:cs="Calibri"/>
        </w:rPr>
      </w:pPr>
      <w:r w:rsidRPr="00705538">
        <w:rPr>
          <w:rFonts w:ascii="Calibri" w:eastAsia="Times New Roman" w:hAnsi="Calibri" w:cs="Calibri"/>
        </w:rPr>
        <w:t xml:space="preserve">All </w:t>
      </w:r>
      <w:r w:rsidR="00017845" w:rsidRPr="00705538">
        <w:rPr>
          <w:rFonts w:ascii="Calibri" w:eastAsia="Times New Roman" w:hAnsi="Calibri" w:cs="Calibri"/>
        </w:rPr>
        <w:t>one (1) story or one</w:t>
      </w:r>
      <w:r w:rsidR="00FA5487">
        <w:rPr>
          <w:rFonts w:ascii="Calibri" w:eastAsia="Times New Roman" w:hAnsi="Calibri" w:cs="Calibri"/>
        </w:rPr>
        <w:t xml:space="preserve"> and</w:t>
      </w:r>
      <w:r w:rsidR="00017845" w:rsidRPr="00705538">
        <w:rPr>
          <w:rFonts w:ascii="Calibri" w:eastAsia="Times New Roman" w:hAnsi="Calibri" w:cs="Calibri"/>
        </w:rPr>
        <w:t xml:space="preserve"> a half story (1.5) homes (includes loft) </w:t>
      </w:r>
      <w:r w:rsidRPr="00705538">
        <w:rPr>
          <w:rFonts w:ascii="Calibri" w:eastAsia="Times New Roman" w:hAnsi="Calibri" w:cs="Calibri"/>
        </w:rPr>
        <w:t xml:space="preserve">shall contain a minimum of </w:t>
      </w:r>
      <w:r w:rsidR="005F5E2E">
        <w:rPr>
          <w:rFonts w:ascii="Calibri" w:eastAsia="Times New Roman" w:hAnsi="Calibri" w:cs="Calibri"/>
        </w:rPr>
        <w:t xml:space="preserve">two (2) windows on the front façade, a minimum of </w:t>
      </w:r>
      <w:r w:rsidRPr="00705538">
        <w:rPr>
          <w:rFonts w:ascii="Calibri" w:eastAsia="Times New Roman" w:hAnsi="Calibri" w:cs="Calibri"/>
        </w:rPr>
        <w:t>one (1) window on all</w:t>
      </w:r>
      <w:r w:rsidR="003D3D3C">
        <w:rPr>
          <w:rFonts w:ascii="Calibri" w:eastAsia="Times New Roman" w:hAnsi="Calibri" w:cs="Calibri"/>
        </w:rPr>
        <w:t xml:space="preserve"> </w:t>
      </w:r>
      <w:r w:rsidRPr="00705538">
        <w:rPr>
          <w:rFonts w:ascii="Calibri" w:eastAsia="Times New Roman" w:hAnsi="Calibri" w:cs="Calibri"/>
        </w:rPr>
        <w:t>side</w:t>
      </w:r>
      <w:r w:rsidR="005F5E2E">
        <w:rPr>
          <w:rFonts w:ascii="Calibri" w:eastAsia="Times New Roman" w:hAnsi="Calibri" w:cs="Calibri"/>
        </w:rPr>
        <w:t xml:space="preserve"> facades, and a minimum of three (3) windows on the rear façade, </w:t>
      </w:r>
      <w:proofErr w:type="gramStart"/>
      <w:r w:rsidRPr="00705538">
        <w:rPr>
          <w:rFonts w:ascii="Calibri" w:eastAsia="Times New Roman" w:hAnsi="Calibri" w:cs="Calibri"/>
        </w:rPr>
        <w:t>with the exception of</w:t>
      </w:r>
      <w:proofErr w:type="gramEnd"/>
      <w:r w:rsidRPr="00705538">
        <w:rPr>
          <w:rFonts w:ascii="Calibri" w:eastAsia="Times New Roman" w:hAnsi="Calibri" w:cs="Calibri"/>
        </w:rPr>
        <w:t xml:space="preserve"> a façade facing a public street which shall contain a minimum of two (2) windows</w:t>
      </w:r>
      <w:r w:rsidR="00702A99" w:rsidRPr="00705538">
        <w:rPr>
          <w:rFonts w:ascii="Calibri" w:eastAsia="Times New Roman" w:hAnsi="Calibri" w:cs="Calibri"/>
        </w:rPr>
        <w:t>.</w:t>
      </w:r>
      <w:r w:rsidR="006F774E" w:rsidRPr="00705538">
        <w:rPr>
          <w:rFonts w:ascii="Calibri" w:eastAsia="Times New Roman" w:hAnsi="Calibri" w:cs="Calibri"/>
        </w:rPr>
        <w:t xml:space="preserve"> </w:t>
      </w:r>
      <w:r w:rsidRPr="00705538">
        <w:rPr>
          <w:rFonts w:ascii="Calibri" w:eastAsia="Times New Roman" w:hAnsi="Calibri" w:cs="Calibri"/>
        </w:rPr>
        <w:t xml:space="preserve">  </w:t>
      </w:r>
      <w:r w:rsidR="000336C7">
        <w:rPr>
          <w:rFonts w:ascii="Calibri" w:eastAsia="Times New Roman" w:hAnsi="Calibri" w:cs="Calibri"/>
        </w:rPr>
        <w:t xml:space="preserve">On a </w:t>
      </w:r>
      <w:r w:rsidR="003D3D3C">
        <w:rPr>
          <w:rFonts w:ascii="Calibri" w:eastAsia="Times New Roman" w:hAnsi="Calibri" w:cs="Calibri"/>
        </w:rPr>
        <w:t>case-by-case</w:t>
      </w:r>
      <w:r w:rsidR="000336C7">
        <w:rPr>
          <w:rFonts w:ascii="Calibri" w:eastAsia="Times New Roman" w:hAnsi="Calibri" w:cs="Calibri"/>
        </w:rPr>
        <w:t xml:space="preserve"> basis, the ARC may approve a</w:t>
      </w:r>
      <w:r w:rsidR="00702A99" w:rsidRPr="00705538">
        <w:rPr>
          <w:rFonts w:ascii="Calibri" w:eastAsia="Times New Roman" w:hAnsi="Calibri" w:cs="Calibri"/>
        </w:rPr>
        <w:t xml:space="preserve"> </w:t>
      </w:r>
      <w:r w:rsidR="00813BB9">
        <w:rPr>
          <w:rFonts w:ascii="Calibri" w:eastAsia="Times New Roman" w:hAnsi="Calibri" w:cs="Calibri"/>
        </w:rPr>
        <w:t xml:space="preserve">front door or garage </w:t>
      </w:r>
      <w:r w:rsidR="00702A99" w:rsidRPr="00705538">
        <w:rPr>
          <w:rFonts w:ascii="Calibri" w:eastAsia="Times New Roman" w:hAnsi="Calibri" w:cs="Calibri"/>
        </w:rPr>
        <w:t>service door</w:t>
      </w:r>
      <w:r w:rsidR="00AD1A1B" w:rsidRPr="00705538">
        <w:rPr>
          <w:rFonts w:ascii="Calibri" w:eastAsia="Times New Roman" w:hAnsi="Calibri" w:cs="Calibri"/>
        </w:rPr>
        <w:t xml:space="preserve"> with a window</w:t>
      </w:r>
      <w:r w:rsidR="00582C6F" w:rsidRPr="00705538">
        <w:rPr>
          <w:rFonts w:ascii="Calibri" w:eastAsia="Times New Roman" w:hAnsi="Calibri" w:cs="Calibri"/>
        </w:rPr>
        <w:t xml:space="preserve">, set of 3 “bullet” windows a min. of 1’ x 1’ each, </w:t>
      </w:r>
      <w:r w:rsidR="0086651A" w:rsidRPr="00705538">
        <w:rPr>
          <w:rFonts w:ascii="Calibri" w:eastAsia="Times New Roman" w:hAnsi="Calibri" w:cs="Calibri"/>
        </w:rPr>
        <w:t xml:space="preserve">and/or </w:t>
      </w:r>
      <w:r w:rsidR="00582C6F" w:rsidRPr="00705538">
        <w:rPr>
          <w:rFonts w:ascii="Calibri" w:eastAsia="Times New Roman" w:hAnsi="Calibri" w:cs="Calibri"/>
        </w:rPr>
        <w:t>a transom window a min. of 1’ x 4’</w:t>
      </w:r>
      <w:r w:rsidR="00017845" w:rsidRPr="00705538">
        <w:rPr>
          <w:rFonts w:ascii="Calibri" w:eastAsia="Times New Roman" w:hAnsi="Calibri" w:cs="Calibri"/>
        </w:rPr>
        <w:t>, and/or a decorative garage door with windows</w:t>
      </w:r>
      <w:r w:rsidR="00702A99" w:rsidRPr="00705538">
        <w:rPr>
          <w:rFonts w:ascii="Calibri" w:eastAsia="Times New Roman" w:hAnsi="Calibri" w:cs="Calibri"/>
        </w:rPr>
        <w:t xml:space="preserve"> </w:t>
      </w:r>
      <w:r w:rsidR="000336C7">
        <w:rPr>
          <w:rFonts w:ascii="Calibri" w:eastAsia="Times New Roman" w:hAnsi="Calibri" w:cs="Calibri"/>
        </w:rPr>
        <w:t>to</w:t>
      </w:r>
      <w:r w:rsidR="000336C7" w:rsidRPr="00705538">
        <w:rPr>
          <w:rFonts w:ascii="Calibri" w:eastAsia="Times New Roman" w:hAnsi="Calibri" w:cs="Calibri"/>
        </w:rPr>
        <w:t xml:space="preserve"> </w:t>
      </w:r>
      <w:r w:rsidR="00702A99" w:rsidRPr="00705538">
        <w:rPr>
          <w:rFonts w:ascii="Calibri" w:eastAsia="Times New Roman" w:hAnsi="Calibri" w:cs="Calibri"/>
        </w:rPr>
        <w:t>count as one (1) window.</w:t>
      </w:r>
    </w:p>
    <w:p w14:paraId="605F4C3D" w14:textId="4C212A72" w:rsidR="00950594" w:rsidRDefault="00806476" w:rsidP="003D3D3C">
      <w:pPr>
        <w:numPr>
          <w:ilvl w:val="1"/>
          <w:numId w:val="25"/>
        </w:numPr>
        <w:spacing w:after="0" w:line="240" w:lineRule="auto"/>
        <w:rPr>
          <w:rFonts w:ascii="Calibri" w:eastAsia="Times New Roman" w:hAnsi="Calibri" w:cs="Calibri"/>
        </w:rPr>
      </w:pPr>
      <w:r w:rsidRPr="00705538">
        <w:rPr>
          <w:rFonts w:ascii="Calibri" w:eastAsia="Times New Roman" w:hAnsi="Calibri" w:cs="Calibri"/>
        </w:rPr>
        <w:t xml:space="preserve">All two-story homes shall contain a minimum of </w:t>
      </w:r>
      <w:r w:rsidR="005F5E2E">
        <w:rPr>
          <w:rFonts w:ascii="Calibri" w:eastAsia="Times New Roman" w:hAnsi="Calibri" w:cs="Calibri"/>
        </w:rPr>
        <w:t xml:space="preserve">three (3) windows on the front façade, a minimum of two (2) windows on the side facades, and a minimum of three (3) </w:t>
      </w:r>
      <w:r w:rsidR="005F5E2E">
        <w:rPr>
          <w:rFonts w:ascii="Calibri" w:eastAsia="Times New Roman" w:hAnsi="Calibri" w:cs="Calibri"/>
        </w:rPr>
        <w:lastRenderedPageBreak/>
        <w:t xml:space="preserve">windows on the rear façade, </w:t>
      </w:r>
      <w:proofErr w:type="gramStart"/>
      <w:r w:rsidRPr="00705538">
        <w:rPr>
          <w:rFonts w:ascii="Calibri" w:eastAsia="Times New Roman" w:hAnsi="Calibri" w:cs="Calibri"/>
        </w:rPr>
        <w:t>with the exception of</w:t>
      </w:r>
      <w:proofErr w:type="gramEnd"/>
      <w:r w:rsidRPr="00705538">
        <w:rPr>
          <w:rFonts w:ascii="Calibri" w:eastAsia="Times New Roman" w:hAnsi="Calibri" w:cs="Calibri"/>
        </w:rPr>
        <w:t xml:space="preserve"> a façade facing a public street which shall contain a minimum of three (3) windows</w:t>
      </w:r>
      <w:r w:rsidR="00610280" w:rsidRPr="00705538">
        <w:rPr>
          <w:rFonts w:ascii="Calibri" w:eastAsia="Times New Roman" w:hAnsi="Calibri" w:cs="Calibri"/>
        </w:rPr>
        <w:t>.</w:t>
      </w:r>
      <w:r w:rsidR="006F774E" w:rsidRPr="00705538">
        <w:rPr>
          <w:rFonts w:ascii="Calibri" w:eastAsia="Times New Roman" w:hAnsi="Calibri" w:cs="Calibri"/>
        </w:rPr>
        <w:t xml:space="preserve"> </w:t>
      </w:r>
      <w:r w:rsidR="000336C7">
        <w:rPr>
          <w:rFonts w:ascii="Calibri" w:eastAsia="Times New Roman" w:hAnsi="Calibri" w:cs="Calibri"/>
        </w:rPr>
        <w:t xml:space="preserve">On a </w:t>
      </w:r>
      <w:r w:rsidR="003D3D3C">
        <w:rPr>
          <w:rFonts w:ascii="Calibri" w:eastAsia="Times New Roman" w:hAnsi="Calibri" w:cs="Calibri"/>
        </w:rPr>
        <w:t>case-by-case</w:t>
      </w:r>
      <w:r w:rsidR="000336C7">
        <w:rPr>
          <w:rFonts w:ascii="Calibri" w:eastAsia="Times New Roman" w:hAnsi="Calibri" w:cs="Calibri"/>
        </w:rPr>
        <w:t xml:space="preserve"> basis, the ARC may approve a</w:t>
      </w:r>
      <w:r w:rsidR="00017845" w:rsidRPr="00705538">
        <w:rPr>
          <w:rFonts w:ascii="Calibri" w:eastAsia="Times New Roman" w:hAnsi="Calibri" w:cs="Calibri"/>
        </w:rPr>
        <w:t xml:space="preserve"> </w:t>
      </w:r>
      <w:r w:rsidR="00813BB9">
        <w:rPr>
          <w:rFonts w:ascii="Calibri" w:eastAsia="Times New Roman" w:hAnsi="Calibri" w:cs="Calibri"/>
        </w:rPr>
        <w:t xml:space="preserve">front door or garage </w:t>
      </w:r>
      <w:r w:rsidR="00017845" w:rsidRPr="00705538">
        <w:rPr>
          <w:rFonts w:ascii="Calibri" w:eastAsia="Times New Roman" w:hAnsi="Calibri" w:cs="Calibri"/>
        </w:rPr>
        <w:t xml:space="preserve">service door with a window, set of 3 “bullet” windows a min. of 1’ x 1’ each, a transom window a min. of 1’ x 4’, and/or a decorative garage door with windows </w:t>
      </w:r>
      <w:r w:rsidR="000336C7">
        <w:rPr>
          <w:rFonts w:ascii="Calibri" w:eastAsia="Times New Roman" w:hAnsi="Calibri" w:cs="Calibri"/>
        </w:rPr>
        <w:t>to</w:t>
      </w:r>
      <w:r w:rsidR="000336C7" w:rsidRPr="00705538">
        <w:rPr>
          <w:rFonts w:ascii="Calibri" w:eastAsia="Times New Roman" w:hAnsi="Calibri" w:cs="Calibri"/>
        </w:rPr>
        <w:t xml:space="preserve"> </w:t>
      </w:r>
      <w:r w:rsidR="00017845" w:rsidRPr="00705538">
        <w:rPr>
          <w:rFonts w:ascii="Calibri" w:eastAsia="Times New Roman" w:hAnsi="Calibri" w:cs="Calibri"/>
        </w:rPr>
        <w:t>count as one (1) window.</w:t>
      </w:r>
      <w:r w:rsidR="0086651A">
        <w:rPr>
          <w:rFonts w:ascii="Calibri" w:eastAsia="Times New Roman" w:hAnsi="Calibri" w:cs="Calibri"/>
        </w:rPr>
        <w:t xml:space="preserve"> </w:t>
      </w:r>
    </w:p>
    <w:p w14:paraId="6499EDD4" w14:textId="7EAA5A36" w:rsidR="00813BB9" w:rsidRDefault="00813BB9">
      <w:pPr>
        <w:numPr>
          <w:ilvl w:val="1"/>
          <w:numId w:val="25"/>
        </w:numPr>
        <w:spacing w:after="0" w:line="240" w:lineRule="auto"/>
        <w:rPr>
          <w:rFonts w:ascii="Calibri" w:eastAsia="Times New Roman" w:hAnsi="Calibri" w:cs="Calibri"/>
        </w:rPr>
      </w:pPr>
      <w:r>
        <w:rPr>
          <w:rFonts w:ascii="Calibri" w:eastAsia="Times New Roman" w:hAnsi="Calibri" w:cs="Calibri"/>
        </w:rPr>
        <w:t xml:space="preserve">All townhouses shall contain a minimum </w:t>
      </w:r>
      <w:r w:rsidR="00A55B96">
        <w:rPr>
          <w:rFonts w:ascii="Calibri" w:eastAsia="Times New Roman" w:hAnsi="Calibri" w:cs="Calibri"/>
        </w:rPr>
        <w:t xml:space="preserve">of three (3) </w:t>
      </w:r>
      <w:r>
        <w:rPr>
          <w:rFonts w:ascii="Calibri" w:eastAsia="Times New Roman" w:hAnsi="Calibri" w:cs="Calibri"/>
        </w:rPr>
        <w:t>window</w:t>
      </w:r>
      <w:r w:rsidR="00A55B96">
        <w:rPr>
          <w:rFonts w:ascii="Calibri" w:eastAsia="Times New Roman" w:hAnsi="Calibri" w:cs="Calibri"/>
        </w:rPr>
        <w:t xml:space="preserve">s on the front, exposed side, and rear façades.  </w:t>
      </w:r>
      <w:r w:rsidR="00A55B96" w:rsidRPr="00A55B96">
        <w:rPr>
          <w:rFonts w:ascii="Calibri" w:eastAsia="Times New Roman" w:hAnsi="Calibri" w:cs="Calibri"/>
        </w:rPr>
        <w:t xml:space="preserve">Each side façade that faces a public street or is noted with an X on the Concept Plan shall include a minimum of 2 windows per floor.  </w:t>
      </w:r>
      <w:r>
        <w:rPr>
          <w:rFonts w:ascii="Calibri" w:eastAsia="Times New Roman" w:hAnsi="Calibri" w:cs="Calibri"/>
        </w:rPr>
        <w:t xml:space="preserve">Window requirements shall be in aggregate and may be located anywhere on the elevation.  </w:t>
      </w:r>
      <w:r w:rsidR="004F139B">
        <w:rPr>
          <w:rFonts w:ascii="Calibri" w:eastAsia="Times New Roman" w:hAnsi="Calibri" w:cs="Calibri"/>
        </w:rPr>
        <w:t xml:space="preserve">On a </w:t>
      </w:r>
      <w:r w:rsidR="003D3D3C">
        <w:rPr>
          <w:rFonts w:ascii="Calibri" w:eastAsia="Times New Roman" w:hAnsi="Calibri" w:cs="Calibri"/>
        </w:rPr>
        <w:t>case-by-case</w:t>
      </w:r>
      <w:r w:rsidR="004F139B">
        <w:rPr>
          <w:rFonts w:ascii="Calibri" w:eastAsia="Times New Roman" w:hAnsi="Calibri" w:cs="Calibri"/>
        </w:rPr>
        <w:t xml:space="preserve"> basis, the ARC may approve a</w:t>
      </w:r>
      <w:r w:rsidRPr="00705538">
        <w:rPr>
          <w:rFonts w:ascii="Calibri" w:eastAsia="Times New Roman" w:hAnsi="Calibri" w:cs="Calibri"/>
        </w:rPr>
        <w:t xml:space="preserve"> </w:t>
      </w:r>
      <w:r>
        <w:rPr>
          <w:rFonts w:ascii="Calibri" w:eastAsia="Times New Roman" w:hAnsi="Calibri" w:cs="Calibri"/>
        </w:rPr>
        <w:t xml:space="preserve">front door or garage </w:t>
      </w:r>
      <w:r w:rsidRPr="00705538">
        <w:rPr>
          <w:rFonts w:ascii="Calibri" w:eastAsia="Times New Roman" w:hAnsi="Calibri" w:cs="Calibri"/>
        </w:rPr>
        <w:t xml:space="preserve">service door with a window, set of 3 “bullet” windows a min. of 1’ x 1’ each, a transom window a min. of 1’ x 4’, and/or a decorative garage door with windows </w:t>
      </w:r>
      <w:r w:rsidR="004F139B">
        <w:rPr>
          <w:rFonts w:ascii="Calibri" w:eastAsia="Times New Roman" w:hAnsi="Calibri" w:cs="Calibri"/>
        </w:rPr>
        <w:t>to</w:t>
      </w:r>
      <w:r w:rsidRPr="00705538">
        <w:rPr>
          <w:rFonts w:ascii="Calibri" w:eastAsia="Times New Roman" w:hAnsi="Calibri" w:cs="Calibri"/>
        </w:rPr>
        <w:t xml:space="preserve"> count as one (1) window.</w:t>
      </w:r>
    </w:p>
    <w:p w14:paraId="1E4FAE3E" w14:textId="2949831D" w:rsidR="000336C7" w:rsidRPr="00705538" w:rsidRDefault="000336C7" w:rsidP="003D3D3C">
      <w:pPr>
        <w:numPr>
          <w:ilvl w:val="1"/>
          <w:numId w:val="25"/>
        </w:numPr>
        <w:spacing w:after="0" w:line="240" w:lineRule="auto"/>
        <w:rPr>
          <w:rFonts w:ascii="Calibri" w:eastAsia="Times New Roman" w:hAnsi="Calibri" w:cs="Calibri"/>
        </w:rPr>
      </w:pPr>
      <w:r>
        <w:rPr>
          <w:rFonts w:ascii="Calibri" w:eastAsia="Times New Roman" w:hAnsi="Calibri" w:cs="Calibri"/>
        </w:rPr>
        <w:t xml:space="preserve">For purposes of these window standards, a façade facing a public street shall include the side elevation that faces a street and is separated only by common area.  </w:t>
      </w:r>
    </w:p>
    <w:p w14:paraId="379FDAE6" w14:textId="79E06FA7" w:rsidR="00950594" w:rsidRDefault="00D207AE" w:rsidP="006F36DD">
      <w:pPr>
        <w:numPr>
          <w:ilvl w:val="0"/>
          <w:numId w:val="25"/>
        </w:numPr>
        <w:spacing w:after="0" w:line="240" w:lineRule="auto"/>
        <w:rPr>
          <w:rFonts w:ascii="Calibri" w:eastAsia="Times New Roman" w:hAnsi="Calibri" w:cs="Calibri"/>
        </w:rPr>
      </w:pPr>
      <w:r>
        <w:rPr>
          <w:rFonts w:ascii="Calibri" w:eastAsia="Times New Roman" w:hAnsi="Calibri" w:cs="Calibri"/>
        </w:rPr>
        <w:t xml:space="preserve">Window Treatment.  </w:t>
      </w:r>
      <w:proofErr w:type="gramStart"/>
      <w:r w:rsidR="00806476" w:rsidRPr="00705538">
        <w:rPr>
          <w:rFonts w:ascii="Calibri" w:eastAsia="Times New Roman" w:hAnsi="Calibri" w:cs="Calibri"/>
        </w:rPr>
        <w:t>With the exception of</w:t>
      </w:r>
      <w:proofErr w:type="gramEnd"/>
      <w:r w:rsidR="00806476" w:rsidRPr="00705538">
        <w:rPr>
          <w:rFonts w:ascii="Calibri" w:eastAsia="Times New Roman" w:hAnsi="Calibri" w:cs="Calibri"/>
        </w:rPr>
        <w:t xml:space="preserve"> large picture windows, casement windows, and small accent windows which do not open, all windows on a façade facing a public street shall have shutters, </w:t>
      </w:r>
      <w:r w:rsidR="00D72ED7" w:rsidRPr="00705538">
        <w:rPr>
          <w:rFonts w:ascii="Calibri" w:eastAsia="Times New Roman" w:hAnsi="Calibri" w:cs="Calibri"/>
        </w:rPr>
        <w:t>mullions,</w:t>
      </w:r>
      <w:r w:rsidR="00806476" w:rsidRPr="00705538">
        <w:rPr>
          <w:rFonts w:ascii="Calibri" w:eastAsia="Times New Roman" w:hAnsi="Calibri" w:cs="Calibri"/>
        </w:rPr>
        <w:t xml:space="preserve"> or window grids</w:t>
      </w:r>
      <w:r w:rsidR="0031249C" w:rsidRPr="00705538">
        <w:rPr>
          <w:rFonts w:ascii="Calibri" w:eastAsia="Times New Roman" w:hAnsi="Calibri" w:cs="Calibri"/>
        </w:rPr>
        <w:t>.</w:t>
      </w:r>
      <w:r w:rsidR="00806476" w:rsidRPr="00705538">
        <w:rPr>
          <w:rFonts w:ascii="Calibri" w:eastAsia="Times New Roman" w:hAnsi="Calibri" w:cs="Calibri"/>
        </w:rPr>
        <w:t xml:space="preserve"> </w:t>
      </w:r>
    </w:p>
    <w:p w14:paraId="4E15B3E6" w14:textId="2C6751C3" w:rsidR="000336C7" w:rsidRPr="00705538" w:rsidRDefault="000336C7" w:rsidP="000336C7">
      <w:pPr>
        <w:numPr>
          <w:ilvl w:val="1"/>
          <w:numId w:val="25"/>
        </w:numPr>
        <w:spacing w:after="0" w:line="240" w:lineRule="auto"/>
        <w:rPr>
          <w:rFonts w:ascii="Calibri" w:eastAsia="Times New Roman" w:hAnsi="Calibri" w:cs="Calibri"/>
        </w:rPr>
      </w:pPr>
      <w:r>
        <w:rPr>
          <w:rFonts w:ascii="Calibri" w:eastAsia="Times New Roman" w:hAnsi="Calibri" w:cs="Calibri"/>
        </w:rPr>
        <w:t xml:space="preserve">For purposes of these window treatment standards, a façade facing a public street shall include the side elevation that faces a street and is separated only by common area.  </w:t>
      </w:r>
    </w:p>
    <w:p w14:paraId="32284617" w14:textId="77777777" w:rsidR="000336C7" w:rsidRPr="00705538" w:rsidRDefault="000336C7" w:rsidP="003D3D3C">
      <w:pPr>
        <w:numPr>
          <w:ilvl w:val="1"/>
          <w:numId w:val="25"/>
        </w:numPr>
        <w:spacing w:after="0" w:line="240" w:lineRule="auto"/>
        <w:rPr>
          <w:rFonts w:ascii="Calibri" w:eastAsia="Times New Roman" w:hAnsi="Calibri" w:cs="Calibri"/>
        </w:rPr>
      </w:pPr>
    </w:p>
    <w:p w14:paraId="6F50C7CF" w14:textId="3DC68A32" w:rsidR="00806476" w:rsidRPr="00705538" w:rsidRDefault="00D207AE" w:rsidP="00806476">
      <w:pPr>
        <w:numPr>
          <w:ilvl w:val="0"/>
          <w:numId w:val="25"/>
        </w:numPr>
        <w:spacing w:after="0" w:line="240" w:lineRule="auto"/>
        <w:rPr>
          <w:rFonts w:ascii="Calibri" w:eastAsia="Times New Roman" w:hAnsi="Calibri" w:cs="Calibri"/>
        </w:rPr>
      </w:pPr>
      <w:r>
        <w:rPr>
          <w:rFonts w:ascii="Calibri" w:eastAsia="Times New Roman" w:hAnsi="Calibri" w:cs="Calibri"/>
        </w:rPr>
        <w:t xml:space="preserve">Trim.  </w:t>
      </w:r>
      <w:r w:rsidR="00806476" w:rsidRPr="00705538">
        <w:rPr>
          <w:rFonts w:ascii="Calibri" w:eastAsia="Times New Roman" w:hAnsi="Calibri" w:cs="Calibri"/>
        </w:rPr>
        <w:t xml:space="preserve">Unless adjacent to brick or stone wrap, all windows, </w:t>
      </w:r>
      <w:proofErr w:type="gramStart"/>
      <w:r w:rsidR="00806476" w:rsidRPr="00705538">
        <w:rPr>
          <w:rFonts w:ascii="Calibri" w:eastAsia="Times New Roman" w:hAnsi="Calibri" w:cs="Calibri"/>
        </w:rPr>
        <w:t>doors</w:t>
      </w:r>
      <w:proofErr w:type="gramEnd"/>
      <w:r w:rsidR="00806476" w:rsidRPr="00705538">
        <w:rPr>
          <w:rFonts w:ascii="Calibri" w:eastAsia="Times New Roman" w:hAnsi="Calibri" w:cs="Calibri"/>
        </w:rPr>
        <w:t xml:space="preserve"> and corners shall have a minimum nominal one inch by </w:t>
      </w:r>
      <w:r w:rsidR="00AA7610" w:rsidRPr="00705538">
        <w:rPr>
          <w:rFonts w:ascii="Calibri" w:eastAsia="Times New Roman" w:hAnsi="Calibri" w:cs="Calibri"/>
        </w:rPr>
        <w:t>six-inch</w:t>
      </w:r>
      <w:r w:rsidR="0031249C" w:rsidRPr="00705538">
        <w:rPr>
          <w:rFonts w:ascii="Calibri" w:eastAsia="Times New Roman" w:hAnsi="Calibri" w:cs="Calibri"/>
        </w:rPr>
        <w:t xml:space="preserve"> </w:t>
      </w:r>
      <w:r w:rsidR="00AD1A1B" w:rsidRPr="00705538">
        <w:rPr>
          <w:rFonts w:ascii="Calibri" w:eastAsia="Times New Roman" w:hAnsi="Calibri" w:cs="Calibri"/>
        </w:rPr>
        <w:t xml:space="preserve">(1” x 6”) </w:t>
      </w:r>
      <w:r w:rsidR="00806476" w:rsidRPr="00705538">
        <w:rPr>
          <w:rFonts w:ascii="Calibri" w:eastAsia="Times New Roman" w:hAnsi="Calibri" w:cs="Calibri"/>
        </w:rPr>
        <w:t>wood or vinyl surround, shutters, decorative trim, or headers</w:t>
      </w:r>
      <w:r w:rsidR="0031249C" w:rsidRPr="00705538">
        <w:rPr>
          <w:rFonts w:ascii="Calibri" w:eastAsia="Times New Roman" w:hAnsi="Calibri" w:cs="Calibri"/>
        </w:rPr>
        <w:t>.</w:t>
      </w:r>
      <w:r w:rsidR="00806476" w:rsidRPr="00705538">
        <w:rPr>
          <w:rFonts w:ascii="Calibri" w:eastAsia="Times New Roman" w:hAnsi="Calibri" w:cs="Calibri"/>
        </w:rPr>
        <w:t xml:space="preserve"> </w:t>
      </w:r>
    </w:p>
    <w:p w14:paraId="090E3A60" w14:textId="7E57FB78" w:rsidR="00806476" w:rsidRPr="00705538" w:rsidRDefault="00D207AE" w:rsidP="00806476">
      <w:pPr>
        <w:numPr>
          <w:ilvl w:val="0"/>
          <w:numId w:val="25"/>
        </w:numPr>
        <w:spacing w:after="0" w:line="240" w:lineRule="auto"/>
        <w:rPr>
          <w:rFonts w:ascii="Calibri" w:eastAsia="Times New Roman" w:hAnsi="Calibri" w:cs="Calibri"/>
        </w:rPr>
      </w:pPr>
      <w:r>
        <w:rPr>
          <w:rFonts w:ascii="Calibri" w:eastAsia="Times New Roman" w:hAnsi="Calibri" w:cs="Calibri"/>
        </w:rPr>
        <w:t xml:space="preserve">Garages.  </w:t>
      </w:r>
      <w:r w:rsidR="00806476" w:rsidRPr="00705538">
        <w:rPr>
          <w:rFonts w:ascii="Calibri" w:eastAsia="Times New Roman" w:hAnsi="Calibri" w:cs="Calibri"/>
        </w:rPr>
        <w:t xml:space="preserve">All homes shall contain a minimum of a two </w:t>
      </w:r>
      <w:r w:rsidR="0031249C" w:rsidRPr="00705538">
        <w:rPr>
          <w:rFonts w:ascii="Calibri" w:eastAsia="Times New Roman" w:hAnsi="Calibri" w:cs="Calibri"/>
        </w:rPr>
        <w:t xml:space="preserve">(2) </w:t>
      </w:r>
      <w:r w:rsidR="00806476" w:rsidRPr="00705538">
        <w:rPr>
          <w:rFonts w:ascii="Calibri" w:eastAsia="Times New Roman" w:hAnsi="Calibri" w:cs="Calibri"/>
        </w:rPr>
        <w:t xml:space="preserve">car garage with a minimum width or depth of </w:t>
      </w:r>
      <w:r w:rsidR="00F67E77" w:rsidRPr="00705538">
        <w:rPr>
          <w:rFonts w:ascii="Calibri" w:eastAsia="Times New Roman" w:hAnsi="Calibri" w:cs="Calibri"/>
        </w:rPr>
        <w:t>20</w:t>
      </w:r>
      <w:r w:rsidR="0031249C" w:rsidRPr="00705538">
        <w:rPr>
          <w:rFonts w:ascii="Calibri" w:eastAsia="Times New Roman" w:hAnsi="Calibri" w:cs="Calibri"/>
        </w:rPr>
        <w:t>’</w:t>
      </w:r>
      <w:r w:rsidR="00F67E77" w:rsidRPr="00705538">
        <w:rPr>
          <w:rFonts w:ascii="Calibri" w:eastAsia="Times New Roman" w:hAnsi="Calibri" w:cs="Calibri"/>
        </w:rPr>
        <w:t xml:space="preserve"> or </w:t>
      </w:r>
      <w:r w:rsidR="00CD437F" w:rsidRPr="00705538">
        <w:rPr>
          <w:rFonts w:ascii="Calibri" w:eastAsia="Times New Roman" w:hAnsi="Calibri" w:cs="Calibri"/>
        </w:rPr>
        <w:t>shall incorporate additional interior</w:t>
      </w:r>
      <w:r w:rsidR="00F67E77" w:rsidRPr="00705538">
        <w:rPr>
          <w:rFonts w:ascii="Calibri" w:eastAsia="Times New Roman" w:hAnsi="Calibri" w:cs="Calibri"/>
        </w:rPr>
        <w:t xml:space="preserve"> garage</w:t>
      </w:r>
      <w:r w:rsidR="00CD437F" w:rsidRPr="00705538">
        <w:rPr>
          <w:rFonts w:ascii="Calibri" w:eastAsia="Times New Roman" w:hAnsi="Calibri" w:cs="Calibri"/>
        </w:rPr>
        <w:t xml:space="preserve"> storage</w:t>
      </w:r>
      <w:r w:rsidR="006361E3" w:rsidRPr="00705538">
        <w:rPr>
          <w:rFonts w:ascii="Calibri" w:eastAsia="Times New Roman" w:hAnsi="Calibri" w:cs="Calibri"/>
        </w:rPr>
        <w:t xml:space="preserve"> </w:t>
      </w:r>
      <w:r w:rsidR="00CD437F" w:rsidRPr="00705538">
        <w:rPr>
          <w:rFonts w:ascii="Calibri" w:eastAsia="Times New Roman" w:hAnsi="Calibri" w:cs="Calibri"/>
        </w:rPr>
        <w:t>space a minimum of 4’ x 4’</w:t>
      </w:r>
      <w:r>
        <w:rPr>
          <w:rFonts w:ascii="Calibri" w:eastAsia="Times New Roman" w:hAnsi="Calibri" w:cs="Calibri"/>
        </w:rPr>
        <w:t xml:space="preserve">, for a total to </w:t>
      </w:r>
      <w:r w:rsidR="00305E1D">
        <w:rPr>
          <w:rFonts w:ascii="Calibri" w:eastAsia="Times New Roman" w:hAnsi="Calibri" w:cs="Calibri"/>
        </w:rPr>
        <w:t xml:space="preserve">be </w:t>
      </w:r>
      <w:r>
        <w:rPr>
          <w:rFonts w:ascii="Calibri" w:eastAsia="Times New Roman" w:hAnsi="Calibri" w:cs="Calibri"/>
        </w:rPr>
        <w:t xml:space="preserve">no </w:t>
      </w:r>
      <w:r w:rsidR="00305E1D">
        <w:rPr>
          <w:rFonts w:ascii="Calibri" w:eastAsia="Times New Roman" w:hAnsi="Calibri" w:cs="Calibri"/>
        </w:rPr>
        <w:t xml:space="preserve">less than 415 SF.  Townhouses shall contain a minimum of a two (2) car garage with a minimum width or depth of </w:t>
      </w:r>
      <w:r>
        <w:rPr>
          <w:rFonts w:ascii="Calibri" w:eastAsia="Times New Roman" w:hAnsi="Calibri" w:cs="Calibri"/>
        </w:rPr>
        <w:t xml:space="preserve">nineteen feet (19’), for a total to be no less than 380 SF. </w:t>
      </w:r>
    </w:p>
    <w:p w14:paraId="0E55B8A2" w14:textId="550B6FAD" w:rsidR="00A0447C" w:rsidRDefault="00A0447C" w:rsidP="00AA7610">
      <w:pPr>
        <w:pStyle w:val="ListParagraph"/>
        <w:numPr>
          <w:ilvl w:val="1"/>
          <w:numId w:val="25"/>
        </w:numPr>
        <w:rPr>
          <w:rFonts w:ascii="Calibri" w:eastAsia="Times New Roman" w:hAnsi="Calibri" w:cs="Calibri"/>
        </w:rPr>
      </w:pPr>
      <w:r w:rsidRPr="00705538">
        <w:rPr>
          <w:rFonts w:ascii="Calibri" w:eastAsia="Times New Roman" w:hAnsi="Calibri" w:cs="Calibri"/>
        </w:rPr>
        <w:t>Any front-loading garage that protrudes eight (8) feet or more in front of the front elevation shall feature at least one window on each side elevation of the garage.  These windows shall not count towards any other window requirement.  No front-loading garage shall protrude more than ten (10) feet in front of the front elevation.  Garage protrusion shall be measured by determining the distance between the farthest protruding front façade of the garage and the widest portion of the front façade of the front elevation.  Any front-loading garage that protrudes a minimum of eight feet in front of the front elevation shall feature a minimum of eight shrubs along the foundation of side elevation (nearest the side-yard property line) of the garage.</w:t>
      </w:r>
    </w:p>
    <w:p w14:paraId="32C8309E" w14:textId="47A92615" w:rsidR="001065F2" w:rsidRPr="00705538" w:rsidRDefault="001065F2" w:rsidP="00AA7610">
      <w:pPr>
        <w:pStyle w:val="ListParagraph"/>
        <w:numPr>
          <w:ilvl w:val="1"/>
          <w:numId w:val="25"/>
        </w:numPr>
        <w:rPr>
          <w:rFonts w:ascii="Calibri" w:eastAsia="Times New Roman" w:hAnsi="Calibri" w:cs="Calibri"/>
        </w:rPr>
      </w:pPr>
      <w:r>
        <w:rPr>
          <w:rFonts w:ascii="Calibri" w:eastAsia="Times New Roman" w:hAnsi="Calibri" w:cs="Calibri"/>
        </w:rPr>
        <w:t>Any side-load</w:t>
      </w:r>
      <w:r w:rsidR="00B410C6">
        <w:rPr>
          <w:rFonts w:ascii="Calibri" w:eastAsia="Times New Roman" w:hAnsi="Calibri" w:cs="Calibri"/>
        </w:rPr>
        <w:t>, rear-load,</w:t>
      </w:r>
      <w:r>
        <w:rPr>
          <w:rFonts w:ascii="Calibri" w:eastAsia="Times New Roman" w:hAnsi="Calibri" w:cs="Calibri"/>
        </w:rPr>
        <w:t xml:space="preserve"> or courtyard garage shall contain a minimum of two (2) windows</w:t>
      </w:r>
      <w:r w:rsidR="00DC395C">
        <w:rPr>
          <w:rFonts w:ascii="Calibri" w:eastAsia="Times New Roman" w:hAnsi="Calibri" w:cs="Calibri"/>
        </w:rPr>
        <w:t xml:space="preserve"> in the garage façade facing a street. </w:t>
      </w:r>
    </w:p>
    <w:p w14:paraId="01E23731" w14:textId="60F07FFC" w:rsidR="00806476" w:rsidRPr="00705538" w:rsidRDefault="00806476" w:rsidP="003D3D3C">
      <w:pPr>
        <w:numPr>
          <w:ilvl w:val="1"/>
          <w:numId w:val="25"/>
        </w:numPr>
        <w:spacing w:after="0" w:line="240" w:lineRule="auto"/>
        <w:rPr>
          <w:rFonts w:ascii="Calibri" w:eastAsia="Times New Roman" w:hAnsi="Calibri" w:cs="Calibri"/>
        </w:rPr>
      </w:pPr>
      <w:r w:rsidRPr="00705538">
        <w:rPr>
          <w:rFonts w:ascii="Calibri" w:eastAsia="Times New Roman" w:hAnsi="Calibri" w:cs="Calibri"/>
        </w:rPr>
        <w:lastRenderedPageBreak/>
        <w:t xml:space="preserve">Front-loading garages shall contain a decorative garage door </w:t>
      </w:r>
      <w:proofErr w:type="gramStart"/>
      <w:r w:rsidRPr="00705538">
        <w:rPr>
          <w:rFonts w:ascii="Calibri" w:eastAsia="Times New Roman" w:hAnsi="Calibri" w:cs="Calibri"/>
        </w:rPr>
        <w:t>similar to</w:t>
      </w:r>
      <w:proofErr w:type="gramEnd"/>
      <w:r w:rsidRPr="00705538">
        <w:rPr>
          <w:rFonts w:ascii="Calibri" w:eastAsia="Times New Roman" w:hAnsi="Calibri" w:cs="Calibri"/>
        </w:rPr>
        <w:t xml:space="preserve"> those depicted on </w:t>
      </w:r>
      <w:r w:rsidR="0031249C" w:rsidRPr="00705538">
        <w:rPr>
          <w:rFonts w:ascii="Calibri" w:eastAsia="Times New Roman" w:hAnsi="Calibri" w:cs="Calibri"/>
        </w:rPr>
        <w:t>“</w:t>
      </w:r>
      <w:r w:rsidRPr="00705538">
        <w:rPr>
          <w:rFonts w:ascii="Calibri" w:eastAsia="Times New Roman" w:hAnsi="Calibri" w:cs="Calibri"/>
          <w:b/>
          <w:bCs/>
          <w:u w:val="single"/>
        </w:rPr>
        <w:t xml:space="preserve">Exhibit </w:t>
      </w:r>
      <w:r w:rsidR="00E67C6D" w:rsidRPr="00705538">
        <w:rPr>
          <w:rFonts w:ascii="Calibri" w:eastAsia="Times New Roman" w:hAnsi="Calibri" w:cs="Calibri"/>
          <w:b/>
          <w:bCs/>
          <w:u w:val="single"/>
        </w:rPr>
        <w:t>E</w:t>
      </w:r>
      <w:r w:rsidR="0031249C" w:rsidRPr="00705538">
        <w:rPr>
          <w:rFonts w:ascii="Calibri" w:eastAsia="Times New Roman" w:hAnsi="Calibri" w:cs="Calibri"/>
        </w:rPr>
        <w:t>”.</w:t>
      </w:r>
      <w:r w:rsidRPr="00705538">
        <w:rPr>
          <w:rFonts w:ascii="Calibri" w:eastAsia="Times New Roman" w:hAnsi="Calibri" w:cs="Calibri"/>
        </w:rPr>
        <w:t xml:space="preserve"> </w:t>
      </w:r>
      <w:r w:rsidR="005E788D">
        <w:rPr>
          <w:rFonts w:ascii="Calibri" w:eastAsia="Times New Roman" w:hAnsi="Calibri" w:cs="Calibri"/>
        </w:rPr>
        <w:t xml:space="preserve"> Decorative shall mean the inclusion of hardware, windows, or both. </w:t>
      </w:r>
    </w:p>
    <w:p w14:paraId="5E6BFCC2" w14:textId="1D3140D7" w:rsidR="00806476" w:rsidRPr="00705538" w:rsidRDefault="00806476" w:rsidP="003D3D3C">
      <w:pPr>
        <w:numPr>
          <w:ilvl w:val="1"/>
          <w:numId w:val="25"/>
        </w:numPr>
        <w:spacing w:after="0" w:line="240" w:lineRule="auto"/>
        <w:rPr>
          <w:rFonts w:ascii="Calibri" w:eastAsia="Times New Roman" w:hAnsi="Calibri" w:cs="Calibri"/>
        </w:rPr>
      </w:pPr>
      <w:r w:rsidRPr="00705538">
        <w:rPr>
          <w:rFonts w:ascii="Calibri" w:eastAsia="Times New Roman" w:hAnsi="Calibri" w:cs="Calibri"/>
        </w:rPr>
        <w:t xml:space="preserve">For any </w:t>
      </w:r>
      <w:r w:rsidR="0031249C" w:rsidRPr="00705538">
        <w:rPr>
          <w:rFonts w:ascii="Calibri" w:eastAsia="Times New Roman" w:hAnsi="Calibri" w:cs="Calibri"/>
        </w:rPr>
        <w:t>three (</w:t>
      </w:r>
      <w:r w:rsidRPr="00705538">
        <w:rPr>
          <w:rFonts w:ascii="Calibri" w:eastAsia="Times New Roman" w:hAnsi="Calibri" w:cs="Calibri"/>
        </w:rPr>
        <w:t>3</w:t>
      </w:r>
      <w:r w:rsidR="0031249C" w:rsidRPr="00705538">
        <w:rPr>
          <w:rFonts w:ascii="Calibri" w:eastAsia="Times New Roman" w:hAnsi="Calibri" w:cs="Calibri"/>
        </w:rPr>
        <w:t>)</w:t>
      </w:r>
      <w:r w:rsidRPr="00705538">
        <w:rPr>
          <w:rFonts w:ascii="Calibri" w:eastAsia="Times New Roman" w:hAnsi="Calibri" w:cs="Calibri"/>
        </w:rPr>
        <w:t xml:space="preserve"> car garage that faces a street, at least one of the bays must have a separate door and be recessed a minimum of two (2) feet from the other bays</w:t>
      </w:r>
      <w:r w:rsidR="0031249C" w:rsidRPr="00705538">
        <w:rPr>
          <w:rFonts w:ascii="Calibri" w:eastAsia="Times New Roman" w:hAnsi="Calibri" w:cs="Calibri"/>
        </w:rPr>
        <w:t>.</w:t>
      </w:r>
    </w:p>
    <w:p w14:paraId="6FCC93E4" w14:textId="1540EF4E" w:rsidR="00806476" w:rsidRDefault="00806476" w:rsidP="00173690">
      <w:pPr>
        <w:numPr>
          <w:ilvl w:val="1"/>
          <w:numId w:val="25"/>
        </w:numPr>
        <w:spacing w:after="0" w:line="240" w:lineRule="auto"/>
        <w:rPr>
          <w:rFonts w:ascii="Calibri" w:eastAsia="Times New Roman" w:hAnsi="Calibri" w:cs="Calibri"/>
        </w:rPr>
      </w:pPr>
      <w:r w:rsidRPr="00705538">
        <w:rPr>
          <w:rFonts w:ascii="Calibri" w:eastAsia="Times New Roman" w:hAnsi="Calibri" w:cs="Calibri"/>
        </w:rPr>
        <w:t>For the front-loading garages</w:t>
      </w:r>
      <w:r w:rsidR="00537658">
        <w:rPr>
          <w:rFonts w:ascii="Calibri" w:eastAsia="Times New Roman" w:hAnsi="Calibri" w:cs="Calibri"/>
        </w:rPr>
        <w:t>,</w:t>
      </w:r>
      <w:r w:rsidRPr="00705538">
        <w:rPr>
          <w:rFonts w:ascii="Calibri" w:eastAsia="Times New Roman" w:hAnsi="Calibri" w:cs="Calibri"/>
        </w:rPr>
        <w:t xml:space="preserve"> the garage doors shall not comprise greater than </w:t>
      </w:r>
      <w:r w:rsidR="0031249C" w:rsidRPr="00705538">
        <w:rPr>
          <w:rFonts w:ascii="Calibri" w:eastAsia="Times New Roman" w:hAnsi="Calibri" w:cs="Calibri"/>
        </w:rPr>
        <w:t>fifty percent (</w:t>
      </w:r>
      <w:r w:rsidRPr="00705538">
        <w:rPr>
          <w:rFonts w:ascii="Calibri" w:eastAsia="Times New Roman" w:hAnsi="Calibri" w:cs="Calibri"/>
        </w:rPr>
        <w:t>50%</w:t>
      </w:r>
      <w:r w:rsidR="0031249C" w:rsidRPr="00705538">
        <w:rPr>
          <w:rFonts w:ascii="Calibri" w:eastAsia="Times New Roman" w:hAnsi="Calibri" w:cs="Calibri"/>
        </w:rPr>
        <w:t>)</w:t>
      </w:r>
      <w:r w:rsidRPr="00705538">
        <w:rPr>
          <w:rFonts w:ascii="Calibri" w:eastAsia="Times New Roman" w:hAnsi="Calibri" w:cs="Calibri"/>
        </w:rPr>
        <w:t xml:space="preserve"> of the width of the front elevation for a two (2) car garage and </w:t>
      </w:r>
      <w:r w:rsidR="006E714F" w:rsidRPr="00705538">
        <w:rPr>
          <w:rFonts w:ascii="Calibri" w:eastAsia="Times New Roman" w:hAnsi="Calibri" w:cs="Calibri"/>
        </w:rPr>
        <w:t>sixty</w:t>
      </w:r>
      <w:r w:rsidR="0031249C" w:rsidRPr="00705538">
        <w:rPr>
          <w:rFonts w:ascii="Calibri" w:eastAsia="Times New Roman" w:hAnsi="Calibri" w:cs="Calibri"/>
        </w:rPr>
        <w:t xml:space="preserve"> percent (</w:t>
      </w:r>
      <w:r w:rsidR="006E714F" w:rsidRPr="00705538">
        <w:rPr>
          <w:rFonts w:ascii="Calibri" w:eastAsia="Times New Roman" w:hAnsi="Calibri" w:cs="Calibri"/>
        </w:rPr>
        <w:t>60</w:t>
      </w:r>
      <w:r w:rsidR="0031249C" w:rsidRPr="00705538">
        <w:rPr>
          <w:rFonts w:ascii="Calibri" w:eastAsia="Times New Roman" w:hAnsi="Calibri" w:cs="Calibri"/>
        </w:rPr>
        <w:t xml:space="preserve">%) </w:t>
      </w:r>
      <w:r w:rsidRPr="00705538">
        <w:rPr>
          <w:rFonts w:ascii="Calibri" w:eastAsia="Times New Roman" w:hAnsi="Calibri" w:cs="Calibri"/>
        </w:rPr>
        <w:t>for a three (3) car garage</w:t>
      </w:r>
      <w:r w:rsidR="0031249C" w:rsidRPr="00705538">
        <w:rPr>
          <w:rFonts w:ascii="Calibri" w:eastAsia="Times New Roman" w:hAnsi="Calibri" w:cs="Calibri"/>
        </w:rPr>
        <w:t>.</w:t>
      </w:r>
      <w:r w:rsidRPr="00705538">
        <w:rPr>
          <w:rFonts w:ascii="Calibri" w:eastAsia="Times New Roman" w:hAnsi="Calibri" w:cs="Calibri"/>
        </w:rPr>
        <w:t xml:space="preserve"> </w:t>
      </w:r>
      <w:r w:rsidR="00A02ADA" w:rsidRPr="00705538">
        <w:rPr>
          <w:rFonts w:ascii="Calibri" w:eastAsia="Times New Roman" w:hAnsi="Calibri" w:cs="Calibri"/>
        </w:rPr>
        <w:t xml:space="preserve"> This standard shall not apply to Townhouses or rear loaded garages. </w:t>
      </w:r>
    </w:p>
    <w:p w14:paraId="2F91A106" w14:textId="526413DC" w:rsidR="00B70BE9" w:rsidRDefault="00B70BE9">
      <w:pPr>
        <w:numPr>
          <w:ilvl w:val="1"/>
          <w:numId w:val="25"/>
        </w:numPr>
        <w:spacing w:after="0" w:line="240" w:lineRule="auto"/>
        <w:rPr>
          <w:rFonts w:ascii="Calibri" w:eastAsia="Times New Roman" w:hAnsi="Calibri" w:cs="Calibri"/>
        </w:rPr>
      </w:pPr>
      <w:r>
        <w:rPr>
          <w:rFonts w:ascii="Calibri" w:eastAsia="Times New Roman" w:hAnsi="Calibri" w:cs="Calibri"/>
        </w:rPr>
        <w:t xml:space="preserve">All homes in Area A shall have rear load garages. </w:t>
      </w:r>
    </w:p>
    <w:p w14:paraId="63B3F279" w14:textId="7D30ED56" w:rsidR="005D638E" w:rsidRDefault="005D638E">
      <w:pPr>
        <w:numPr>
          <w:ilvl w:val="1"/>
          <w:numId w:val="25"/>
        </w:numPr>
        <w:spacing w:after="0" w:line="240" w:lineRule="auto"/>
        <w:rPr>
          <w:rFonts w:ascii="Calibri" w:eastAsia="Times New Roman" w:hAnsi="Calibri" w:cs="Calibri"/>
        </w:rPr>
      </w:pPr>
      <w:r>
        <w:rPr>
          <w:rFonts w:ascii="Calibri" w:eastAsia="Times New Roman" w:hAnsi="Calibri" w:cs="Calibri"/>
        </w:rPr>
        <w:t xml:space="preserve">Seventy-Five percent (75%) of the homes in Area B shall have a garage setback a min. of four feet (4’) from the front porch. </w:t>
      </w:r>
    </w:p>
    <w:p w14:paraId="77293B61" w14:textId="590DF061" w:rsidR="005F5E2E" w:rsidRDefault="003D2778">
      <w:pPr>
        <w:numPr>
          <w:ilvl w:val="1"/>
          <w:numId w:val="25"/>
        </w:numPr>
        <w:spacing w:after="0" w:line="240" w:lineRule="auto"/>
        <w:rPr>
          <w:rFonts w:ascii="Calibri" w:eastAsia="Times New Roman" w:hAnsi="Calibri" w:cs="Calibri"/>
        </w:rPr>
      </w:pPr>
      <w:r>
        <w:rPr>
          <w:rFonts w:ascii="Calibri" w:eastAsia="Times New Roman" w:hAnsi="Calibri" w:cs="Calibri"/>
        </w:rPr>
        <w:t>All h</w:t>
      </w:r>
      <w:r w:rsidR="005F5E2E">
        <w:rPr>
          <w:rFonts w:ascii="Calibri" w:eastAsia="Times New Roman" w:hAnsi="Calibri" w:cs="Calibri"/>
        </w:rPr>
        <w:t>omes in Area D shall have a 3</w:t>
      </w:r>
      <w:r w:rsidR="005F5E2E" w:rsidRPr="003D3D3C">
        <w:rPr>
          <w:rFonts w:ascii="Calibri" w:eastAsia="Times New Roman" w:hAnsi="Calibri" w:cs="Calibri"/>
          <w:vertAlign w:val="superscript"/>
        </w:rPr>
        <w:t>rd</w:t>
      </w:r>
      <w:r w:rsidR="005F5E2E">
        <w:rPr>
          <w:rFonts w:ascii="Calibri" w:eastAsia="Times New Roman" w:hAnsi="Calibri" w:cs="Calibri"/>
        </w:rPr>
        <w:t xml:space="preserve"> car garage or tandem garage for 3</w:t>
      </w:r>
      <w:r w:rsidR="005F5E2E" w:rsidRPr="003D3D3C">
        <w:rPr>
          <w:rFonts w:ascii="Calibri" w:eastAsia="Times New Roman" w:hAnsi="Calibri" w:cs="Calibri"/>
          <w:vertAlign w:val="superscript"/>
        </w:rPr>
        <w:t>rd</w:t>
      </w:r>
      <w:r w:rsidR="005F5E2E">
        <w:rPr>
          <w:rFonts w:ascii="Calibri" w:eastAsia="Times New Roman" w:hAnsi="Calibri" w:cs="Calibri"/>
        </w:rPr>
        <w:t xml:space="preserve"> car interior storage. </w:t>
      </w:r>
    </w:p>
    <w:p w14:paraId="3087CB50" w14:textId="12B865E8" w:rsidR="003D2778" w:rsidRDefault="003D2778" w:rsidP="004F139B">
      <w:pPr>
        <w:pStyle w:val="ListParagraph"/>
        <w:numPr>
          <w:ilvl w:val="1"/>
          <w:numId w:val="25"/>
        </w:numPr>
        <w:rPr>
          <w:rFonts w:ascii="Calibri" w:eastAsia="Times New Roman" w:hAnsi="Calibri" w:cs="Calibri"/>
        </w:rPr>
      </w:pPr>
      <w:r w:rsidRPr="003D2778">
        <w:rPr>
          <w:rFonts w:ascii="Calibri" w:eastAsia="Times New Roman" w:hAnsi="Calibri" w:cs="Calibri"/>
        </w:rPr>
        <w:t xml:space="preserve">Fifty percent (50%) of all homes in Area D shall have </w:t>
      </w:r>
      <w:r>
        <w:rPr>
          <w:rFonts w:ascii="Calibri" w:eastAsia="Times New Roman" w:hAnsi="Calibri" w:cs="Calibri"/>
        </w:rPr>
        <w:t xml:space="preserve">a </w:t>
      </w:r>
      <w:r w:rsidRPr="003D2778">
        <w:rPr>
          <w:rFonts w:ascii="Calibri" w:eastAsia="Times New Roman" w:hAnsi="Calibri" w:cs="Calibri"/>
        </w:rPr>
        <w:t>side-load or courtyard garage</w:t>
      </w:r>
      <w:r>
        <w:rPr>
          <w:rFonts w:ascii="Calibri" w:eastAsia="Times New Roman" w:hAnsi="Calibri" w:cs="Calibri"/>
        </w:rPr>
        <w:t>.</w:t>
      </w:r>
    </w:p>
    <w:p w14:paraId="472A345F" w14:textId="639B131B" w:rsidR="000336C7" w:rsidRPr="003D3D3C" w:rsidRDefault="000336C7" w:rsidP="003D3D3C">
      <w:pPr>
        <w:numPr>
          <w:ilvl w:val="1"/>
          <w:numId w:val="25"/>
        </w:numPr>
        <w:spacing w:after="0" w:line="240" w:lineRule="auto"/>
        <w:rPr>
          <w:rFonts w:ascii="Calibri" w:eastAsia="Times New Roman" w:hAnsi="Calibri" w:cs="Calibri"/>
        </w:rPr>
      </w:pPr>
      <w:r>
        <w:rPr>
          <w:rFonts w:ascii="Calibri" w:eastAsia="Times New Roman" w:hAnsi="Calibri" w:cs="Calibri"/>
        </w:rPr>
        <w:t xml:space="preserve">For purposes of these garage standards, a façade facing a public street shall include the side elevation that faces a street and is separated only by common area.  </w:t>
      </w:r>
    </w:p>
    <w:p w14:paraId="16527483" w14:textId="1324F694" w:rsidR="00806476" w:rsidRPr="00705538" w:rsidRDefault="00D207AE" w:rsidP="00806476">
      <w:pPr>
        <w:numPr>
          <w:ilvl w:val="0"/>
          <w:numId w:val="25"/>
        </w:numPr>
        <w:spacing w:after="0" w:line="240" w:lineRule="auto"/>
        <w:rPr>
          <w:rFonts w:ascii="Calibri" w:eastAsia="Times New Roman" w:hAnsi="Calibri" w:cs="Calibri"/>
        </w:rPr>
      </w:pPr>
      <w:r>
        <w:rPr>
          <w:rFonts w:ascii="Calibri" w:eastAsia="Times New Roman" w:hAnsi="Calibri" w:cs="Calibri"/>
        </w:rPr>
        <w:t xml:space="preserve">Mailboxes.  </w:t>
      </w:r>
      <w:r w:rsidR="00806476" w:rsidRPr="00705538">
        <w:rPr>
          <w:rFonts w:ascii="Calibri" w:eastAsia="Times New Roman" w:hAnsi="Calibri" w:cs="Calibri"/>
        </w:rPr>
        <w:t>All homes shall include</w:t>
      </w:r>
      <w:r w:rsidR="006E714F" w:rsidRPr="00705538">
        <w:rPr>
          <w:rFonts w:ascii="Calibri" w:eastAsia="Times New Roman" w:hAnsi="Calibri" w:cs="Calibri"/>
        </w:rPr>
        <w:t xml:space="preserve"> </w:t>
      </w:r>
      <w:r w:rsidR="007E6B83" w:rsidRPr="00705538">
        <w:rPr>
          <w:rFonts w:ascii="Calibri" w:eastAsia="Times New Roman" w:hAnsi="Calibri" w:cs="Calibri"/>
        </w:rPr>
        <w:t>individual</w:t>
      </w:r>
      <w:r w:rsidR="00806476" w:rsidRPr="00705538">
        <w:rPr>
          <w:rFonts w:ascii="Calibri" w:eastAsia="Times New Roman" w:hAnsi="Calibri" w:cs="Calibri"/>
        </w:rPr>
        <w:t xml:space="preserve"> mailboxes with uniform design</w:t>
      </w:r>
      <w:r w:rsidR="0031249C" w:rsidRPr="00705538">
        <w:rPr>
          <w:rFonts w:ascii="Calibri" w:eastAsia="Times New Roman" w:hAnsi="Calibri" w:cs="Calibri"/>
        </w:rPr>
        <w:t>.</w:t>
      </w:r>
      <w:r w:rsidR="00806476" w:rsidRPr="00705538">
        <w:rPr>
          <w:rFonts w:ascii="Calibri" w:eastAsia="Times New Roman" w:hAnsi="Calibri" w:cs="Calibri"/>
        </w:rPr>
        <w:t xml:space="preserve"> </w:t>
      </w:r>
      <w:r w:rsidR="00702A99" w:rsidRPr="00705538">
        <w:rPr>
          <w:rFonts w:ascii="Calibri" w:eastAsia="Times New Roman" w:hAnsi="Calibri" w:cs="Calibri"/>
        </w:rPr>
        <w:t xml:space="preserve"> </w:t>
      </w:r>
      <w:r w:rsidR="00537658">
        <w:rPr>
          <w:rFonts w:ascii="Calibri" w:eastAsia="Times New Roman" w:hAnsi="Calibri" w:cs="Calibri"/>
        </w:rPr>
        <w:t xml:space="preserve">Townhouses shall utilize cluster mailboxes. </w:t>
      </w:r>
    </w:p>
    <w:p w14:paraId="78543F92" w14:textId="77777777" w:rsidR="00D207AE" w:rsidRDefault="00D207AE" w:rsidP="00806476">
      <w:pPr>
        <w:numPr>
          <w:ilvl w:val="0"/>
          <w:numId w:val="25"/>
        </w:numPr>
        <w:spacing w:after="0" w:line="240" w:lineRule="auto"/>
        <w:rPr>
          <w:rFonts w:ascii="Calibri" w:eastAsia="Times New Roman" w:hAnsi="Calibri" w:cs="Calibri"/>
        </w:rPr>
      </w:pPr>
      <w:r>
        <w:rPr>
          <w:rFonts w:ascii="Calibri" w:eastAsia="Times New Roman" w:hAnsi="Calibri" w:cs="Calibri"/>
        </w:rPr>
        <w:t xml:space="preserve">Lot Landscaping.  </w:t>
      </w:r>
    </w:p>
    <w:p w14:paraId="744C819B" w14:textId="4DFB13BA" w:rsidR="00806476" w:rsidRPr="00705538" w:rsidRDefault="00806476" w:rsidP="003D3D3C">
      <w:pPr>
        <w:numPr>
          <w:ilvl w:val="1"/>
          <w:numId w:val="25"/>
        </w:numPr>
        <w:spacing w:after="0" w:line="240" w:lineRule="auto"/>
        <w:rPr>
          <w:rFonts w:ascii="Calibri" w:eastAsia="Times New Roman" w:hAnsi="Calibri" w:cs="Calibri"/>
        </w:rPr>
      </w:pPr>
      <w:r w:rsidRPr="00705538">
        <w:rPr>
          <w:rFonts w:ascii="Calibri" w:eastAsia="Times New Roman" w:hAnsi="Calibri" w:cs="Calibri"/>
        </w:rPr>
        <w:t xml:space="preserve">All homes shall be landscaped with a minimum of (1) deciduous tree, two (2) ornamental trees and </w:t>
      </w:r>
      <w:r w:rsidR="00537658">
        <w:rPr>
          <w:rFonts w:ascii="Calibri" w:eastAsia="Times New Roman" w:hAnsi="Calibri" w:cs="Calibri"/>
        </w:rPr>
        <w:t>twelve</w:t>
      </w:r>
      <w:r w:rsidR="00537658" w:rsidRPr="00705538">
        <w:rPr>
          <w:rFonts w:ascii="Calibri" w:eastAsia="Times New Roman" w:hAnsi="Calibri" w:cs="Calibri"/>
        </w:rPr>
        <w:t xml:space="preserve"> </w:t>
      </w:r>
      <w:r w:rsidRPr="00705538">
        <w:rPr>
          <w:rFonts w:ascii="Calibri" w:eastAsia="Times New Roman" w:hAnsi="Calibri" w:cs="Calibri"/>
        </w:rPr>
        <w:t>(</w:t>
      </w:r>
      <w:r w:rsidR="00537658">
        <w:rPr>
          <w:rFonts w:ascii="Calibri" w:eastAsia="Times New Roman" w:hAnsi="Calibri" w:cs="Calibri"/>
        </w:rPr>
        <w:t>12</w:t>
      </w:r>
      <w:r w:rsidRPr="00705538">
        <w:rPr>
          <w:rFonts w:ascii="Calibri" w:eastAsia="Times New Roman" w:hAnsi="Calibri" w:cs="Calibri"/>
        </w:rPr>
        <w:t>) shrubs planted along the front foundation of the primary structure</w:t>
      </w:r>
      <w:r w:rsidR="0031249C" w:rsidRPr="00705538">
        <w:rPr>
          <w:rFonts w:ascii="Calibri" w:eastAsia="Times New Roman" w:hAnsi="Calibri" w:cs="Calibri"/>
        </w:rPr>
        <w:t>.</w:t>
      </w:r>
      <w:r w:rsidRPr="00705538">
        <w:rPr>
          <w:rFonts w:ascii="Calibri" w:eastAsia="Times New Roman" w:hAnsi="Calibri" w:cs="Calibri"/>
        </w:rPr>
        <w:t xml:space="preserve"> </w:t>
      </w:r>
      <w:r w:rsidR="00537658">
        <w:rPr>
          <w:rFonts w:ascii="Calibri" w:eastAsia="Times New Roman" w:hAnsi="Calibri" w:cs="Calibri"/>
        </w:rPr>
        <w:t xml:space="preserve">A minimum of two (2) trees and eight (8) shrubs shall </w:t>
      </w:r>
      <w:proofErr w:type="gramStart"/>
      <w:r w:rsidR="00537658">
        <w:rPr>
          <w:rFonts w:ascii="Calibri" w:eastAsia="Times New Roman" w:hAnsi="Calibri" w:cs="Calibri"/>
        </w:rPr>
        <w:t>be located in</w:t>
      </w:r>
      <w:proofErr w:type="gramEnd"/>
      <w:r w:rsidR="00537658">
        <w:rPr>
          <w:rFonts w:ascii="Calibri" w:eastAsia="Times New Roman" w:hAnsi="Calibri" w:cs="Calibri"/>
        </w:rPr>
        <w:t xml:space="preserve"> the Front Yard.</w:t>
      </w:r>
    </w:p>
    <w:p w14:paraId="3615041B" w14:textId="59874FAF" w:rsidR="00806476" w:rsidRPr="00705538" w:rsidRDefault="00806476" w:rsidP="003D3D3C">
      <w:pPr>
        <w:numPr>
          <w:ilvl w:val="1"/>
          <w:numId w:val="25"/>
        </w:numPr>
        <w:spacing w:after="0" w:line="240" w:lineRule="auto"/>
        <w:rPr>
          <w:rFonts w:ascii="Calibri" w:eastAsia="Times New Roman" w:hAnsi="Calibri" w:cs="Calibri"/>
        </w:rPr>
      </w:pPr>
      <w:r w:rsidRPr="00705538">
        <w:rPr>
          <w:rFonts w:ascii="Calibri" w:eastAsia="Times New Roman" w:hAnsi="Calibri" w:cs="Calibri"/>
        </w:rPr>
        <w:t>All homes on corner lots shall also include a minimum of one (1) deciduous tree</w:t>
      </w:r>
      <w:r w:rsidR="00E51143" w:rsidRPr="00705538">
        <w:rPr>
          <w:rFonts w:ascii="Calibri" w:eastAsia="Times New Roman" w:hAnsi="Calibri" w:cs="Calibri"/>
        </w:rPr>
        <w:t xml:space="preserve"> and</w:t>
      </w:r>
      <w:r w:rsidRPr="00705538">
        <w:rPr>
          <w:rFonts w:ascii="Calibri" w:eastAsia="Times New Roman" w:hAnsi="Calibri" w:cs="Calibri"/>
        </w:rPr>
        <w:t xml:space="preserve"> </w:t>
      </w:r>
      <w:r w:rsidR="00E51143" w:rsidRPr="00705538">
        <w:rPr>
          <w:rFonts w:ascii="Calibri" w:eastAsia="Times New Roman" w:hAnsi="Calibri" w:cs="Calibri"/>
        </w:rPr>
        <w:t>one</w:t>
      </w:r>
      <w:r w:rsidR="00AA3C89" w:rsidRPr="00705538">
        <w:rPr>
          <w:rFonts w:ascii="Calibri" w:eastAsia="Times New Roman" w:hAnsi="Calibri" w:cs="Calibri"/>
        </w:rPr>
        <w:t xml:space="preserve"> (</w:t>
      </w:r>
      <w:r w:rsidR="00E51143" w:rsidRPr="00705538">
        <w:rPr>
          <w:rFonts w:ascii="Calibri" w:eastAsia="Times New Roman" w:hAnsi="Calibri" w:cs="Calibri"/>
        </w:rPr>
        <w:t>1</w:t>
      </w:r>
      <w:r w:rsidR="00AA3C89" w:rsidRPr="00705538">
        <w:rPr>
          <w:rFonts w:ascii="Calibri" w:eastAsia="Times New Roman" w:hAnsi="Calibri" w:cs="Calibri"/>
        </w:rPr>
        <w:t>)</w:t>
      </w:r>
      <w:r w:rsidRPr="00705538">
        <w:rPr>
          <w:rFonts w:ascii="Calibri" w:eastAsia="Times New Roman" w:hAnsi="Calibri" w:cs="Calibri"/>
        </w:rPr>
        <w:t xml:space="preserve"> ornamental tree</w:t>
      </w:r>
      <w:r w:rsidR="00E51143" w:rsidRPr="00705538">
        <w:rPr>
          <w:rFonts w:ascii="Calibri" w:eastAsia="Times New Roman" w:hAnsi="Calibri" w:cs="Calibri"/>
        </w:rPr>
        <w:t xml:space="preserve"> planted in the secondary Front Yard</w:t>
      </w:r>
      <w:r w:rsidRPr="00705538">
        <w:rPr>
          <w:rFonts w:ascii="Calibri" w:eastAsia="Times New Roman" w:hAnsi="Calibri" w:cs="Calibri"/>
        </w:rPr>
        <w:t xml:space="preserve">, </w:t>
      </w:r>
      <w:r w:rsidR="00E51143" w:rsidRPr="00705538">
        <w:rPr>
          <w:rFonts w:ascii="Calibri" w:eastAsia="Times New Roman" w:hAnsi="Calibri" w:cs="Calibri"/>
        </w:rPr>
        <w:t xml:space="preserve">and </w:t>
      </w:r>
      <w:r w:rsidRPr="00705538">
        <w:rPr>
          <w:rFonts w:ascii="Calibri" w:eastAsia="Times New Roman" w:hAnsi="Calibri" w:cs="Calibri"/>
        </w:rPr>
        <w:t xml:space="preserve">eight (8) shrubs planted along the foundation of the </w:t>
      </w:r>
      <w:r w:rsidR="00E51143" w:rsidRPr="00705538">
        <w:rPr>
          <w:rFonts w:ascii="Calibri" w:eastAsia="Times New Roman" w:hAnsi="Calibri" w:cs="Calibri"/>
        </w:rPr>
        <w:t>side elevation of the</w:t>
      </w:r>
      <w:r w:rsidRPr="00705538">
        <w:rPr>
          <w:rFonts w:ascii="Calibri" w:eastAsia="Times New Roman" w:hAnsi="Calibri" w:cs="Calibri"/>
        </w:rPr>
        <w:t xml:space="preserve"> structure</w:t>
      </w:r>
      <w:r w:rsidR="00E51143" w:rsidRPr="00705538">
        <w:rPr>
          <w:rFonts w:ascii="Calibri" w:eastAsia="Times New Roman" w:hAnsi="Calibri" w:cs="Calibri"/>
        </w:rPr>
        <w:t>.</w:t>
      </w:r>
      <w:r w:rsidR="00891AEB">
        <w:rPr>
          <w:rFonts w:ascii="Calibri" w:eastAsia="Times New Roman" w:hAnsi="Calibri" w:cs="Calibri"/>
        </w:rPr>
        <w:t xml:space="preserve">  For purposes of this standard, a lot shall be deemed a corner lot </w:t>
      </w:r>
      <w:r w:rsidR="000C10F8">
        <w:rPr>
          <w:rFonts w:ascii="Calibri" w:eastAsia="Times New Roman" w:hAnsi="Calibri" w:cs="Calibri"/>
        </w:rPr>
        <w:t xml:space="preserve">with street frontage on two (2) sides, OR lots where the side elevation faces a street and is separated only by common area.  Corner lot trees required in the secondary Front Yard may be planted in the adjacent common area.  </w:t>
      </w:r>
      <w:r w:rsidR="00891AEB">
        <w:rPr>
          <w:rFonts w:ascii="Calibri" w:eastAsia="Times New Roman" w:hAnsi="Calibri" w:cs="Calibri"/>
        </w:rPr>
        <w:t xml:space="preserve"> </w:t>
      </w:r>
    </w:p>
    <w:p w14:paraId="1256E187" w14:textId="3E8FA7B6" w:rsidR="00A02ADA" w:rsidRDefault="00A02ADA" w:rsidP="003D3D3C">
      <w:pPr>
        <w:numPr>
          <w:ilvl w:val="1"/>
          <w:numId w:val="25"/>
        </w:numPr>
        <w:spacing w:after="0" w:line="240" w:lineRule="auto"/>
        <w:rPr>
          <w:rFonts w:ascii="Calibri" w:eastAsia="Times New Roman" w:hAnsi="Calibri" w:cs="Calibri"/>
        </w:rPr>
      </w:pPr>
      <w:r w:rsidRPr="00705538">
        <w:rPr>
          <w:rFonts w:ascii="Calibri" w:eastAsia="Times New Roman" w:hAnsi="Calibri" w:cs="Calibri"/>
        </w:rPr>
        <w:t xml:space="preserve">All homes shall have sod installed in the Front Yard, and the rest of the yard shall be seed &amp; blanket. Corner Lots shall also have </w:t>
      </w:r>
      <w:proofErr w:type="spellStart"/>
      <w:r w:rsidRPr="00705538">
        <w:rPr>
          <w:rFonts w:ascii="Calibri" w:eastAsia="Times New Roman" w:hAnsi="Calibri" w:cs="Calibri"/>
        </w:rPr>
        <w:t>sod</w:t>
      </w:r>
      <w:proofErr w:type="spellEnd"/>
      <w:r w:rsidRPr="00705538">
        <w:rPr>
          <w:rFonts w:ascii="Calibri" w:eastAsia="Times New Roman" w:hAnsi="Calibri" w:cs="Calibri"/>
        </w:rPr>
        <w:t xml:space="preserve"> in both Front Yards. </w:t>
      </w:r>
    </w:p>
    <w:p w14:paraId="2821BEAB" w14:textId="0CAB394F" w:rsidR="00537658" w:rsidRDefault="00537658" w:rsidP="00806476">
      <w:pPr>
        <w:numPr>
          <w:ilvl w:val="0"/>
          <w:numId w:val="25"/>
        </w:numPr>
        <w:spacing w:after="0" w:line="240" w:lineRule="auto"/>
        <w:rPr>
          <w:rFonts w:ascii="Calibri" w:eastAsia="Times New Roman" w:hAnsi="Calibri" w:cs="Calibri"/>
        </w:rPr>
      </w:pPr>
      <w:r>
        <w:rPr>
          <w:rFonts w:ascii="Calibri" w:eastAsia="Times New Roman" w:hAnsi="Calibri" w:cs="Calibri"/>
        </w:rPr>
        <w:t>All townhouse units shall have a concrete walk from the front door to the sidewalk/path.</w:t>
      </w:r>
    </w:p>
    <w:p w14:paraId="7741447A" w14:textId="77777777" w:rsidR="005E788D" w:rsidRDefault="005E788D" w:rsidP="005E788D">
      <w:pPr>
        <w:numPr>
          <w:ilvl w:val="0"/>
          <w:numId w:val="25"/>
        </w:numPr>
        <w:spacing w:after="0" w:line="240" w:lineRule="auto"/>
        <w:rPr>
          <w:rFonts w:ascii="Calibri" w:eastAsia="Times New Roman" w:hAnsi="Calibri" w:cs="Calibri"/>
        </w:rPr>
      </w:pPr>
      <w:r>
        <w:rPr>
          <w:rFonts w:ascii="Calibri" w:eastAsia="Times New Roman" w:hAnsi="Calibri" w:cs="Calibri"/>
        </w:rPr>
        <w:t>Driveways.</w:t>
      </w:r>
    </w:p>
    <w:p w14:paraId="2A59DFB0" w14:textId="71F89D3E" w:rsidR="005E788D" w:rsidRDefault="005E788D" w:rsidP="00173690">
      <w:pPr>
        <w:numPr>
          <w:ilvl w:val="1"/>
          <w:numId w:val="25"/>
        </w:numPr>
        <w:spacing w:after="0" w:line="240" w:lineRule="auto"/>
        <w:rPr>
          <w:rFonts w:ascii="Calibri" w:eastAsia="Times New Roman" w:hAnsi="Calibri" w:cs="Calibri"/>
        </w:rPr>
      </w:pPr>
      <w:r>
        <w:rPr>
          <w:rFonts w:ascii="Calibri" w:eastAsia="Times New Roman" w:hAnsi="Calibri" w:cs="Calibri"/>
        </w:rPr>
        <w:t xml:space="preserve">All driveways shall be concrete. </w:t>
      </w:r>
    </w:p>
    <w:p w14:paraId="517BA236" w14:textId="5C4DB03F" w:rsidR="00537658" w:rsidRDefault="00537658">
      <w:pPr>
        <w:numPr>
          <w:ilvl w:val="1"/>
          <w:numId w:val="25"/>
        </w:numPr>
        <w:spacing w:after="0" w:line="240" w:lineRule="auto"/>
        <w:rPr>
          <w:rFonts w:ascii="Calibri" w:eastAsia="Times New Roman" w:hAnsi="Calibri" w:cs="Calibri"/>
        </w:rPr>
      </w:pPr>
      <w:r w:rsidRPr="005E788D">
        <w:rPr>
          <w:rFonts w:ascii="Calibri" w:eastAsia="Times New Roman" w:hAnsi="Calibri" w:cs="Calibri"/>
        </w:rPr>
        <w:t>All townhouse units shall have a minimum driveway length of twenty feet (20’) from th</w:t>
      </w:r>
      <w:r w:rsidRPr="00EE341A">
        <w:rPr>
          <w:rFonts w:ascii="Calibri" w:eastAsia="Times New Roman" w:hAnsi="Calibri" w:cs="Calibri"/>
        </w:rPr>
        <w:t xml:space="preserve">e garage door to the alley. </w:t>
      </w:r>
    </w:p>
    <w:p w14:paraId="2B6F47EA" w14:textId="58FB263A" w:rsidR="007474E9" w:rsidRDefault="007474E9" w:rsidP="007474E9">
      <w:pPr>
        <w:numPr>
          <w:ilvl w:val="0"/>
          <w:numId w:val="25"/>
        </w:numPr>
        <w:spacing w:after="0" w:line="240" w:lineRule="auto"/>
        <w:rPr>
          <w:rFonts w:ascii="Calibri" w:eastAsia="Times New Roman" w:hAnsi="Calibri" w:cs="Calibri"/>
        </w:rPr>
      </w:pPr>
      <w:r>
        <w:rPr>
          <w:rFonts w:ascii="Calibri" w:eastAsia="Times New Roman" w:hAnsi="Calibri" w:cs="Calibri"/>
        </w:rPr>
        <w:t>Basements.</w:t>
      </w:r>
    </w:p>
    <w:p w14:paraId="4E7679B9" w14:textId="26D8B2FE" w:rsidR="00675CFA" w:rsidRPr="00EE341A" w:rsidRDefault="008B4464" w:rsidP="00675CFA">
      <w:pPr>
        <w:numPr>
          <w:ilvl w:val="1"/>
          <w:numId w:val="25"/>
        </w:numPr>
        <w:spacing w:after="0" w:line="240" w:lineRule="auto"/>
        <w:rPr>
          <w:rFonts w:ascii="Calibri" w:eastAsia="Times New Roman" w:hAnsi="Calibri" w:cs="Calibri"/>
        </w:rPr>
      </w:pPr>
      <w:r>
        <w:rPr>
          <w:rFonts w:ascii="Calibri" w:eastAsia="Times New Roman" w:hAnsi="Calibri" w:cs="Calibri"/>
        </w:rPr>
        <w:t>All basement-eligible</w:t>
      </w:r>
      <w:r w:rsidR="00675CFA">
        <w:rPr>
          <w:rFonts w:ascii="Calibri" w:eastAsia="Times New Roman" w:hAnsi="Calibri" w:cs="Calibri"/>
        </w:rPr>
        <w:t xml:space="preserve"> homes in Area C shall offer basements as an option</w:t>
      </w:r>
      <w:r>
        <w:rPr>
          <w:rFonts w:ascii="Calibri" w:eastAsia="Times New Roman" w:hAnsi="Calibri" w:cs="Calibri"/>
        </w:rPr>
        <w:t>, subject to soil suitability</w:t>
      </w:r>
      <w:r w:rsidR="00675CFA">
        <w:rPr>
          <w:rFonts w:ascii="Calibri" w:eastAsia="Times New Roman" w:hAnsi="Calibri" w:cs="Calibri"/>
        </w:rPr>
        <w:t>.</w:t>
      </w:r>
    </w:p>
    <w:p w14:paraId="35F65EFB" w14:textId="4DB09528" w:rsidR="007474E9" w:rsidRDefault="007474E9">
      <w:pPr>
        <w:numPr>
          <w:ilvl w:val="1"/>
          <w:numId w:val="25"/>
        </w:numPr>
        <w:spacing w:after="0" w:line="240" w:lineRule="auto"/>
        <w:rPr>
          <w:rFonts w:ascii="Calibri" w:eastAsia="Times New Roman" w:hAnsi="Calibri" w:cs="Calibri"/>
        </w:rPr>
      </w:pPr>
      <w:r>
        <w:rPr>
          <w:rFonts w:ascii="Calibri" w:eastAsia="Times New Roman" w:hAnsi="Calibri" w:cs="Calibri"/>
        </w:rPr>
        <w:lastRenderedPageBreak/>
        <w:t>All homes in Area D</w:t>
      </w:r>
      <w:r w:rsidR="00675CFA">
        <w:rPr>
          <w:rFonts w:ascii="Calibri" w:eastAsia="Times New Roman" w:hAnsi="Calibri" w:cs="Calibri"/>
        </w:rPr>
        <w:t xml:space="preserve"> shall offer basements as an option</w:t>
      </w:r>
      <w:r w:rsidR="008B4464">
        <w:rPr>
          <w:rFonts w:ascii="Calibri" w:eastAsia="Times New Roman" w:hAnsi="Calibri" w:cs="Calibri"/>
        </w:rPr>
        <w:t>, subject to soil suitability</w:t>
      </w:r>
      <w:r w:rsidR="00675CFA">
        <w:rPr>
          <w:rFonts w:ascii="Calibri" w:eastAsia="Times New Roman" w:hAnsi="Calibri" w:cs="Calibri"/>
        </w:rPr>
        <w:t>.</w:t>
      </w:r>
      <w:r w:rsidR="008B4464">
        <w:rPr>
          <w:rFonts w:ascii="Calibri" w:eastAsia="Times New Roman" w:hAnsi="Calibri" w:cs="Calibri"/>
        </w:rPr>
        <w:t xml:space="preserve">  The model home in Area D shall have a full basement, subject to soil suitability. </w:t>
      </w:r>
    </w:p>
    <w:p w14:paraId="43E6377D" w14:textId="2A2834E9" w:rsidR="005D638E" w:rsidRDefault="005D638E" w:rsidP="005D638E">
      <w:pPr>
        <w:numPr>
          <w:ilvl w:val="0"/>
          <w:numId w:val="25"/>
        </w:numPr>
        <w:spacing w:after="0" w:line="240" w:lineRule="auto"/>
        <w:rPr>
          <w:rFonts w:ascii="Calibri" w:eastAsia="Times New Roman" w:hAnsi="Calibri" w:cs="Calibri"/>
        </w:rPr>
      </w:pPr>
      <w:r>
        <w:rPr>
          <w:rFonts w:ascii="Calibri" w:eastAsia="Times New Roman" w:hAnsi="Calibri" w:cs="Calibri"/>
        </w:rPr>
        <w:t xml:space="preserve">All homes in Area B shall have a front porch a min. of four feet (4’) in depth or </w:t>
      </w:r>
      <w:r w:rsidR="007C4A97">
        <w:rPr>
          <w:rFonts w:ascii="Calibri" w:eastAsia="Times New Roman" w:hAnsi="Calibri" w:cs="Calibri"/>
        </w:rPr>
        <w:t xml:space="preserve">twenty-four </w:t>
      </w:r>
      <w:r>
        <w:rPr>
          <w:rFonts w:ascii="Calibri" w:eastAsia="Times New Roman" w:hAnsi="Calibri" w:cs="Calibri"/>
        </w:rPr>
        <w:t>square feet (</w:t>
      </w:r>
      <w:r w:rsidR="007C4A97">
        <w:rPr>
          <w:rFonts w:ascii="Calibri" w:eastAsia="Times New Roman" w:hAnsi="Calibri" w:cs="Calibri"/>
        </w:rPr>
        <w:t>24</w:t>
      </w:r>
      <w:r>
        <w:rPr>
          <w:rFonts w:ascii="Calibri" w:eastAsia="Times New Roman" w:hAnsi="Calibri" w:cs="Calibri"/>
        </w:rPr>
        <w:t xml:space="preserve"> SF).</w:t>
      </w:r>
    </w:p>
    <w:p w14:paraId="0A56ED9C" w14:textId="77777777" w:rsidR="005D638E" w:rsidRPr="00EE341A" w:rsidRDefault="005D638E" w:rsidP="003D3D3C">
      <w:pPr>
        <w:spacing w:after="0" w:line="240" w:lineRule="auto"/>
        <w:rPr>
          <w:rFonts w:ascii="Calibri" w:eastAsia="Times New Roman" w:hAnsi="Calibri" w:cs="Calibri"/>
        </w:rPr>
      </w:pPr>
    </w:p>
    <w:p w14:paraId="4A9AE4D3" w14:textId="3349593B" w:rsidR="000B4596" w:rsidRPr="00705538" w:rsidRDefault="000B4596">
      <w:pPr>
        <w:rPr>
          <w:rFonts w:ascii="Calibri" w:eastAsia="Times New Roman" w:hAnsi="Calibri" w:cs="Calibri"/>
        </w:rPr>
      </w:pPr>
      <w:r w:rsidRPr="00705538">
        <w:rPr>
          <w:rFonts w:ascii="Calibri" w:eastAsia="Times New Roman" w:hAnsi="Calibri" w:cs="Calibri"/>
        </w:rPr>
        <w:br w:type="page"/>
      </w:r>
    </w:p>
    <w:p w14:paraId="29724FF8" w14:textId="433774C1" w:rsidR="00626368" w:rsidRPr="00705538" w:rsidRDefault="00626368" w:rsidP="00626368">
      <w:pPr>
        <w:jc w:val="center"/>
        <w:rPr>
          <w:rFonts w:ascii="CG Times" w:hAnsi="CG Times"/>
          <w:sz w:val="24"/>
          <w:szCs w:val="24"/>
        </w:rPr>
      </w:pPr>
      <w:r w:rsidRPr="00705538">
        <w:rPr>
          <w:rFonts w:ascii="CG Times" w:hAnsi="CG Times"/>
          <w:sz w:val="24"/>
          <w:szCs w:val="24"/>
        </w:rPr>
        <w:lastRenderedPageBreak/>
        <w:t xml:space="preserve">“EXHIBIT </w:t>
      </w:r>
      <w:r>
        <w:rPr>
          <w:rFonts w:ascii="CG Times" w:hAnsi="CG Times"/>
          <w:sz w:val="24"/>
          <w:szCs w:val="24"/>
        </w:rPr>
        <w:t>C-1</w:t>
      </w:r>
      <w:r w:rsidRPr="00705538">
        <w:rPr>
          <w:rFonts w:ascii="CG Times" w:hAnsi="CG Times"/>
          <w:sz w:val="24"/>
          <w:szCs w:val="24"/>
        </w:rPr>
        <w:t>”</w:t>
      </w:r>
    </w:p>
    <w:p w14:paraId="2172A57A" w14:textId="2FF9FDFA" w:rsidR="00626368" w:rsidRDefault="00626368" w:rsidP="00626368">
      <w:pPr>
        <w:spacing w:after="0" w:line="240" w:lineRule="auto"/>
        <w:jc w:val="center"/>
        <w:rPr>
          <w:rFonts w:ascii="Calibri" w:eastAsia="Times New Roman" w:hAnsi="Calibri" w:cs="Calibri"/>
          <w:sz w:val="24"/>
          <w:szCs w:val="24"/>
          <w:u w:val="single"/>
        </w:rPr>
      </w:pPr>
      <w:r>
        <w:rPr>
          <w:rFonts w:ascii="Calibri" w:eastAsia="Times New Roman" w:hAnsi="Calibri" w:cs="Calibri"/>
          <w:sz w:val="24"/>
          <w:szCs w:val="24"/>
          <w:u w:val="single"/>
        </w:rPr>
        <w:t>ILLUSTRATIVE ARCHITECTURAL</w:t>
      </w:r>
      <w:r w:rsidRPr="00705538">
        <w:rPr>
          <w:rFonts w:ascii="Calibri" w:eastAsia="Times New Roman" w:hAnsi="Calibri" w:cs="Calibri"/>
          <w:sz w:val="24"/>
          <w:szCs w:val="24"/>
          <w:u w:val="single"/>
        </w:rPr>
        <w:t xml:space="preserve"> EXHIBIT</w:t>
      </w:r>
      <w:r>
        <w:rPr>
          <w:rFonts w:ascii="Calibri" w:eastAsia="Times New Roman" w:hAnsi="Calibri" w:cs="Calibri"/>
          <w:sz w:val="24"/>
          <w:szCs w:val="24"/>
          <w:u w:val="single"/>
        </w:rPr>
        <w:t xml:space="preserve"> (AREA A)</w:t>
      </w:r>
    </w:p>
    <w:p w14:paraId="2491334B" w14:textId="7169850E" w:rsidR="00626368" w:rsidRDefault="00626368" w:rsidP="00626368">
      <w:pPr>
        <w:spacing w:after="0" w:line="240" w:lineRule="auto"/>
        <w:jc w:val="center"/>
        <w:rPr>
          <w:rFonts w:ascii="Calibri" w:eastAsia="Times New Roman" w:hAnsi="Calibri" w:cs="Calibri"/>
          <w:sz w:val="24"/>
          <w:szCs w:val="24"/>
          <w:u w:val="single"/>
        </w:rPr>
      </w:pPr>
    </w:p>
    <w:p w14:paraId="78226EDB" w14:textId="35E4120C" w:rsidR="00626368" w:rsidRDefault="00626368" w:rsidP="00626368">
      <w:pPr>
        <w:spacing w:after="0" w:line="240" w:lineRule="auto"/>
        <w:jc w:val="center"/>
        <w:rPr>
          <w:rFonts w:ascii="Calibri" w:eastAsia="Times New Roman" w:hAnsi="Calibri" w:cs="Calibri"/>
          <w:u w:val="single"/>
        </w:rPr>
      </w:pPr>
      <w:r w:rsidRPr="003578AC">
        <w:rPr>
          <w:rFonts w:ascii="Calibri" w:eastAsia="Times New Roman" w:hAnsi="Calibri" w:cs="Calibri"/>
          <w:noProof/>
        </w:rPr>
        <w:drawing>
          <wp:inline distT="0" distB="0" distL="0" distR="0" wp14:anchorId="128A9EEC" wp14:editId="148C17A9">
            <wp:extent cx="6212114" cy="2333625"/>
            <wp:effectExtent l="0" t="0" r="0" b="0"/>
            <wp:docPr id="132" name="Picture 5">
              <a:extLst xmlns:a="http://schemas.openxmlformats.org/drawingml/2006/main">
                <a:ext uri="{FF2B5EF4-FFF2-40B4-BE49-F238E27FC236}">
                  <a16:creationId xmlns:a16="http://schemas.microsoft.com/office/drawing/2014/main" id="{8D77E3DC-A23C-4298-955D-3C4E039886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D77E3DC-A23C-4298-955D-3C4E039886AE}"/>
                        </a:ext>
                      </a:extLst>
                    </pic:cNvPr>
                    <pic:cNvPicPr>
                      <a:picLocks noChangeAspect="1"/>
                    </pic:cNvPicPr>
                  </pic:nvPicPr>
                  <pic:blipFill>
                    <a:blip r:embed="rId13"/>
                    <a:stretch>
                      <a:fillRect/>
                    </a:stretch>
                  </pic:blipFill>
                  <pic:spPr>
                    <a:xfrm>
                      <a:off x="0" y="0"/>
                      <a:ext cx="6223658" cy="2337962"/>
                    </a:xfrm>
                    <a:prstGeom prst="rect">
                      <a:avLst/>
                    </a:prstGeom>
                  </pic:spPr>
                </pic:pic>
              </a:graphicData>
            </a:graphic>
          </wp:inline>
        </w:drawing>
      </w:r>
    </w:p>
    <w:p w14:paraId="09951B4C" w14:textId="281A7563" w:rsidR="00626368" w:rsidRDefault="00626368" w:rsidP="00626368">
      <w:pPr>
        <w:spacing w:after="0" w:line="240" w:lineRule="auto"/>
        <w:jc w:val="center"/>
        <w:rPr>
          <w:rFonts w:ascii="Calibri" w:eastAsia="Times New Roman" w:hAnsi="Calibri" w:cs="Calibri"/>
          <w:u w:val="single"/>
        </w:rPr>
      </w:pPr>
    </w:p>
    <w:p w14:paraId="1A161D53" w14:textId="5D6FC222" w:rsidR="00626368" w:rsidRDefault="00626368" w:rsidP="00626368">
      <w:pPr>
        <w:spacing w:after="0" w:line="240" w:lineRule="auto"/>
        <w:jc w:val="center"/>
        <w:rPr>
          <w:rFonts w:ascii="Calibri" w:eastAsia="Times New Roman" w:hAnsi="Calibri" w:cs="Calibri"/>
          <w:u w:val="single"/>
        </w:rPr>
      </w:pPr>
    </w:p>
    <w:p w14:paraId="2377690C" w14:textId="1D2F6115" w:rsidR="00626368" w:rsidRPr="00705538" w:rsidRDefault="00626368" w:rsidP="00626368">
      <w:pPr>
        <w:spacing w:after="0" w:line="240" w:lineRule="auto"/>
        <w:jc w:val="center"/>
        <w:rPr>
          <w:rFonts w:ascii="Calibri" w:eastAsia="Times New Roman" w:hAnsi="Calibri" w:cs="Calibri"/>
          <w:u w:val="single"/>
        </w:rPr>
      </w:pPr>
      <w:r w:rsidRPr="003578AC">
        <w:rPr>
          <w:rFonts w:ascii="Calibri" w:eastAsia="Times New Roman" w:hAnsi="Calibri" w:cs="Calibri"/>
          <w:noProof/>
        </w:rPr>
        <w:drawing>
          <wp:inline distT="0" distB="0" distL="0" distR="0" wp14:anchorId="6F7A4CF0" wp14:editId="5179C054">
            <wp:extent cx="2276176" cy="2286000"/>
            <wp:effectExtent l="0" t="0" r="0" b="0"/>
            <wp:docPr id="7170" name="Picture 2" descr="R1750 Elevation D">
              <a:extLst xmlns:a="http://schemas.openxmlformats.org/drawingml/2006/main">
                <a:ext uri="{FF2B5EF4-FFF2-40B4-BE49-F238E27FC236}">
                  <a16:creationId xmlns:a16="http://schemas.microsoft.com/office/drawing/2014/main" id="{BCE116A0-8FF2-48E4-A19B-44E10D6910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descr="R1750 Elevation D">
                      <a:extLst>
                        <a:ext uri="{FF2B5EF4-FFF2-40B4-BE49-F238E27FC236}">
                          <a16:creationId xmlns:a16="http://schemas.microsoft.com/office/drawing/2014/main" id="{BCE116A0-8FF2-48E4-A19B-44E10D6910B9}"/>
                        </a:ext>
                      </a:extLst>
                    </pic:cNvPr>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4521" t="9151" r="25764" b="9533"/>
                    <a:stretch/>
                  </pic:blipFill>
                  <pic:spPr bwMode="auto">
                    <a:xfrm>
                      <a:off x="0" y="0"/>
                      <a:ext cx="2348214" cy="235834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alibri" w:eastAsia="Times New Roman" w:hAnsi="Calibri" w:cs="Calibri"/>
          <w:u w:val="single"/>
        </w:rPr>
        <w:t xml:space="preserve">   </w:t>
      </w:r>
      <w:r w:rsidRPr="003578AC">
        <w:rPr>
          <w:rFonts w:ascii="Calibri" w:eastAsia="Times New Roman" w:hAnsi="Calibri" w:cs="Calibri"/>
          <w:noProof/>
        </w:rPr>
        <w:drawing>
          <wp:inline distT="0" distB="0" distL="0" distR="0" wp14:anchorId="3DAC1129" wp14:editId="630AC6B8">
            <wp:extent cx="2422462" cy="2286362"/>
            <wp:effectExtent l="0" t="0" r="0" b="0"/>
            <wp:docPr id="7176" name="Picture 8">
              <a:extLst xmlns:a="http://schemas.openxmlformats.org/drawingml/2006/main">
                <a:ext uri="{FF2B5EF4-FFF2-40B4-BE49-F238E27FC236}">
                  <a16:creationId xmlns:a16="http://schemas.microsoft.com/office/drawing/2014/main" id="{EBD887DF-50B7-491A-9101-4956BD6BCD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6" name="Picture 8">
                      <a:extLst>
                        <a:ext uri="{FF2B5EF4-FFF2-40B4-BE49-F238E27FC236}">
                          <a16:creationId xmlns:a16="http://schemas.microsoft.com/office/drawing/2014/main" id="{EBD887DF-50B7-491A-9101-4956BD6BCD6B}"/>
                        </a:ext>
                      </a:extLst>
                    </pic:cNvPr>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7130" t="16330" r="30770" b="-1"/>
                    <a:stretch/>
                  </pic:blipFill>
                  <pic:spPr bwMode="auto">
                    <a:xfrm>
                      <a:off x="0" y="0"/>
                      <a:ext cx="2422462" cy="2286362"/>
                    </a:xfrm>
                    <a:prstGeom prst="rect">
                      <a:avLst/>
                    </a:prstGeom>
                    <a:noFill/>
                    <a:ln>
                      <a:noFill/>
                    </a:ln>
                    <a:extLst>
                      <a:ext uri="{53640926-AAD7-44D8-BBD7-CCE9431645EC}">
                        <a14:shadowObscured xmlns:a14="http://schemas.microsoft.com/office/drawing/2010/main"/>
                      </a:ext>
                    </a:extLst>
                  </pic:spPr>
                </pic:pic>
              </a:graphicData>
            </a:graphic>
          </wp:inline>
        </w:drawing>
      </w:r>
    </w:p>
    <w:p w14:paraId="5C03C2AA" w14:textId="6BFB7C73" w:rsidR="00626368" w:rsidRPr="00705538" w:rsidRDefault="00626368" w:rsidP="00626368">
      <w:pPr>
        <w:jc w:val="center"/>
        <w:rPr>
          <w:rFonts w:ascii="CG Times" w:hAnsi="CG Times"/>
          <w:sz w:val="24"/>
          <w:szCs w:val="24"/>
        </w:rPr>
      </w:pPr>
      <w:r>
        <w:rPr>
          <w:rFonts w:ascii="CG Times" w:hAnsi="CG Times"/>
          <w:sz w:val="24"/>
          <w:szCs w:val="24"/>
        </w:rPr>
        <w:br w:type="page"/>
      </w:r>
      <w:r w:rsidRPr="00705538">
        <w:rPr>
          <w:rFonts w:ascii="CG Times" w:hAnsi="CG Times"/>
          <w:sz w:val="24"/>
          <w:szCs w:val="24"/>
        </w:rPr>
        <w:lastRenderedPageBreak/>
        <w:t xml:space="preserve">“EXHIBIT </w:t>
      </w:r>
      <w:r>
        <w:rPr>
          <w:rFonts w:ascii="CG Times" w:hAnsi="CG Times"/>
          <w:sz w:val="24"/>
          <w:szCs w:val="24"/>
        </w:rPr>
        <w:t>C-2</w:t>
      </w:r>
      <w:r w:rsidRPr="00705538">
        <w:rPr>
          <w:rFonts w:ascii="CG Times" w:hAnsi="CG Times"/>
          <w:sz w:val="24"/>
          <w:szCs w:val="24"/>
        </w:rPr>
        <w:t>”</w:t>
      </w:r>
    </w:p>
    <w:p w14:paraId="174FDE62" w14:textId="6912B860" w:rsidR="00626368" w:rsidRPr="00705538" w:rsidRDefault="00626368" w:rsidP="00626368">
      <w:pPr>
        <w:spacing w:after="0" w:line="240" w:lineRule="auto"/>
        <w:jc w:val="center"/>
        <w:rPr>
          <w:rFonts w:ascii="Calibri" w:eastAsia="Times New Roman" w:hAnsi="Calibri" w:cs="Calibri"/>
          <w:u w:val="single"/>
        </w:rPr>
      </w:pPr>
      <w:r>
        <w:rPr>
          <w:rFonts w:ascii="Calibri" w:eastAsia="Times New Roman" w:hAnsi="Calibri" w:cs="Calibri"/>
          <w:sz w:val="24"/>
          <w:szCs w:val="24"/>
          <w:u w:val="single"/>
        </w:rPr>
        <w:t>ILLUSTRATIVE ARCHITECTURAL</w:t>
      </w:r>
      <w:r w:rsidRPr="00705538">
        <w:rPr>
          <w:rFonts w:ascii="Calibri" w:eastAsia="Times New Roman" w:hAnsi="Calibri" w:cs="Calibri"/>
          <w:sz w:val="24"/>
          <w:szCs w:val="24"/>
          <w:u w:val="single"/>
        </w:rPr>
        <w:t xml:space="preserve"> EXHIBIT</w:t>
      </w:r>
      <w:r>
        <w:rPr>
          <w:rFonts w:ascii="Calibri" w:eastAsia="Times New Roman" w:hAnsi="Calibri" w:cs="Calibri"/>
          <w:sz w:val="24"/>
          <w:szCs w:val="24"/>
          <w:u w:val="single"/>
        </w:rPr>
        <w:t xml:space="preserve"> (AREA B)</w:t>
      </w:r>
    </w:p>
    <w:p w14:paraId="5523C900" w14:textId="77777777" w:rsidR="007D7796" w:rsidRDefault="007D7796" w:rsidP="00626368">
      <w:pPr>
        <w:jc w:val="center"/>
        <w:rPr>
          <w:rFonts w:ascii="Calibri" w:eastAsia="Times New Roman" w:hAnsi="Calibri" w:cs="Calibri"/>
          <w:noProof/>
          <w:u w:val="single"/>
        </w:rPr>
      </w:pPr>
      <w:r w:rsidRPr="003578AC">
        <w:rPr>
          <w:rFonts w:ascii="Calibri" w:eastAsia="Times New Roman" w:hAnsi="Calibri" w:cs="Calibri"/>
          <w:noProof/>
          <w:u w:val="single"/>
        </w:rPr>
        <w:drawing>
          <wp:inline distT="0" distB="0" distL="0" distR="0" wp14:anchorId="30D4ED70" wp14:editId="3AD932CE">
            <wp:extent cx="2779486" cy="2126587"/>
            <wp:effectExtent l="0" t="0" r="1905" b="7620"/>
            <wp:docPr id="13" name="Picture 7" descr="A picture containing outdoor, tree, sky, grass&#10;&#10;Description automatically generated">
              <a:extLst xmlns:a="http://schemas.openxmlformats.org/drawingml/2006/main">
                <a:ext uri="{FF2B5EF4-FFF2-40B4-BE49-F238E27FC236}">
                  <a16:creationId xmlns:a16="http://schemas.microsoft.com/office/drawing/2014/main" id="{340C04D3-8A85-4DD8-8C99-E617C418A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icture containing outdoor, tree, sky, grass&#10;&#10;Description automatically generated">
                      <a:extLst>
                        <a:ext uri="{FF2B5EF4-FFF2-40B4-BE49-F238E27FC236}">
                          <a16:creationId xmlns:a16="http://schemas.microsoft.com/office/drawing/2014/main" id="{340C04D3-8A85-4DD8-8C99-E617C418A00A}"/>
                        </a:ext>
                      </a:extLst>
                    </pic:cNvPr>
                    <pic:cNvPicPr>
                      <a:picLocks noChangeAspect="1"/>
                    </pic:cNvPicPr>
                  </pic:nvPicPr>
                  <pic:blipFill rotWithShape="1">
                    <a:blip r:embed="rId16"/>
                    <a:srcRect l="14184" r="12850" b="-2"/>
                    <a:stretch/>
                  </pic:blipFill>
                  <pic:spPr>
                    <a:xfrm>
                      <a:off x="0" y="0"/>
                      <a:ext cx="2785112" cy="2130891"/>
                    </a:xfrm>
                    <a:prstGeom prst="rect">
                      <a:avLst/>
                    </a:prstGeom>
                  </pic:spPr>
                </pic:pic>
              </a:graphicData>
            </a:graphic>
          </wp:inline>
        </w:drawing>
      </w:r>
      <w:r>
        <w:rPr>
          <w:rFonts w:ascii="Calibri" w:eastAsia="Times New Roman" w:hAnsi="Calibri" w:cs="Calibri"/>
          <w:noProof/>
          <w:u w:val="single"/>
        </w:rPr>
        <w:t xml:space="preserve">   </w:t>
      </w:r>
      <w:r w:rsidRPr="003578AC">
        <w:rPr>
          <w:rFonts w:ascii="Calibri" w:eastAsia="Times New Roman" w:hAnsi="Calibri" w:cs="Calibri"/>
          <w:noProof/>
          <w:u w:val="single"/>
        </w:rPr>
        <w:drawing>
          <wp:inline distT="0" distB="0" distL="0" distR="0" wp14:anchorId="48D0DFD6" wp14:editId="1027FDB8">
            <wp:extent cx="2964624" cy="2146300"/>
            <wp:effectExtent l="0" t="0" r="7620" b="6350"/>
            <wp:docPr id="7168" name="Picture 2" descr="Home Design NC1A-10">
              <a:extLst xmlns:a="http://schemas.openxmlformats.org/drawingml/2006/main">
                <a:ext uri="{FF2B5EF4-FFF2-40B4-BE49-F238E27FC236}">
                  <a16:creationId xmlns:a16="http://schemas.microsoft.com/office/drawing/2014/main" id="{5A53922F-00B7-4AF7-BB3E-DE07F05F1A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Home Design NC1A-10">
                      <a:extLst>
                        <a:ext uri="{FF2B5EF4-FFF2-40B4-BE49-F238E27FC236}">
                          <a16:creationId xmlns:a16="http://schemas.microsoft.com/office/drawing/2014/main" id="{5A53922F-00B7-4AF7-BB3E-DE07F05F1A8A}"/>
                        </a:ext>
                      </a:extLst>
                    </pic:cNvPr>
                    <pic:cNvPicPr>
                      <a:picLocks noChangeAspect="1" noChangeArrowheads="1"/>
                    </pic:cNvPicPr>
                  </pic:nvPicPr>
                  <pic:blipFill rotWithShape="1">
                    <a:blip r:embed="rId17">
                      <a:extLst>
                        <a:ext uri="{28A0092B-C50C-407E-A947-70E740481C1C}">
                          <a14:useLocalDpi xmlns:a14="http://schemas.microsoft.com/office/drawing/2010/main" val="0"/>
                        </a:ext>
                      </a:extLst>
                    </a:blip>
                    <a:srcRect l="5340" t="-461" r="7559" b="457"/>
                    <a:stretch/>
                  </pic:blipFill>
                  <pic:spPr bwMode="auto">
                    <a:xfrm>
                      <a:off x="0" y="0"/>
                      <a:ext cx="2971156" cy="2151029"/>
                    </a:xfrm>
                    <a:prstGeom prst="rect">
                      <a:avLst/>
                    </a:prstGeom>
                    <a:extLst>
                      <a:ext uri="{909E8E84-426E-40DD-AFC4-6F175D3DCCD1}">
                        <a14:hiddenFill xmlns:a14="http://schemas.microsoft.com/office/drawing/2010/main">
                          <a:solidFill>
                            <a:srgbClr val="FFFFFF"/>
                          </a:solidFill>
                        </a14:hiddenFill>
                      </a:ext>
                    </a:extLst>
                  </pic:spPr>
                </pic:pic>
              </a:graphicData>
            </a:graphic>
          </wp:inline>
        </w:drawing>
      </w:r>
    </w:p>
    <w:p w14:paraId="34F69F04" w14:textId="77777777" w:rsidR="00520C55" w:rsidRDefault="007D7796" w:rsidP="00626368">
      <w:pPr>
        <w:jc w:val="center"/>
        <w:rPr>
          <w:rFonts w:ascii="CG Times" w:hAnsi="CG Times"/>
          <w:sz w:val="24"/>
          <w:szCs w:val="24"/>
        </w:rPr>
      </w:pPr>
      <w:r w:rsidRPr="003578AC">
        <w:rPr>
          <w:rFonts w:ascii="Calibri" w:eastAsia="Times New Roman" w:hAnsi="Calibri" w:cs="Calibri"/>
          <w:noProof/>
          <w:u w:val="single"/>
        </w:rPr>
        <w:drawing>
          <wp:inline distT="0" distB="0" distL="0" distR="0" wp14:anchorId="2AE09446" wp14:editId="44D17397">
            <wp:extent cx="2764972" cy="2045217"/>
            <wp:effectExtent l="0" t="0" r="0" b="0"/>
            <wp:docPr id="7173" name="Picture 8">
              <a:extLst xmlns:a="http://schemas.openxmlformats.org/drawingml/2006/main">
                <a:ext uri="{FF2B5EF4-FFF2-40B4-BE49-F238E27FC236}">
                  <a16:creationId xmlns:a16="http://schemas.microsoft.com/office/drawing/2014/main" id="{1E1155B6-2B20-479F-A3D9-0A7FAAB90A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E1155B6-2B20-479F-A3D9-0A7FAAB90AF0}"/>
                        </a:ext>
                      </a:extLst>
                    </pic:cNvPr>
                    <pic:cNvPicPr>
                      <a:picLocks noChangeAspect="1"/>
                    </pic:cNvPicPr>
                  </pic:nvPicPr>
                  <pic:blipFill rotWithShape="1">
                    <a:blip r:embed="rId18"/>
                    <a:srcRect l="8105" t="-1" r="7851" b="3098"/>
                    <a:stretch/>
                  </pic:blipFill>
                  <pic:spPr bwMode="auto">
                    <a:xfrm>
                      <a:off x="0" y="0"/>
                      <a:ext cx="2859257" cy="2114959"/>
                    </a:xfrm>
                    <a:prstGeom prst="rect">
                      <a:avLst/>
                    </a:prstGeom>
                    <a:ln>
                      <a:noFill/>
                    </a:ln>
                    <a:extLst>
                      <a:ext uri="{53640926-AAD7-44D8-BBD7-CCE9431645EC}">
                        <a14:shadowObscured xmlns:a14="http://schemas.microsoft.com/office/drawing/2010/main"/>
                      </a:ext>
                    </a:extLst>
                  </pic:spPr>
                </pic:pic>
              </a:graphicData>
            </a:graphic>
          </wp:inline>
        </w:drawing>
      </w:r>
      <w:r>
        <w:rPr>
          <w:rFonts w:ascii="CG Times" w:hAnsi="CG Times"/>
          <w:sz w:val="24"/>
          <w:szCs w:val="24"/>
        </w:rPr>
        <w:t xml:space="preserve">  </w:t>
      </w:r>
      <w:r>
        <w:rPr>
          <w:noProof/>
        </w:rPr>
        <w:drawing>
          <wp:inline distT="0" distB="0" distL="0" distR="0" wp14:anchorId="16305627" wp14:editId="03D32E40">
            <wp:extent cx="2995460" cy="2047603"/>
            <wp:effectExtent l="0" t="0" r="0" b="0"/>
            <wp:docPr id="133" name="Picture 133" descr="Farmhouse Ele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rmhouse Elevation"/>
                    <pic:cNvPicPr>
                      <a:picLocks noChangeAspect="1" noChangeArrowheads="1"/>
                    </pic:cNvPicPr>
                  </pic:nvPicPr>
                  <pic:blipFill rotWithShape="1">
                    <a:blip r:embed="rId19">
                      <a:extLst>
                        <a:ext uri="{28A0092B-C50C-407E-A947-70E740481C1C}">
                          <a14:useLocalDpi xmlns:a14="http://schemas.microsoft.com/office/drawing/2010/main" val="0"/>
                        </a:ext>
                      </a:extLst>
                    </a:blip>
                    <a:srcRect l="13893" t="5025" r="16292" b="9429"/>
                    <a:stretch/>
                  </pic:blipFill>
                  <pic:spPr bwMode="auto">
                    <a:xfrm>
                      <a:off x="0" y="0"/>
                      <a:ext cx="3099749" cy="2118892"/>
                    </a:xfrm>
                    <a:prstGeom prst="rect">
                      <a:avLst/>
                    </a:prstGeom>
                    <a:noFill/>
                    <a:ln>
                      <a:noFill/>
                    </a:ln>
                    <a:extLst>
                      <a:ext uri="{53640926-AAD7-44D8-BBD7-CCE9431645EC}">
                        <a14:shadowObscured xmlns:a14="http://schemas.microsoft.com/office/drawing/2010/main"/>
                      </a:ext>
                    </a:extLst>
                  </pic:spPr>
                </pic:pic>
              </a:graphicData>
            </a:graphic>
          </wp:inline>
        </w:drawing>
      </w:r>
    </w:p>
    <w:p w14:paraId="36AD9B2D" w14:textId="0F93EFAA" w:rsidR="00520C55" w:rsidRDefault="00520C55" w:rsidP="00626368">
      <w:pPr>
        <w:jc w:val="center"/>
        <w:rPr>
          <w:rFonts w:ascii="CG Times" w:hAnsi="CG Times"/>
          <w:sz w:val="24"/>
          <w:szCs w:val="24"/>
        </w:rPr>
      </w:pPr>
      <w:r>
        <w:rPr>
          <w:rFonts w:ascii="CG Times" w:hAnsi="CG Times"/>
          <w:noProof/>
          <w:sz w:val="24"/>
          <w:szCs w:val="24"/>
        </w:rPr>
        <w:drawing>
          <wp:inline distT="0" distB="0" distL="0" distR="0" wp14:anchorId="7FA4657B" wp14:editId="15DB04BB">
            <wp:extent cx="2866299" cy="2146095"/>
            <wp:effectExtent l="0" t="0" r="0" b="698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3379" r="7582"/>
                    <a:stretch/>
                  </pic:blipFill>
                  <pic:spPr bwMode="auto">
                    <a:xfrm>
                      <a:off x="0" y="0"/>
                      <a:ext cx="2926424" cy="219111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G Times" w:hAnsi="CG Times"/>
          <w:sz w:val="24"/>
          <w:szCs w:val="24"/>
        </w:rPr>
        <w:t xml:space="preserve">   </w:t>
      </w:r>
      <w:r w:rsidRPr="003578AC">
        <w:rPr>
          <w:rFonts w:ascii="Calibri" w:eastAsia="Times New Roman" w:hAnsi="Calibri" w:cs="Calibri"/>
          <w:noProof/>
          <w:u w:val="single"/>
        </w:rPr>
        <w:drawing>
          <wp:inline distT="0" distB="0" distL="0" distR="0" wp14:anchorId="395E0CAC" wp14:editId="2D697AFB">
            <wp:extent cx="2881086" cy="2153899"/>
            <wp:effectExtent l="0" t="0" r="0" b="0"/>
            <wp:docPr id="7169" name="Picture 15" descr="A picture containing outdoor, grass, building, sky&#10;&#10;Description automatically generated">
              <a:extLst xmlns:a="http://schemas.openxmlformats.org/drawingml/2006/main">
                <a:ext uri="{FF2B5EF4-FFF2-40B4-BE49-F238E27FC236}">
                  <a16:creationId xmlns:a16="http://schemas.microsoft.com/office/drawing/2014/main" id="{2E16CCEE-674A-47E3-976D-237AAC8823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picture containing outdoor, grass, building, sky&#10;&#10;Description automatically generated">
                      <a:extLst>
                        <a:ext uri="{FF2B5EF4-FFF2-40B4-BE49-F238E27FC236}">
                          <a16:creationId xmlns:a16="http://schemas.microsoft.com/office/drawing/2014/main" id="{2E16CCEE-674A-47E3-976D-237AAC88230D}"/>
                        </a:ext>
                      </a:extLst>
                    </pic:cNvPr>
                    <pic:cNvPicPr>
                      <a:picLocks noChangeAspect="1"/>
                    </pic:cNvPicPr>
                  </pic:nvPicPr>
                  <pic:blipFill rotWithShape="1">
                    <a:blip r:embed="rId21"/>
                    <a:srcRect l="5166" t="1364" r="5083" b="-1367"/>
                    <a:stretch/>
                  </pic:blipFill>
                  <pic:spPr bwMode="auto">
                    <a:xfrm>
                      <a:off x="0" y="0"/>
                      <a:ext cx="2887202" cy="2158472"/>
                    </a:xfrm>
                    <a:prstGeom prst="rect">
                      <a:avLst/>
                    </a:prstGeom>
                    <a:ln>
                      <a:noFill/>
                    </a:ln>
                    <a:extLst>
                      <a:ext uri="{53640926-AAD7-44D8-BBD7-CCE9431645EC}">
                        <a14:shadowObscured xmlns:a14="http://schemas.microsoft.com/office/drawing/2010/main"/>
                      </a:ext>
                    </a:extLst>
                  </pic:spPr>
                </pic:pic>
              </a:graphicData>
            </a:graphic>
          </wp:inline>
        </w:drawing>
      </w:r>
    </w:p>
    <w:p w14:paraId="142E4485" w14:textId="49DCCCE7" w:rsidR="00626368" w:rsidRPr="00705538" w:rsidRDefault="00626368" w:rsidP="00626368">
      <w:pPr>
        <w:jc w:val="center"/>
        <w:rPr>
          <w:rFonts w:ascii="CG Times" w:hAnsi="CG Times"/>
          <w:sz w:val="24"/>
          <w:szCs w:val="24"/>
        </w:rPr>
      </w:pPr>
      <w:r>
        <w:rPr>
          <w:rFonts w:ascii="CG Times" w:hAnsi="CG Times"/>
          <w:sz w:val="24"/>
          <w:szCs w:val="24"/>
        </w:rPr>
        <w:br w:type="page"/>
      </w:r>
      <w:r w:rsidRPr="00705538">
        <w:rPr>
          <w:rFonts w:ascii="CG Times" w:hAnsi="CG Times"/>
          <w:sz w:val="24"/>
          <w:szCs w:val="24"/>
        </w:rPr>
        <w:lastRenderedPageBreak/>
        <w:t xml:space="preserve">“EXHIBIT </w:t>
      </w:r>
      <w:r>
        <w:rPr>
          <w:rFonts w:ascii="CG Times" w:hAnsi="CG Times"/>
          <w:sz w:val="24"/>
          <w:szCs w:val="24"/>
        </w:rPr>
        <w:t>C-3</w:t>
      </w:r>
      <w:r w:rsidRPr="00705538">
        <w:rPr>
          <w:rFonts w:ascii="CG Times" w:hAnsi="CG Times"/>
          <w:sz w:val="24"/>
          <w:szCs w:val="24"/>
        </w:rPr>
        <w:t>”</w:t>
      </w:r>
    </w:p>
    <w:p w14:paraId="4E07653A" w14:textId="41676C1C" w:rsidR="00626368" w:rsidRPr="00705538" w:rsidRDefault="00626368" w:rsidP="00626368">
      <w:pPr>
        <w:spacing w:after="0" w:line="240" w:lineRule="auto"/>
        <w:jc w:val="center"/>
        <w:rPr>
          <w:rFonts w:ascii="Calibri" w:eastAsia="Times New Roman" w:hAnsi="Calibri" w:cs="Calibri"/>
          <w:u w:val="single"/>
        </w:rPr>
      </w:pPr>
      <w:r>
        <w:rPr>
          <w:rFonts w:ascii="Calibri" w:eastAsia="Times New Roman" w:hAnsi="Calibri" w:cs="Calibri"/>
          <w:sz w:val="24"/>
          <w:szCs w:val="24"/>
          <w:u w:val="single"/>
        </w:rPr>
        <w:t>ILLUSTRATIVE ARCHITECTURAL</w:t>
      </w:r>
      <w:r w:rsidRPr="00705538">
        <w:rPr>
          <w:rFonts w:ascii="Calibri" w:eastAsia="Times New Roman" w:hAnsi="Calibri" w:cs="Calibri"/>
          <w:sz w:val="24"/>
          <w:szCs w:val="24"/>
          <w:u w:val="single"/>
        </w:rPr>
        <w:t xml:space="preserve"> EXHIBIT</w:t>
      </w:r>
      <w:r>
        <w:rPr>
          <w:rFonts w:ascii="Calibri" w:eastAsia="Times New Roman" w:hAnsi="Calibri" w:cs="Calibri"/>
          <w:sz w:val="24"/>
          <w:szCs w:val="24"/>
          <w:u w:val="single"/>
        </w:rPr>
        <w:t xml:space="preserve"> (AREA C)</w:t>
      </w:r>
    </w:p>
    <w:p w14:paraId="0CC343C8" w14:textId="64A29A8A" w:rsidR="00626368" w:rsidRDefault="00626368" w:rsidP="00626368">
      <w:pPr>
        <w:rPr>
          <w:rFonts w:ascii="CG Times" w:hAnsi="CG Times"/>
          <w:sz w:val="24"/>
          <w:szCs w:val="24"/>
        </w:rPr>
      </w:pPr>
    </w:p>
    <w:p w14:paraId="37AB3BA6" w14:textId="69800AF4" w:rsidR="00626368" w:rsidRPr="00705538" w:rsidRDefault="00520C55" w:rsidP="00626368">
      <w:pPr>
        <w:jc w:val="center"/>
        <w:rPr>
          <w:rFonts w:ascii="CG Times" w:hAnsi="CG Times"/>
          <w:sz w:val="24"/>
          <w:szCs w:val="24"/>
        </w:rPr>
      </w:pPr>
      <w:r>
        <w:rPr>
          <w:noProof/>
        </w:rPr>
        <w:drawing>
          <wp:anchor distT="0" distB="0" distL="114300" distR="114300" simplePos="0" relativeHeight="251817984" behindDoc="0" locked="0" layoutInCell="1" allowOverlap="1" wp14:anchorId="5B3D7C6E" wp14:editId="26F709D0">
            <wp:simplePos x="0" y="0"/>
            <wp:positionH relativeFrom="margin">
              <wp:posOffset>3018699</wp:posOffset>
            </wp:positionH>
            <wp:positionV relativeFrom="paragraph">
              <wp:posOffset>4283256</wp:posOffset>
            </wp:positionV>
            <wp:extent cx="2692400" cy="1794933"/>
            <wp:effectExtent l="0" t="0" r="0" b="0"/>
            <wp:wrapNone/>
            <wp:docPr id="137" name="Picture 137" descr="Home Design PR2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me Design PR2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92400" cy="179493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16960" behindDoc="0" locked="0" layoutInCell="1" allowOverlap="1" wp14:anchorId="0A1FB137" wp14:editId="337B2A50">
            <wp:simplePos x="0" y="0"/>
            <wp:positionH relativeFrom="margin">
              <wp:posOffset>-29029</wp:posOffset>
            </wp:positionH>
            <wp:positionV relativeFrom="paragraph">
              <wp:posOffset>4287519</wp:posOffset>
            </wp:positionV>
            <wp:extent cx="2690314" cy="1793543"/>
            <wp:effectExtent l="0" t="0" r="0" b="0"/>
            <wp:wrapNone/>
            <wp:docPr id="136" name="Picture 136" descr="Home Design HR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me Design HR2H"/>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94126" cy="17960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20C55">
        <w:rPr>
          <w:rFonts w:ascii="CG Times" w:hAnsi="CG Times"/>
          <w:noProof/>
          <w:sz w:val="24"/>
          <w:szCs w:val="24"/>
        </w:rPr>
        <w:drawing>
          <wp:anchor distT="0" distB="0" distL="114300" distR="114300" simplePos="0" relativeHeight="251808768" behindDoc="0" locked="0" layoutInCell="1" allowOverlap="1" wp14:anchorId="21730E95" wp14:editId="58779E8D">
            <wp:simplePos x="0" y="0"/>
            <wp:positionH relativeFrom="column">
              <wp:posOffset>2989399</wp:posOffset>
            </wp:positionH>
            <wp:positionV relativeFrom="paragraph">
              <wp:posOffset>2165894</wp:posOffset>
            </wp:positionV>
            <wp:extent cx="2681004" cy="1787336"/>
            <wp:effectExtent l="0" t="0" r="5080" b="3810"/>
            <wp:wrapNone/>
            <wp:docPr id="3082" name="Picture 10" descr="Home Design NC2M">
              <a:extLst xmlns:a="http://schemas.openxmlformats.org/drawingml/2006/main">
                <a:ext uri="{FF2B5EF4-FFF2-40B4-BE49-F238E27FC236}">
                  <a16:creationId xmlns:a16="http://schemas.microsoft.com/office/drawing/2014/main" id="{AAA099BE-87C2-4E0A-BD87-B880D6095C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 name="Picture 10" descr="Home Design NC2M">
                      <a:extLst>
                        <a:ext uri="{FF2B5EF4-FFF2-40B4-BE49-F238E27FC236}">
                          <a16:creationId xmlns:a16="http://schemas.microsoft.com/office/drawing/2014/main" id="{AAA099BE-87C2-4E0A-BD87-B880D6095CCB}"/>
                        </a:ext>
                      </a:extLst>
                    </pic:cNvPr>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8381" t="6437" r="6053" b="7996"/>
                    <a:stretch/>
                  </pic:blipFill>
                  <pic:spPr bwMode="auto">
                    <a:xfrm>
                      <a:off x="0" y="0"/>
                      <a:ext cx="2681004" cy="1787336"/>
                    </a:xfrm>
                    <a:prstGeom prst="rect">
                      <a:avLst/>
                    </a:prstGeom>
                    <a:noFill/>
                  </pic:spPr>
                </pic:pic>
              </a:graphicData>
            </a:graphic>
            <wp14:sizeRelH relativeFrom="margin">
              <wp14:pctWidth>0</wp14:pctWidth>
            </wp14:sizeRelH>
            <wp14:sizeRelV relativeFrom="margin">
              <wp14:pctHeight>0</wp14:pctHeight>
            </wp14:sizeRelV>
          </wp:anchor>
        </w:drawing>
      </w:r>
      <w:r w:rsidRPr="00520C55">
        <w:rPr>
          <w:rFonts w:ascii="CG Times" w:hAnsi="CG Times"/>
          <w:noProof/>
          <w:sz w:val="24"/>
          <w:szCs w:val="24"/>
        </w:rPr>
        <w:drawing>
          <wp:anchor distT="0" distB="0" distL="114300" distR="114300" simplePos="0" relativeHeight="251811840" behindDoc="0" locked="0" layoutInCell="1" allowOverlap="1" wp14:anchorId="462DFC5E" wp14:editId="5057A621">
            <wp:simplePos x="0" y="0"/>
            <wp:positionH relativeFrom="margin">
              <wp:align>left</wp:align>
            </wp:positionH>
            <wp:positionV relativeFrom="paragraph">
              <wp:posOffset>2146300</wp:posOffset>
            </wp:positionV>
            <wp:extent cx="2661285" cy="1774190"/>
            <wp:effectExtent l="0" t="0" r="5715" b="0"/>
            <wp:wrapNone/>
            <wp:docPr id="10" name="Picture 16" descr="Kentmore Elevation III B">
              <a:extLst xmlns:a="http://schemas.openxmlformats.org/drawingml/2006/main">
                <a:ext uri="{FF2B5EF4-FFF2-40B4-BE49-F238E27FC236}">
                  <a16:creationId xmlns:a16="http://schemas.microsoft.com/office/drawing/2014/main" id="{B8C79BF5-631A-47D3-BC6F-9880490169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6" descr="Kentmore Elevation III B">
                      <a:extLst>
                        <a:ext uri="{FF2B5EF4-FFF2-40B4-BE49-F238E27FC236}">
                          <a16:creationId xmlns:a16="http://schemas.microsoft.com/office/drawing/2014/main" id="{B8C79BF5-631A-47D3-BC6F-988049016940}"/>
                        </a:ext>
                      </a:extLst>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61285" cy="1774190"/>
                    </a:xfrm>
                    <a:prstGeom prst="rect">
                      <a:avLst/>
                    </a:prstGeom>
                    <a:noFill/>
                  </pic:spPr>
                </pic:pic>
              </a:graphicData>
            </a:graphic>
            <wp14:sizeRelH relativeFrom="margin">
              <wp14:pctWidth>0</wp14:pctWidth>
            </wp14:sizeRelH>
            <wp14:sizeRelV relativeFrom="margin">
              <wp14:pctHeight>0</wp14:pctHeight>
            </wp14:sizeRelV>
          </wp:anchor>
        </w:drawing>
      </w:r>
      <w:r w:rsidRPr="00520C55">
        <w:rPr>
          <w:rFonts w:ascii="CG Times" w:hAnsi="CG Times"/>
          <w:noProof/>
          <w:sz w:val="24"/>
          <w:szCs w:val="24"/>
        </w:rPr>
        <w:drawing>
          <wp:anchor distT="0" distB="0" distL="114300" distR="114300" simplePos="0" relativeHeight="251815936" behindDoc="0" locked="0" layoutInCell="1" allowOverlap="1" wp14:anchorId="5C101D11" wp14:editId="485F50BE">
            <wp:simplePos x="0" y="0"/>
            <wp:positionH relativeFrom="column">
              <wp:posOffset>2989943</wp:posOffset>
            </wp:positionH>
            <wp:positionV relativeFrom="paragraph">
              <wp:posOffset>6622</wp:posOffset>
            </wp:positionV>
            <wp:extent cx="2661285" cy="1774190"/>
            <wp:effectExtent l="0" t="0" r="5715" b="0"/>
            <wp:wrapNone/>
            <wp:docPr id="135" name="Picture 14" descr="Ainsley II Elevation C">
              <a:extLst xmlns:a="http://schemas.openxmlformats.org/drawingml/2006/main">
                <a:ext uri="{FF2B5EF4-FFF2-40B4-BE49-F238E27FC236}">
                  <a16:creationId xmlns:a16="http://schemas.microsoft.com/office/drawing/2014/main" id="{5E71747D-D90D-414C-B1B6-910E724D47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4" descr="Ainsley II Elevation C">
                      <a:extLst>
                        <a:ext uri="{FF2B5EF4-FFF2-40B4-BE49-F238E27FC236}">
                          <a16:creationId xmlns:a16="http://schemas.microsoft.com/office/drawing/2014/main" id="{5E71747D-D90D-414C-B1B6-910E724D47A2}"/>
                        </a:ext>
                      </a:extLst>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61285" cy="1774190"/>
                    </a:xfrm>
                    <a:prstGeom prst="rect">
                      <a:avLst/>
                    </a:prstGeom>
                    <a:noFill/>
                  </pic:spPr>
                </pic:pic>
              </a:graphicData>
            </a:graphic>
            <wp14:sizeRelH relativeFrom="margin">
              <wp14:pctWidth>0</wp14:pctWidth>
            </wp14:sizeRelH>
            <wp14:sizeRelV relativeFrom="margin">
              <wp14:pctHeight>0</wp14:pctHeight>
            </wp14:sizeRelV>
          </wp:anchor>
        </w:drawing>
      </w:r>
      <w:r w:rsidRPr="00520C55">
        <w:rPr>
          <w:rFonts w:ascii="CG Times" w:hAnsi="CG Times"/>
          <w:noProof/>
          <w:sz w:val="24"/>
          <w:szCs w:val="24"/>
        </w:rPr>
        <w:drawing>
          <wp:anchor distT="0" distB="0" distL="114300" distR="114300" simplePos="0" relativeHeight="251813888" behindDoc="0" locked="0" layoutInCell="1" allowOverlap="1" wp14:anchorId="4E982DAC" wp14:editId="70DA6A51">
            <wp:simplePos x="0" y="0"/>
            <wp:positionH relativeFrom="column">
              <wp:posOffset>0</wp:posOffset>
            </wp:positionH>
            <wp:positionV relativeFrom="paragraph">
              <wp:posOffset>-635</wp:posOffset>
            </wp:positionV>
            <wp:extent cx="2661965" cy="1774643"/>
            <wp:effectExtent l="0" t="0" r="5080" b="0"/>
            <wp:wrapNone/>
            <wp:docPr id="8" name="Picture 6" descr="Home Design HR3T">
              <a:extLst xmlns:a="http://schemas.openxmlformats.org/drawingml/2006/main">
                <a:ext uri="{FF2B5EF4-FFF2-40B4-BE49-F238E27FC236}">
                  <a16:creationId xmlns:a16="http://schemas.microsoft.com/office/drawing/2014/main" id="{FDF4BE5A-D3F5-4C12-A0BD-8FE0EE36E6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descr="Home Design HR3T">
                      <a:extLst>
                        <a:ext uri="{FF2B5EF4-FFF2-40B4-BE49-F238E27FC236}">
                          <a16:creationId xmlns:a16="http://schemas.microsoft.com/office/drawing/2014/main" id="{FDF4BE5A-D3F5-4C12-A0BD-8FE0EE36E6B1}"/>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69759" cy="1779839"/>
                    </a:xfrm>
                    <a:prstGeom prst="rect">
                      <a:avLst/>
                    </a:prstGeom>
                    <a:noFill/>
                  </pic:spPr>
                </pic:pic>
              </a:graphicData>
            </a:graphic>
            <wp14:sizeRelH relativeFrom="margin">
              <wp14:pctWidth>0</wp14:pctWidth>
            </wp14:sizeRelH>
            <wp14:sizeRelV relativeFrom="margin">
              <wp14:pctHeight>0</wp14:pctHeight>
            </wp14:sizeRelV>
          </wp:anchor>
        </w:drawing>
      </w:r>
      <w:r w:rsidR="00626368">
        <w:rPr>
          <w:rFonts w:ascii="CG Times" w:hAnsi="CG Times"/>
          <w:sz w:val="24"/>
          <w:szCs w:val="24"/>
        </w:rPr>
        <w:br w:type="page"/>
      </w:r>
      <w:r w:rsidR="00626368" w:rsidRPr="00705538">
        <w:rPr>
          <w:rFonts w:ascii="CG Times" w:hAnsi="CG Times"/>
          <w:sz w:val="24"/>
          <w:szCs w:val="24"/>
        </w:rPr>
        <w:lastRenderedPageBreak/>
        <w:t xml:space="preserve">“EXHIBIT </w:t>
      </w:r>
      <w:r w:rsidR="00626368">
        <w:rPr>
          <w:rFonts w:ascii="CG Times" w:hAnsi="CG Times"/>
          <w:sz w:val="24"/>
          <w:szCs w:val="24"/>
        </w:rPr>
        <w:t>C-4</w:t>
      </w:r>
      <w:r w:rsidR="00626368" w:rsidRPr="00705538">
        <w:rPr>
          <w:rFonts w:ascii="CG Times" w:hAnsi="CG Times"/>
          <w:sz w:val="24"/>
          <w:szCs w:val="24"/>
        </w:rPr>
        <w:t>”</w:t>
      </w:r>
    </w:p>
    <w:p w14:paraId="3F1C221A" w14:textId="110B6257" w:rsidR="00626368" w:rsidRPr="00705538" w:rsidRDefault="00626368" w:rsidP="00626368">
      <w:pPr>
        <w:spacing w:after="0" w:line="240" w:lineRule="auto"/>
        <w:jc w:val="center"/>
        <w:rPr>
          <w:rFonts w:ascii="Calibri" w:eastAsia="Times New Roman" w:hAnsi="Calibri" w:cs="Calibri"/>
          <w:u w:val="single"/>
        </w:rPr>
      </w:pPr>
      <w:r>
        <w:rPr>
          <w:rFonts w:ascii="Calibri" w:eastAsia="Times New Roman" w:hAnsi="Calibri" w:cs="Calibri"/>
          <w:sz w:val="24"/>
          <w:szCs w:val="24"/>
          <w:u w:val="single"/>
        </w:rPr>
        <w:t>ILLUSTRATIVE ARCHITECTURAL</w:t>
      </w:r>
      <w:r w:rsidRPr="00705538">
        <w:rPr>
          <w:rFonts w:ascii="Calibri" w:eastAsia="Times New Roman" w:hAnsi="Calibri" w:cs="Calibri"/>
          <w:sz w:val="24"/>
          <w:szCs w:val="24"/>
          <w:u w:val="single"/>
        </w:rPr>
        <w:t xml:space="preserve"> EXHIBIT</w:t>
      </w:r>
      <w:r>
        <w:rPr>
          <w:rFonts w:ascii="Calibri" w:eastAsia="Times New Roman" w:hAnsi="Calibri" w:cs="Calibri"/>
          <w:sz w:val="24"/>
          <w:szCs w:val="24"/>
          <w:u w:val="single"/>
        </w:rPr>
        <w:t xml:space="preserve"> (AREA D)</w:t>
      </w:r>
    </w:p>
    <w:p w14:paraId="35550E45" w14:textId="7D7F09EF" w:rsidR="00626368" w:rsidRDefault="00173690" w:rsidP="00626368">
      <w:pPr>
        <w:rPr>
          <w:rFonts w:ascii="CG Times" w:hAnsi="CG Times"/>
          <w:sz w:val="24"/>
          <w:szCs w:val="24"/>
        </w:rPr>
      </w:pPr>
      <w:r w:rsidRPr="00173690">
        <w:rPr>
          <w:rFonts w:ascii="CG Times" w:hAnsi="CG Times"/>
          <w:noProof/>
          <w:sz w:val="24"/>
          <w:szCs w:val="24"/>
        </w:rPr>
        <w:drawing>
          <wp:anchor distT="0" distB="0" distL="114300" distR="114300" simplePos="0" relativeHeight="251821056" behindDoc="0" locked="0" layoutInCell="1" allowOverlap="1" wp14:anchorId="79662125" wp14:editId="45CB09ED">
            <wp:simplePos x="0" y="0"/>
            <wp:positionH relativeFrom="margin">
              <wp:align>right</wp:align>
            </wp:positionH>
            <wp:positionV relativeFrom="paragraph">
              <wp:posOffset>327025</wp:posOffset>
            </wp:positionV>
            <wp:extent cx="2863850" cy="1861185"/>
            <wp:effectExtent l="0" t="0" r="0" b="5715"/>
            <wp:wrapNone/>
            <wp:docPr id="139" name="Picture 2" descr="two-story home with board and batten, and stone">
              <a:extLst xmlns:a="http://schemas.openxmlformats.org/drawingml/2006/main">
                <a:ext uri="{FF2B5EF4-FFF2-40B4-BE49-F238E27FC236}">
                  <a16:creationId xmlns:a16="http://schemas.microsoft.com/office/drawing/2014/main" id="{99164DE2-A5F0-4142-9683-63C99910F7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two-story home with board and batten, and stone">
                      <a:extLst>
                        <a:ext uri="{FF2B5EF4-FFF2-40B4-BE49-F238E27FC236}">
                          <a16:creationId xmlns:a16="http://schemas.microsoft.com/office/drawing/2014/main" id="{99164DE2-A5F0-4142-9683-63C99910F725}"/>
                        </a:ext>
                      </a:extLst>
                    </pic:cNvPr>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4229" t="17938" r="11464" b="7754"/>
                    <a:stretch/>
                  </pic:blipFill>
                  <pic:spPr bwMode="auto">
                    <a:xfrm>
                      <a:off x="0" y="0"/>
                      <a:ext cx="2863850" cy="1861185"/>
                    </a:xfrm>
                    <a:prstGeom prst="rect">
                      <a:avLst/>
                    </a:prstGeom>
                    <a:noFill/>
                  </pic:spPr>
                </pic:pic>
              </a:graphicData>
            </a:graphic>
            <wp14:sizeRelH relativeFrom="margin">
              <wp14:pctWidth>0</wp14:pctWidth>
            </wp14:sizeRelH>
            <wp14:sizeRelV relativeFrom="margin">
              <wp14:pctHeight>0</wp14:pctHeight>
            </wp14:sizeRelV>
          </wp:anchor>
        </w:drawing>
      </w:r>
      <w:r w:rsidRPr="00173690">
        <w:rPr>
          <w:rFonts w:ascii="CG Times" w:hAnsi="CG Times"/>
          <w:noProof/>
          <w:sz w:val="24"/>
          <w:szCs w:val="24"/>
        </w:rPr>
        <w:drawing>
          <wp:anchor distT="0" distB="0" distL="114300" distR="114300" simplePos="0" relativeHeight="251823104" behindDoc="0" locked="0" layoutInCell="1" allowOverlap="1" wp14:anchorId="6F19C0D8" wp14:editId="46484A2F">
            <wp:simplePos x="0" y="0"/>
            <wp:positionH relativeFrom="column">
              <wp:posOffset>0</wp:posOffset>
            </wp:positionH>
            <wp:positionV relativeFrom="paragraph">
              <wp:posOffset>311150</wp:posOffset>
            </wp:positionV>
            <wp:extent cx="2816225" cy="1877060"/>
            <wp:effectExtent l="0" t="0" r="3175" b="8890"/>
            <wp:wrapNone/>
            <wp:docPr id="11" name="Picture 6" descr="Home Design NC2S">
              <a:extLst xmlns:a="http://schemas.openxmlformats.org/drawingml/2006/main">
                <a:ext uri="{FF2B5EF4-FFF2-40B4-BE49-F238E27FC236}">
                  <a16:creationId xmlns:a16="http://schemas.microsoft.com/office/drawing/2014/main" id="{D04A92CA-440D-47BE-BD52-323E12A72D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6" descr="Home Design NC2S">
                      <a:extLst>
                        <a:ext uri="{FF2B5EF4-FFF2-40B4-BE49-F238E27FC236}">
                          <a16:creationId xmlns:a16="http://schemas.microsoft.com/office/drawing/2014/main" id="{D04A92CA-440D-47BE-BD52-323E12A72DC1}"/>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16225" cy="1877060"/>
                    </a:xfrm>
                    <a:prstGeom prst="rect">
                      <a:avLst/>
                    </a:prstGeom>
                    <a:noFill/>
                  </pic:spPr>
                </pic:pic>
              </a:graphicData>
            </a:graphic>
            <wp14:sizeRelH relativeFrom="margin">
              <wp14:pctWidth>0</wp14:pctWidth>
            </wp14:sizeRelH>
            <wp14:sizeRelV relativeFrom="margin">
              <wp14:pctHeight>0</wp14:pctHeight>
            </wp14:sizeRelV>
          </wp:anchor>
        </w:drawing>
      </w:r>
    </w:p>
    <w:p w14:paraId="1B114A34" w14:textId="7031286D" w:rsidR="00626368" w:rsidRDefault="00173690" w:rsidP="00626368">
      <w:pPr>
        <w:rPr>
          <w:rFonts w:ascii="CG Times" w:hAnsi="CG Times"/>
          <w:sz w:val="24"/>
          <w:szCs w:val="24"/>
        </w:rPr>
      </w:pPr>
      <w:r>
        <w:rPr>
          <w:noProof/>
        </w:rPr>
        <w:drawing>
          <wp:anchor distT="0" distB="0" distL="114300" distR="114300" simplePos="0" relativeHeight="251825152" behindDoc="0" locked="0" layoutInCell="1" allowOverlap="1" wp14:anchorId="5E148729" wp14:editId="1143592B">
            <wp:simplePos x="0" y="0"/>
            <wp:positionH relativeFrom="margin">
              <wp:align>right</wp:align>
            </wp:positionH>
            <wp:positionV relativeFrom="paragraph">
              <wp:posOffset>4403452</wp:posOffset>
            </wp:positionV>
            <wp:extent cx="2809865" cy="1872343"/>
            <wp:effectExtent l="0" t="0" r="0" b="0"/>
            <wp:wrapNone/>
            <wp:docPr id="143" name="Picture 143" descr="Kensington Elevation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ensington Elevation B"/>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09865" cy="1872343"/>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G Times" w:hAnsi="CG Times"/>
          <w:noProof/>
          <w:sz w:val="24"/>
          <w:szCs w:val="24"/>
        </w:rPr>
        <w:drawing>
          <wp:anchor distT="0" distB="0" distL="114300" distR="114300" simplePos="0" relativeHeight="251824128" behindDoc="0" locked="0" layoutInCell="1" allowOverlap="1" wp14:anchorId="53D70C0E" wp14:editId="66A465E6">
            <wp:simplePos x="0" y="0"/>
            <wp:positionH relativeFrom="margin">
              <wp:align>left</wp:align>
            </wp:positionH>
            <wp:positionV relativeFrom="paragraph">
              <wp:posOffset>4422957</wp:posOffset>
            </wp:positionV>
            <wp:extent cx="2801257" cy="1867505"/>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1257" cy="1867505"/>
                    </a:xfrm>
                    <a:prstGeom prst="rect">
                      <a:avLst/>
                    </a:prstGeom>
                    <a:noFill/>
                  </pic:spPr>
                </pic:pic>
              </a:graphicData>
            </a:graphic>
            <wp14:sizeRelH relativeFrom="margin">
              <wp14:pctWidth>0</wp14:pctWidth>
            </wp14:sizeRelH>
            <wp14:sizeRelV relativeFrom="margin">
              <wp14:pctHeight>0</wp14:pctHeight>
            </wp14:sizeRelV>
          </wp:anchor>
        </w:drawing>
      </w:r>
      <w:r w:rsidRPr="00173690">
        <w:rPr>
          <w:rFonts w:ascii="CG Times" w:hAnsi="CG Times"/>
          <w:noProof/>
          <w:sz w:val="24"/>
          <w:szCs w:val="24"/>
        </w:rPr>
        <w:drawing>
          <wp:anchor distT="0" distB="0" distL="114300" distR="114300" simplePos="0" relativeHeight="251820032" behindDoc="0" locked="0" layoutInCell="1" allowOverlap="1" wp14:anchorId="5EFF383B" wp14:editId="158A3386">
            <wp:simplePos x="0" y="0"/>
            <wp:positionH relativeFrom="column">
              <wp:posOffset>3098528</wp:posOffset>
            </wp:positionH>
            <wp:positionV relativeFrom="paragraph">
              <wp:posOffset>2224586</wp:posOffset>
            </wp:positionV>
            <wp:extent cx="2863850" cy="1842770"/>
            <wp:effectExtent l="0" t="0" r="0" b="5080"/>
            <wp:wrapNone/>
            <wp:docPr id="138" name="Picture 9">
              <a:extLst xmlns:a="http://schemas.openxmlformats.org/drawingml/2006/main">
                <a:ext uri="{FF2B5EF4-FFF2-40B4-BE49-F238E27FC236}">
                  <a16:creationId xmlns:a16="http://schemas.microsoft.com/office/drawing/2014/main" id="{194E2272-4B1A-4E8F-BB9D-FEDB0EE029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94E2272-4B1A-4E8F-BB9D-FEDB0EE029FA}"/>
                        </a:ext>
                      </a:extLst>
                    </pic:cNvPr>
                    <pic:cNvPicPr>
                      <a:picLocks noChangeAspect="1"/>
                    </pic:cNvPicPr>
                  </pic:nvPicPr>
                  <pic:blipFill>
                    <a:blip r:embed="rId32"/>
                    <a:stretch>
                      <a:fillRect/>
                    </a:stretch>
                  </pic:blipFill>
                  <pic:spPr>
                    <a:xfrm>
                      <a:off x="0" y="0"/>
                      <a:ext cx="2863850" cy="1842770"/>
                    </a:xfrm>
                    <a:prstGeom prst="rect">
                      <a:avLst/>
                    </a:prstGeom>
                  </pic:spPr>
                </pic:pic>
              </a:graphicData>
            </a:graphic>
            <wp14:sizeRelH relativeFrom="margin">
              <wp14:pctWidth>0</wp14:pctWidth>
            </wp14:sizeRelH>
            <wp14:sizeRelV relativeFrom="margin">
              <wp14:pctHeight>0</wp14:pctHeight>
            </wp14:sizeRelV>
          </wp:anchor>
        </w:drawing>
      </w:r>
      <w:r w:rsidRPr="00173690">
        <w:rPr>
          <w:rFonts w:ascii="CG Times" w:hAnsi="CG Times"/>
          <w:noProof/>
          <w:sz w:val="24"/>
          <w:szCs w:val="24"/>
        </w:rPr>
        <w:drawing>
          <wp:anchor distT="0" distB="0" distL="114300" distR="114300" simplePos="0" relativeHeight="251822080" behindDoc="0" locked="0" layoutInCell="1" allowOverlap="1" wp14:anchorId="06229853" wp14:editId="629F998E">
            <wp:simplePos x="0" y="0"/>
            <wp:positionH relativeFrom="margin">
              <wp:align>left</wp:align>
            </wp:positionH>
            <wp:positionV relativeFrom="paragraph">
              <wp:posOffset>2217420</wp:posOffset>
            </wp:positionV>
            <wp:extent cx="2816225" cy="1877060"/>
            <wp:effectExtent l="0" t="0" r="3175" b="8890"/>
            <wp:wrapNone/>
            <wp:docPr id="140" name="Picture 4" descr="Drake Elevation D">
              <a:extLst xmlns:a="http://schemas.openxmlformats.org/drawingml/2006/main">
                <a:ext uri="{FF2B5EF4-FFF2-40B4-BE49-F238E27FC236}">
                  <a16:creationId xmlns:a16="http://schemas.microsoft.com/office/drawing/2014/main" id="{6787507B-C86C-4B9F-80F3-1E78CB8B67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descr="Drake Elevation D">
                      <a:extLst>
                        <a:ext uri="{FF2B5EF4-FFF2-40B4-BE49-F238E27FC236}">
                          <a16:creationId xmlns:a16="http://schemas.microsoft.com/office/drawing/2014/main" id="{6787507B-C86C-4B9F-80F3-1E78CB8B67DC}"/>
                        </a:ext>
                      </a:extLst>
                    </pic:cNvPr>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8416" t="11593" r="8416" b="5241"/>
                    <a:stretch/>
                  </pic:blipFill>
                  <pic:spPr bwMode="auto">
                    <a:xfrm>
                      <a:off x="0" y="0"/>
                      <a:ext cx="2816225" cy="1877060"/>
                    </a:xfrm>
                    <a:prstGeom prst="rect">
                      <a:avLst/>
                    </a:prstGeom>
                    <a:noFill/>
                  </pic:spPr>
                </pic:pic>
              </a:graphicData>
            </a:graphic>
            <wp14:sizeRelH relativeFrom="margin">
              <wp14:pctWidth>0</wp14:pctWidth>
            </wp14:sizeRelH>
            <wp14:sizeRelV relativeFrom="margin">
              <wp14:pctHeight>0</wp14:pctHeight>
            </wp14:sizeRelV>
          </wp:anchor>
        </w:drawing>
      </w:r>
      <w:r w:rsidR="00626368">
        <w:rPr>
          <w:rFonts w:ascii="CG Times" w:hAnsi="CG Times"/>
          <w:sz w:val="24"/>
          <w:szCs w:val="24"/>
        </w:rPr>
        <w:br w:type="page"/>
      </w:r>
    </w:p>
    <w:p w14:paraId="3E5B44B9" w14:textId="6E0A9682" w:rsidR="00E67C6D" w:rsidRPr="00705538" w:rsidRDefault="00E67C6D" w:rsidP="00E67C6D">
      <w:pPr>
        <w:jc w:val="center"/>
        <w:rPr>
          <w:rFonts w:ascii="CG Times" w:hAnsi="CG Times"/>
          <w:sz w:val="24"/>
          <w:szCs w:val="24"/>
        </w:rPr>
      </w:pPr>
      <w:r w:rsidRPr="00705538">
        <w:rPr>
          <w:rFonts w:ascii="CG Times" w:hAnsi="CG Times"/>
          <w:sz w:val="24"/>
          <w:szCs w:val="24"/>
        </w:rPr>
        <w:lastRenderedPageBreak/>
        <w:t xml:space="preserve">“EXHIBIT </w:t>
      </w:r>
      <w:r w:rsidR="00E23B93" w:rsidRPr="00705538">
        <w:rPr>
          <w:rFonts w:ascii="CG Times" w:hAnsi="CG Times"/>
          <w:sz w:val="24"/>
          <w:szCs w:val="24"/>
        </w:rPr>
        <w:t>D</w:t>
      </w:r>
      <w:r w:rsidRPr="00705538">
        <w:rPr>
          <w:rFonts w:ascii="CG Times" w:hAnsi="CG Times"/>
          <w:sz w:val="24"/>
          <w:szCs w:val="24"/>
        </w:rPr>
        <w:t>”</w:t>
      </w:r>
    </w:p>
    <w:p w14:paraId="4E68331D" w14:textId="669B2433" w:rsidR="00E67C6D" w:rsidRPr="00705538" w:rsidRDefault="00E23B93" w:rsidP="00E23B93">
      <w:pPr>
        <w:spacing w:after="0" w:line="240" w:lineRule="auto"/>
        <w:jc w:val="center"/>
        <w:rPr>
          <w:rFonts w:ascii="Calibri" w:eastAsia="Times New Roman" w:hAnsi="Calibri" w:cs="Calibri"/>
          <w:u w:val="single"/>
        </w:rPr>
      </w:pPr>
      <w:r w:rsidRPr="00705538">
        <w:rPr>
          <w:rFonts w:ascii="Calibri" w:eastAsia="Times New Roman" w:hAnsi="Calibri" w:cs="Calibri"/>
          <w:sz w:val="24"/>
          <w:szCs w:val="24"/>
          <w:u w:val="single"/>
        </w:rPr>
        <w:t>REAR FAÇADE TREATMENT EXHIBIT</w:t>
      </w:r>
    </w:p>
    <w:p w14:paraId="043077F1" w14:textId="68C89D74" w:rsidR="00E23B93" w:rsidRPr="00705538" w:rsidRDefault="00874CC3" w:rsidP="00E23B93">
      <w:pPr>
        <w:spacing w:after="0" w:line="240" w:lineRule="auto"/>
        <w:jc w:val="center"/>
        <w:rPr>
          <w:rFonts w:ascii="Calibri" w:eastAsia="Times New Roman" w:hAnsi="Calibri" w:cs="Calibri"/>
          <w:u w:val="single"/>
        </w:rPr>
      </w:pPr>
      <w:r w:rsidRPr="00705538">
        <w:rPr>
          <w:rFonts w:ascii="Calibri" w:eastAsia="Times New Roman" w:hAnsi="Calibri" w:cs="Calibri"/>
          <w:noProof/>
          <w:sz w:val="24"/>
          <w:szCs w:val="24"/>
          <w:u w:val="single"/>
        </w:rPr>
        <w:drawing>
          <wp:anchor distT="0" distB="0" distL="114300" distR="114300" simplePos="0" relativeHeight="251684864" behindDoc="0" locked="0" layoutInCell="1" allowOverlap="1" wp14:anchorId="0E7DCB6F" wp14:editId="11B70D87">
            <wp:simplePos x="0" y="0"/>
            <wp:positionH relativeFrom="margin">
              <wp:posOffset>799147</wp:posOffset>
            </wp:positionH>
            <wp:positionV relativeFrom="paragraph">
              <wp:posOffset>148653</wp:posOffset>
            </wp:positionV>
            <wp:extent cx="489840" cy="565589"/>
            <wp:effectExtent l="318" t="0" r="6032" b="6033"/>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rot="16200000">
                      <a:off x="0" y="0"/>
                      <a:ext cx="489840" cy="565589"/>
                    </a:xfrm>
                    <a:prstGeom prst="rect">
                      <a:avLst/>
                    </a:prstGeom>
                  </pic:spPr>
                </pic:pic>
              </a:graphicData>
            </a:graphic>
            <wp14:sizeRelH relativeFrom="margin">
              <wp14:pctWidth>0</wp14:pctWidth>
            </wp14:sizeRelH>
            <wp14:sizeRelV relativeFrom="margin">
              <wp14:pctHeight>0</wp14:pctHeight>
            </wp14:sizeRelV>
          </wp:anchor>
        </w:drawing>
      </w:r>
    </w:p>
    <w:p w14:paraId="793BF6C9" w14:textId="41D88D09" w:rsidR="00E67C6D" w:rsidRPr="00705538" w:rsidRDefault="00A45305" w:rsidP="00E23B93">
      <w:pPr>
        <w:jc w:val="center"/>
        <w:rPr>
          <w:rFonts w:ascii="Calibri" w:eastAsia="Times New Roman" w:hAnsi="Calibri" w:cs="Calibri"/>
        </w:rPr>
      </w:pPr>
      <w:r>
        <w:rPr>
          <w:rFonts w:ascii="CG Times" w:hAnsi="CG Times"/>
          <w:noProof/>
          <w:sz w:val="24"/>
          <w:szCs w:val="24"/>
        </w:rPr>
        <mc:AlternateContent>
          <mc:Choice Requires="wps">
            <w:drawing>
              <wp:anchor distT="0" distB="0" distL="114300" distR="114300" simplePos="0" relativeHeight="251843584" behindDoc="0" locked="0" layoutInCell="1" allowOverlap="1" wp14:anchorId="61D9C632" wp14:editId="5FC88C03">
                <wp:simplePos x="0" y="0"/>
                <wp:positionH relativeFrom="column">
                  <wp:posOffset>2585817</wp:posOffset>
                </wp:positionH>
                <wp:positionV relativeFrom="paragraph">
                  <wp:posOffset>6175886</wp:posOffset>
                </wp:positionV>
                <wp:extent cx="245027" cy="278185"/>
                <wp:effectExtent l="2223" t="0" r="5397" b="0"/>
                <wp:wrapNone/>
                <wp:docPr id="7183" name="Text Box 7183"/>
                <wp:cNvGraphicFramePr/>
                <a:graphic xmlns:a="http://schemas.openxmlformats.org/drawingml/2006/main">
                  <a:graphicData uri="http://schemas.microsoft.com/office/word/2010/wordprocessingShape">
                    <wps:wsp>
                      <wps:cNvSpPr txBox="1"/>
                      <wps:spPr>
                        <a:xfrm rot="16200000">
                          <a:off x="0" y="0"/>
                          <a:ext cx="245027" cy="278185"/>
                        </a:xfrm>
                        <a:prstGeom prst="rect">
                          <a:avLst/>
                        </a:prstGeom>
                        <a:noFill/>
                        <a:ln w="6350">
                          <a:noFill/>
                        </a:ln>
                      </wps:spPr>
                      <wps:txbx>
                        <w:txbxContent>
                          <w:p w14:paraId="656AFED7" w14:textId="77777777" w:rsidR="00A45305" w:rsidRPr="00A45305" w:rsidRDefault="00A45305" w:rsidP="00A45305">
                            <w:pPr>
                              <w:rPr>
                                <w:b/>
                                <w:bCs/>
                              </w:rPr>
                            </w:pPr>
                            <w:r w:rsidRPr="00A45305">
                              <w:rPr>
                                <w:b/>
                                <w:bC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D9C632" id="_x0000_t202" coordsize="21600,21600" o:spt="202" path="m,l,21600r21600,l21600,xe">
                <v:stroke joinstyle="miter"/>
                <v:path gradientshapeok="t" o:connecttype="rect"/>
              </v:shapetype>
              <v:shape id="Text Box 7183" o:spid="_x0000_s1026" type="#_x0000_t202" style="position:absolute;left:0;text-align:left;margin-left:203.6pt;margin-top:486.3pt;width:19.3pt;height:21.9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" filled="f" stroked="f" strokeweight=".5pt">
                <v:textbox>
                  <w:txbxContent>
                    <w:p w14:paraId="656AFED7" w14:textId="77777777" w:rsidR="00A45305" w:rsidRPr="00A45305" w:rsidRDefault="00A45305" w:rsidP="00A45305">
                      <w:pPr>
                        <w:rPr>
                          <w:b/>
                          <w:bCs/>
                        </w:rPr>
                      </w:pPr>
                      <w:r w:rsidRPr="00A45305">
                        <w:rPr>
                          <w:b/>
                          <w:bCs/>
                        </w:rPr>
                        <w:t>x</w:t>
                      </w:r>
                    </w:p>
                  </w:txbxContent>
                </v:textbox>
              </v:shape>
            </w:pict>
          </mc:Fallback>
        </mc:AlternateContent>
      </w:r>
      <w:r>
        <w:rPr>
          <w:rFonts w:ascii="CG Times" w:hAnsi="CG Times"/>
          <w:noProof/>
          <w:sz w:val="24"/>
          <w:szCs w:val="24"/>
        </w:rPr>
        <mc:AlternateContent>
          <mc:Choice Requires="wps">
            <w:drawing>
              <wp:anchor distT="0" distB="0" distL="114300" distR="114300" simplePos="0" relativeHeight="251841536" behindDoc="0" locked="0" layoutInCell="1" allowOverlap="1" wp14:anchorId="34B73191" wp14:editId="7140FE5C">
                <wp:simplePos x="0" y="0"/>
                <wp:positionH relativeFrom="column">
                  <wp:posOffset>2423423</wp:posOffset>
                </wp:positionH>
                <wp:positionV relativeFrom="paragraph">
                  <wp:posOffset>5927409</wp:posOffset>
                </wp:positionV>
                <wp:extent cx="245027" cy="278185"/>
                <wp:effectExtent l="2223" t="0" r="5397" b="0"/>
                <wp:wrapNone/>
                <wp:docPr id="7182" name="Text Box 7182"/>
                <wp:cNvGraphicFramePr/>
                <a:graphic xmlns:a="http://schemas.openxmlformats.org/drawingml/2006/main">
                  <a:graphicData uri="http://schemas.microsoft.com/office/word/2010/wordprocessingShape">
                    <wps:wsp>
                      <wps:cNvSpPr txBox="1"/>
                      <wps:spPr>
                        <a:xfrm rot="16200000">
                          <a:off x="0" y="0"/>
                          <a:ext cx="245027" cy="278185"/>
                        </a:xfrm>
                        <a:prstGeom prst="rect">
                          <a:avLst/>
                        </a:prstGeom>
                        <a:noFill/>
                        <a:ln w="6350">
                          <a:noFill/>
                        </a:ln>
                      </wps:spPr>
                      <wps:txbx>
                        <w:txbxContent>
                          <w:p w14:paraId="7CBAB456" w14:textId="77777777" w:rsidR="00A45305" w:rsidRPr="00A45305" w:rsidRDefault="00A45305" w:rsidP="00A45305">
                            <w:pPr>
                              <w:rPr>
                                <w:b/>
                                <w:bCs/>
                              </w:rPr>
                            </w:pPr>
                            <w:r w:rsidRPr="00A45305">
                              <w:rPr>
                                <w:b/>
                                <w:bC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73191" id="Text Box 7182" o:spid="_x0000_s1027" type="#_x0000_t202" style="position:absolute;left:0;text-align:left;margin-left:190.8pt;margin-top:466.75pt;width:19.3pt;height:21.9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" filled="f" stroked="f" strokeweight=".5pt">
                <v:textbox>
                  <w:txbxContent>
                    <w:p w14:paraId="7CBAB456" w14:textId="77777777" w:rsidR="00A45305" w:rsidRPr="00A45305" w:rsidRDefault="00A45305" w:rsidP="00A45305">
                      <w:pPr>
                        <w:rPr>
                          <w:b/>
                          <w:bCs/>
                        </w:rPr>
                      </w:pPr>
                      <w:r w:rsidRPr="00A45305">
                        <w:rPr>
                          <w:b/>
                          <w:bCs/>
                        </w:rPr>
                        <w:t>x</w:t>
                      </w:r>
                    </w:p>
                  </w:txbxContent>
                </v:textbox>
              </v:shape>
            </w:pict>
          </mc:Fallback>
        </mc:AlternateContent>
      </w:r>
      <w:r>
        <w:rPr>
          <w:rFonts w:ascii="CG Times" w:hAnsi="CG Times"/>
          <w:noProof/>
          <w:sz w:val="24"/>
          <w:szCs w:val="24"/>
        </w:rPr>
        <mc:AlternateContent>
          <mc:Choice Requires="wps">
            <w:drawing>
              <wp:anchor distT="0" distB="0" distL="114300" distR="114300" simplePos="0" relativeHeight="251839488" behindDoc="0" locked="0" layoutInCell="1" allowOverlap="1" wp14:anchorId="791AC8D7" wp14:editId="728F40ED">
                <wp:simplePos x="0" y="0"/>
                <wp:positionH relativeFrom="column">
                  <wp:posOffset>2439823</wp:posOffset>
                </wp:positionH>
                <wp:positionV relativeFrom="paragraph">
                  <wp:posOffset>6079780</wp:posOffset>
                </wp:positionV>
                <wp:extent cx="245027" cy="278185"/>
                <wp:effectExtent l="2223" t="0" r="5397" b="0"/>
                <wp:wrapNone/>
                <wp:docPr id="7181" name="Text Box 7181"/>
                <wp:cNvGraphicFramePr/>
                <a:graphic xmlns:a="http://schemas.openxmlformats.org/drawingml/2006/main">
                  <a:graphicData uri="http://schemas.microsoft.com/office/word/2010/wordprocessingShape">
                    <wps:wsp>
                      <wps:cNvSpPr txBox="1"/>
                      <wps:spPr>
                        <a:xfrm rot="16200000">
                          <a:off x="0" y="0"/>
                          <a:ext cx="245027" cy="278185"/>
                        </a:xfrm>
                        <a:prstGeom prst="rect">
                          <a:avLst/>
                        </a:prstGeom>
                        <a:noFill/>
                        <a:ln w="6350">
                          <a:noFill/>
                        </a:ln>
                      </wps:spPr>
                      <wps:txbx>
                        <w:txbxContent>
                          <w:p w14:paraId="6B28ACF9" w14:textId="77777777" w:rsidR="00A45305" w:rsidRPr="00A45305" w:rsidRDefault="00A45305" w:rsidP="00A45305">
                            <w:pPr>
                              <w:rPr>
                                <w:b/>
                                <w:bCs/>
                              </w:rPr>
                            </w:pPr>
                            <w:r w:rsidRPr="00A45305">
                              <w:rPr>
                                <w:b/>
                                <w:bC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AC8D7" id="Text Box 7181" o:spid="_x0000_s1028" type="#_x0000_t202" style="position:absolute;left:0;text-align:left;margin-left:192.1pt;margin-top:478.7pt;width:19.3pt;height:21.9pt;rotation:-90;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" filled="f" stroked="f" strokeweight=".5pt">
                <v:textbox>
                  <w:txbxContent>
                    <w:p w14:paraId="6B28ACF9" w14:textId="77777777" w:rsidR="00A45305" w:rsidRPr="00A45305" w:rsidRDefault="00A45305" w:rsidP="00A45305">
                      <w:pPr>
                        <w:rPr>
                          <w:b/>
                          <w:bCs/>
                        </w:rPr>
                      </w:pPr>
                      <w:r w:rsidRPr="00A45305">
                        <w:rPr>
                          <w:b/>
                          <w:bCs/>
                        </w:rPr>
                        <w:t>x</w:t>
                      </w:r>
                    </w:p>
                  </w:txbxContent>
                </v:textbox>
              </v:shape>
            </w:pict>
          </mc:Fallback>
        </mc:AlternateContent>
      </w:r>
      <w:r>
        <w:rPr>
          <w:rFonts w:ascii="CG Times" w:hAnsi="CG Times"/>
          <w:noProof/>
          <w:sz w:val="24"/>
          <w:szCs w:val="24"/>
        </w:rPr>
        <mc:AlternateContent>
          <mc:Choice Requires="wps">
            <w:drawing>
              <wp:anchor distT="0" distB="0" distL="114300" distR="114300" simplePos="0" relativeHeight="251837440" behindDoc="0" locked="0" layoutInCell="1" allowOverlap="1" wp14:anchorId="6EBFEDD1" wp14:editId="606F68C4">
                <wp:simplePos x="0" y="0"/>
                <wp:positionH relativeFrom="column">
                  <wp:posOffset>3937731</wp:posOffset>
                </wp:positionH>
                <wp:positionV relativeFrom="paragraph">
                  <wp:posOffset>6125446</wp:posOffset>
                </wp:positionV>
                <wp:extent cx="245027" cy="278185"/>
                <wp:effectExtent l="2223" t="0" r="5397" b="0"/>
                <wp:wrapNone/>
                <wp:docPr id="7180" name="Text Box 7180"/>
                <wp:cNvGraphicFramePr/>
                <a:graphic xmlns:a="http://schemas.openxmlformats.org/drawingml/2006/main">
                  <a:graphicData uri="http://schemas.microsoft.com/office/word/2010/wordprocessingShape">
                    <wps:wsp>
                      <wps:cNvSpPr txBox="1"/>
                      <wps:spPr>
                        <a:xfrm rot="16200000">
                          <a:off x="0" y="0"/>
                          <a:ext cx="245027" cy="278185"/>
                        </a:xfrm>
                        <a:prstGeom prst="rect">
                          <a:avLst/>
                        </a:prstGeom>
                        <a:noFill/>
                        <a:ln w="6350">
                          <a:noFill/>
                        </a:ln>
                      </wps:spPr>
                      <wps:txbx>
                        <w:txbxContent>
                          <w:p w14:paraId="0EF87B87" w14:textId="77777777" w:rsidR="00A45305" w:rsidRPr="00A45305" w:rsidRDefault="00A45305" w:rsidP="00A45305">
                            <w:pPr>
                              <w:rPr>
                                <w:b/>
                                <w:bCs/>
                              </w:rPr>
                            </w:pPr>
                            <w:r w:rsidRPr="00A45305">
                              <w:rPr>
                                <w:b/>
                                <w:bC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FEDD1" id="Text Box 7180" o:spid="_x0000_s1029" type="#_x0000_t202" style="position:absolute;left:0;text-align:left;margin-left:310.05pt;margin-top:482.3pt;width:19.3pt;height:21.9pt;rotation:-90;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" filled="f" stroked="f" strokeweight=".5pt">
                <v:textbox>
                  <w:txbxContent>
                    <w:p w14:paraId="0EF87B87" w14:textId="77777777" w:rsidR="00A45305" w:rsidRPr="00A45305" w:rsidRDefault="00A45305" w:rsidP="00A45305">
                      <w:pPr>
                        <w:rPr>
                          <w:b/>
                          <w:bCs/>
                        </w:rPr>
                      </w:pPr>
                      <w:r w:rsidRPr="00A45305">
                        <w:rPr>
                          <w:b/>
                          <w:bCs/>
                        </w:rPr>
                        <w:t>x</w:t>
                      </w:r>
                    </w:p>
                  </w:txbxContent>
                </v:textbox>
              </v:shape>
            </w:pict>
          </mc:Fallback>
        </mc:AlternateContent>
      </w:r>
      <w:r>
        <w:rPr>
          <w:rFonts w:ascii="CG Times" w:hAnsi="CG Times"/>
          <w:noProof/>
          <w:sz w:val="24"/>
          <w:szCs w:val="24"/>
        </w:rPr>
        <mc:AlternateContent>
          <mc:Choice Requires="wps">
            <w:drawing>
              <wp:anchor distT="0" distB="0" distL="114300" distR="114300" simplePos="0" relativeHeight="251835392" behindDoc="0" locked="0" layoutInCell="1" allowOverlap="1" wp14:anchorId="4BA7717B" wp14:editId="75105778">
                <wp:simplePos x="0" y="0"/>
                <wp:positionH relativeFrom="column">
                  <wp:posOffset>4074699</wp:posOffset>
                </wp:positionH>
                <wp:positionV relativeFrom="paragraph">
                  <wp:posOffset>6023293</wp:posOffset>
                </wp:positionV>
                <wp:extent cx="245027" cy="278185"/>
                <wp:effectExtent l="2223" t="0" r="5397" b="0"/>
                <wp:wrapNone/>
                <wp:docPr id="7179" name="Text Box 7179"/>
                <wp:cNvGraphicFramePr/>
                <a:graphic xmlns:a="http://schemas.openxmlformats.org/drawingml/2006/main">
                  <a:graphicData uri="http://schemas.microsoft.com/office/word/2010/wordprocessingShape">
                    <wps:wsp>
                      <wps:cNvSpPr txBox="1"/>
                      <wps:spPr>
                        <a:xfrm rot="16200000">
                          <a:off x="0" y="0"/>
                          <a:ext cx="245027" cy="278185"/>
                        </a:xfrm>
                        <a:prstGeom prst="rect">
                          <a:avLst/>
                        </a:prstGeom>
                        <a:noFill/>
                        <a:ln w="6350">
                          <a:noFill/>
                        </a:ln>
                      </wps:spPr>
                      <wps:txbx>
                        <w:txbxContent>
                          <w:p w14:paraId="5B1F8361" w14:textId="77777777" w:rsidR="00A45305" w:rsidRPr="00A45305" w:rsidRDefault="00A45305" w:rsidP="00A45305">
                            <w:pPr>
                              <w:rPr>
                                <w:b/>
                                <w:bCs/>
                              </w:rPr>
                            </w:pPr>
                            <w:r w:rsidRPr="00A45305">
                              <w:rPr>
                                <w:b/>
                                <w:bC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A7717B" id="Text Box 7179" o:spid="_x0000_s1030" type="#_x0000_t202" style="position:absolute;left:0;text-align:left;margin-left:320.85pt;margin-top:474.3pt;width:19.3pt;height:21.9pt;rotation:-90;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" filled="f" stroked="f" strokeweight=".5pt">
                <v:textbox>
                  <w:txbxContent>
                    <w:p w14:paraId="5B1F8361" w14:textId="77777777" w:rsidR="00A45305" w:rsidRPr="00A45305" w:rsidRDefault="00A45305" w:rsidP="00A45305">
                      <w:pPr>
                        <w:rPr>
                          <w:b/>
                          <w:bCs/>
                        </w:rPr>
                      </w:pPr>
                      <w:r w:rsidRPr="00A45305">
                        <w:rPr>
                          <w:b/>
                          <w:bCs/>
                        </w:rPr>
                        <w:t>x</w:t>
                      </w:r>
                    </w:p>
                  </w:txbxContent>
                </v:textbox>
              </v:shape>
            </w:pict>
          </mc:Fallback>
        </mc:AlternateContent>
      </w:r>
      <w:r>
        <w:rPr>
          <w:rFonts w:ascii="CG Times" w:hAnsi="CG Times"/>
          <w:noProof/>
          <w:sz w:val="24"/>
          <w:szCs w:val="24"/>
        </w:rPr>
        <mc:AlternateContent>
          <mc:Choice Requires="wps">
            <w:drawing>
              <wp:anchor distT="0" distB="0" distL="114300" distR="114300" simplePos="0" relativeHeight="251833344" behindDoc="0" locked="0" layoutInCell="1" allowOverlap="1" wp14:anchorId="5B860D32" wp14:editId="215AFF6E">
                <wp:simplePos x="0" y="0"/>
                <wp:positionH relativeFrom="column">
                  <wp:posOffset>4075279</wp:posOffset>
                </wp:positionH>
                <wp:positionV relativeFrom="paragraph">
                  <wp:posOffset>5877160</wp:posOffset>
                </wp:positionV>
                <wp:extent cx="245027" cy="278185"/>
                <wp:effectExtent l="2223" t="0" r="5397" b="0"/>
                <wp:wrapNone/>
                <wp:docPr id="7178" name="Text Box 7178"/>
                <wp:cNvGraphicFramePr/>
                <a:graphic xmlns:a="http://schemas.openxmlformats.org/drawingml/2006/main">
                  <a:graphicData uri="http://schemas.microsoft.com/office/word/2010/wordprocessingShape">
                    <wps:wsp>
                      <wps:cNvSpPr txBox="1"/>
                      <wps:spPr>
                        <a:xfrm rot="16200000">
                          <a:off x="0" y="0"/>
                          <a:ext cx="245027" cy="278185"/>
                        </a:xfrm>
                        <a:prstGeom prst="rect">
                          <a:avLst/>
                        </a:prstGeom>
                        <a:noFill/>
                        <a:ln w="6350">
                          <a:noFill/>
                        </a:ln>
                      </wps:spPr>
                      <wps:txbx>
                        <w:txbxContent>
                          <w:p w14:paraId="7A347510" w14:textId="28A6B343" w:rsidR="00A45305" w:rsidRPr="00A45305" w:rsidRDefault="00A45305">
                            <w:pPr>
                              <w:rPr>
                                <w:b/>
                                <w:bCs/>
                              </w:rPr>
                            </w:pPr>
                            <w:r w:rsidRPr="00A45305">
                              <w:rPr>
                                <w:b/>
                                <w:bC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60D32" id="Text Box 7178" o:spid="_x0000_s1031" type="#_x0000_t202" style="position:absolute;left:0;text-align:left;margin-left:320.9pt;margin-top:462.75pt;width:19.3pt;height:21.9pt;rotation:-90;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" filled="f" stroked="f" strokeweight=".5pt">
                <v:textbox>
                  <w:txbxContent>
                    <w:p w14:paraId="7A347510" w14:textId="28A6B343" w:rsidR="00A45305" w:rsidRPr="00A45305" w:rsidRDefault="00A45305">
                      <w:pPr>
                        <w:rPr>
                          <w:b/>
                          <w:bCs/>
                        </w:rPr>
                      </w:pPr>
                      <w:r w:rsidRPr="00A45305">
                        <w:rPr>
                          <w:b/>
                          <w:bCs/>
                        </w:rPr>
                        <w:t>x</w:t>
                      </w:r>
                    </w:p>
                  </w:txbxContent>
                </v:textbox>
              </v:shape>
            </w:pict>
          </mc:Fallback>
        </mc:AlternateContent>
      </w:r>
      <w:r w:rsidRPr="00705538">
        <w:rPr>
          <w:rFonts w:ascii="CG Times" w:hAnsi="CG Times"/>
          <w:noProof/>
          <w:sz w:val="24"/>
          <w:szCs w:val="24"/>
        </w:rPr>
        <mc:AlternateContent>
          <mc:Choice Requires="wps">
            <w:drawing>
              <wp:anchor distT="0" distB="0" distL="114300" distR="114300" simplePos="0" relativeHeight="251716608" behindDoc="0" locked="0" layoutInCell="1" allowOverlap="1" wp14:anchorId="203AE421" wp14:editId="7D9A1E91">
                <wp:simplePos x="0" y="0"/>
                <wp:positionH relativeFrom="column">
                  <wp:posOffset>2195029</wp:posOffset>
                </wp:positionH>
                <wp:positionV relativeFrom="paragraph">
                  <wp:posOffset>5862099</wp:posOffset>
                </wp:positionV>
                <wp:extent cx="61207" cy="61207"/>
                <wp:effectExtent l="0" t="0" r="0" b="0"/>
                <wp:wrapNone/>
                <wp:docPr id="38" name="Oval 38"/>
                <wp:cNvGraphicFramePr/>
                <a:graphic xmlns:a="http://schemas.openxmlformats.org/drawingml/2006/main">
                  <a:graphicData uri="http://schemas.microsoft.com/office/word/2010/wordprocessingShape">
                    <wps:wsp>
                      <wps:cNvSpPr/>
                      <wps:spPr>
                        <a:xfrm>
                          <a:off x="0" y="0"/>
                          <a:ext cx="61207" cy="6120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58D756" id="Oval 38" o:spid="_x0000_s1026" style="position:absolute;margin-left:172.85pt;margin-top:461.6pt;width:4.8pt;height:4.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" fillcolor="red" stroked="f" strokeweight="2pt"/>
            </w:pict>
          </mc:Fallback>
        </mc:AlternateContent>
      </w:r>
      <w:r w:rsidRPr="00705538">
        <w:rPr>
          <w:rFonts w:ascii="CG Times" w:hAnsi="CG Times"/>
          <w:noProof/>
          <w:sz w:val="24"/>
          <w:szCs w:val="24"/>
        </w:rPr>
        <mc:AlternateContent>
          <mc:Choice Requires="wps">
            <w:drawing>
              <wp:anchor distT="0" distB="0" distL="114300" distR="114300" simplePos="0" relativeHeight="251714560" behindDoc="0" locked="0" layoutInCell="1" allowOverlap="1" wp14:anchorId="585927A3" wp14:editId="0BD8EAB2">
                <wp:simplePos x="0" y="0"/>
                <wp:positionH relativeFrom="column">
                  <wp:posOffset>1879931</wp:posOffset>
                </wp:positionH>
                <wp:positionV relativeFrom="paragraph">
                  <wp:posOffset>5824414</wp:posOffset>
                </wp:positionV>
                <wp:extent cx="60960" cy="60960"/>
                <wp:effectExtent l="0" t="0" r="0" b="0"/>
                <wp:wrapNone/>
                <wp:docPr id="37" name="Oval 37"/>
                <wp:cNvGraphicFramePr/>
                <a:graphic xmlns:a="http://schemas.openxmlformats.org/drawingml/2006/main">
                  <a:graphicData uri="http://schemas.microsoft.com/office/word/2010/wordprocessingShape">
                    <wps:wsp>
                      <wps:cNvSpPr/>
                      <wps:spPr>
                        <a:xfrm>
                          <a:off x="0" y="0"/>
                          <a:ext cx="60960" cy="6096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F59433" id="Oval 37" o:spid="_x0000_s1026" style="position:absolute;margin-left:148.05pt;margin-top:458.6pt;width:4.8pt;height:4.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" fillcolor="red" stroked="f" strokeweight="2pt"/>
            </w:pict>
          </mc:Fallback>
        </mc:AlternateContent>
      </w:r>
      <w:r w:rsidRPr="00705538">
        <w:rPr>
          <w:rFonts w:ascii="CG Times" w:hAnsi="CG Times"/>
          <w:noProof/>
          <w:sz w:val="24"/>
          <w:szCs w:val="24"/>
        </w:rPr>
        <mc:AlternateContent>
          <mc:Choice Requires="wps">
            <w:drawing>
              <wp:anchor distT="0" distB="0" distL="114300" distR="114300" simplePos="0" relativeHeight="251712512" behindDoc="0" locked="0" layoutInCell="1" allowOverlap="1" wp14:anchorId="05845D0E" wp14:editId="1BB077CC">
                <wp:simplePos x="0" y="0"/>
                <wp:positionH relativeFrom="column">
                  <wp:posOffset>1705334</wp:posOffset>
                </wp:positionH>
                <wp:positionV relativeFrom="paragraph">
                  <wp:posOffset>5859973</wp:posOffset>
                </wp:positionV>
                <wp:extent cx="60960" cy="60960"/>
                <wp:effectExtent l="0" t="0" r="0" b="0"/>
                <wp:wrapNone/>
                <wp:docPr id="36" name="Oval 36"/>
                <wp:cNvGraphicFramePr/>
                <a:graphic xmlns:a="http://schemas.openxmlformats.org/drawingml/2006/main">
                  <a:graphicData uri="http://schemas.microsoft.com/office/word/2010/wordprocessingShape">
                    <wps:wsp>
                      <wps:cNvSpPr/>
                      <wps:spPr>
                        <a:xfrm>
                          <a:off x="0" y="0"/>
                          <a:ext cx="60960" cy="6096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6CF868" id="Oval 36" o:spid="_x0000_s1026" style="position:absolute;margin-left:134.3pt;margin-top:461.4pt;width:4.8pt;height:4.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" fillcolor="red" stroked="f" strokeweight="2pt"/>
            </w:pict>
          </mc:Fallback>
        </mc:AlternateContent>
      </w:r>
      <w:r w:rsidRPr="00705538">
        <w:rPr>
          <w:rFonts w:ascii="CG Times" w:hAnsi="CG Times"/>
          <w:noProof/>
          <w:sz w:val="24"/>
          <w:szCs w:val="24"/>
        </w:rPr>
        <mc:AlternateContent>
          <mc:Choice Requires="wps">
            <w:drawing>
              <wp:anchor distT="0" distB="0" distL="114300" distR="114300" simplePos="0" relativeHeight="251710464" behindDoc="0" locked="0" layoutInCell="1" allowOverlap="1" wp14:anchorId="46F33AD0" wp14:editId="5BF08B60">
                <wp:simplePos x="0" y="0"/>
                <wp:positionH relativeFrom="column">
                  <wp:posOffset>1545066</wp:posOffset>
                </wp:positionH>
                <wp:positionV relativeFrom="paragraph">
                  <wp:posOffset>5763674</wp:posOffset>
                </wp:positionV>
                <wp:extent cx="60960" cy="60960"/>
                <wp:effectExtent l="0" t="0" r="0" b="0"/>
                <wp:wrapNone/>
                <wp:docPr id="35" name="Oval 35"/>
                <wp:cNvGraphicFramePr/>
                <a:graphic xmlns:a="http://schemas.openxmlformats.org/drawingml/2006/main">
                  <a:graphicData uri="http://schemas.microsoft.com/office/word/2010/wordprocessingShape">
                    <wps:wsp>
                      <wps:cNvSpPr/>
                      <wps:spPr>
                        <a:xfrm>
                          <a:off x="0" y="0"/>
                          <a:ext cx="60960" cy="6096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721195" id="Oval 35" o:spid="_x0000_s1026" style="position:absolute;margin-left:121.65pt;margin-top:453.85pt;width:4.8pt;height:4.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77024" behindDoc="0" locked="0" layoutInCell="1" allowOverlap="1" wp14:anchorId="7780D497" wp14:editId="361FB98B">
                <wp:simplePos x="0" y="0"/>
                <wp:positionH relativeFrom="column">
                  <wp:posOffset>4189509</wp:posOffset>
                </wp:positionH>
                <wp:positionV relativeFrom="paragraph">
                  <wp:posOffset>4955043</wp:posOffset>
                </wp:positionV>
                <wp:extent cx="55499" cy="55499"/>
                <wp:effectExtent l="0" t="0" r="1905" b="1905"/>
                <wp:wrapNone/>
                <wp:docPr id="69" name="Oval 69"/>
                <wp:cNvGraphicFramePr/>
                <a:graphic xmlns:a="http://schemas.openxmlformats.org/drawingml/2006/main">
                  <a:graphicData uri="http://schemas.microsoft.com/office/word/2010/wordprocessingShape">
                    <wps:wsp>
                      <wps:cNvSpPr/>
                      <wps:spPr>
                        <a:xfrm>
                          <a:off x="0" y="0"/>
                          <a:ext cx="55499" cy="55499"/>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DB976C" id="Oval 69" o:spid="_x0000_s1026" style="position:absolute;margin-left:329.9pt;margin-top:390.15pt;width:4.35pt;height:4.3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79072" behindDoc="0" locked="0" layoutInCell="1" allowOverlap="1" wp14:anchorId="7E15837F" wp14:editId="7A1DD0E6">
                <wp:simplePos x="0" y="0"/>
                <wp:positionH relativeFrom="column">
                  <wp:posOffset>4194810</wp:posOffset>
                </wp:positionH>
                <wp:positionV relativeFrom="paragraph">
                  <wp:posOffset>5049741</wp:posOffset>
                </wp:positionV>
                <wp:extent cx="55499" cy="55499"/>
                <wp:effectExtent l="0" t="0" r="1905" b="1905"/>
                <wp:wrapNone/>
                <wp:docPr id="70" name="Oval 70"/>
                <wp:cNvGraphicFramePr/>
                <a:graphic xmlns:a="http://schemas.openxmlformats.org/drawingml/2006/main">
                  <a:graphicData uri="http://schemas.microsoft.com/office/word/2010/wordprocessingShape">
                    <wps:wsp>
                      <wps:cNvSpPr/>
                      <wps:spPr>
                        <a:xfrm>
                          <a:off x="0" y="0"/>
                          <a:ext cx="55499" cy="55499"/>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643C9C" id="Oval 70" o:spid="_x0000_s1026" style="position:absolute;margin-left:330.3pt;margin-top:397.6pt;width:4.35pt;height:4.3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80096" behindDoc="0" locked="0" layoutInCell="1" allowOverlap="1" wp14:anchorId="553CB647" wp14:editId="64E40BBA">
                <wp:simplePos x="0" y="0"/>
                <wp:positionH relativeFrom="column">
                  <wp:posOffset>4204418</wp:posOffset>
                </wp:positionH>
                <wp:positionV relativeFrom="paragraph">
                  <wp:posOffset>5129889</wp:posOffset>
                </wp:positionV>
                <wp:extent cx="55245" cy="55245"/>
                <wp:effectExtent l="0" t="0" r="1905" b="1905"/>
                <wp:wrapNone/>
                <wp:docPr id="71" name="Oval 71"/>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51FA36" id="Oval 71" o:spid="_x0000_s1026" style="position:absolute;margin-left:331.05pt;margin-top:403.95pt;width:4.35pt;height:4.3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82144" behindDoc="0" locked="0" layoutInCell="1" allowOverlap="1" wp14:anchorId="64DD4359" wp14:editId="1BA2C84C">
                <wp:simplePos x="0" y="0"/>
                <wp:positionH relativeFrom="column">
                  <wp:posOffset>4203645</wp:posOffset>
                </wp:positionH>
                <wp:positionV relativeFrom="paragraph">
                  <wp:posOffset>5221660</wp:posOffset>
                </wp:positionV>
                <wp:extent cx="55245" cy="55245"/>
                <wp:effectExtent l="0" t="0" r="1905" b="1905"/>
                <wp:wrapNone/>
                <wp:docPr id="72" name="Oval 72"/>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CC02D7" id="Oval 72" o:spid="_x0000_s1026" style="position:absolute;margin-left:331pt;margin-top:411.15pt;width:4.35pt;height:4.3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84192" behindDoc="0" locked="0" layoutInCell="1" allowOverlap="1" wp14:anchorId="2D97012C" wp14:editId="4EEACA66">
                <wp:simplePos x="0" y="0"/>
                <wp:positionH relativeFrom="column">
                  <wp:posOffset>4209636</wp:posOffset>
                </wp:positionH>
                <wp:positionV relativeFrom="paragraph">
                  <wp:posOffset>5292698</wp:posOffset>
                </wp:positionV>
                <wp:extent cx="55245" cy="55245"/>
                <wp:effectExtent l="0" t="0" r="1905" b="1905"/>
                <wp:wrapNone/>
                <wp:docPr id="73" name="Oval 73"/>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C19539" id="Oval 73" o:spid="_x0000_s1026" style="position:absolute;margin-left:331.45pt;margin-top:416.75pt;width:4.35pt;height:4.3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86240" behindDoc="0" locked="0" layoutInCell="1" allowOverlap="1" wp14:anchorId="64DDA6BE" wp14:editId="20638D23">
                <wp:simplePos x="0" y="0"/>
                <wp:positionH relativeFrom="column">
                  <wp:posOffset>4211072</wp:posOffset>
                </wp:positionH>
                <wp:positionV relativeFrom="paragraph">
                  <wp:posOffset>5371796</wp:posOffset>
                </wp:positionV>
                <wp:extent cx="55245" cy="55245"/>
                <wp:effectExtent l="0" t="0" r="1905" b="1905"/>
                <wp:wrapNone/>
                <wp:docPr id="74" name="Oval 74"/>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5D4444" id="Oval 74" o:spid="_x0000_s1026" style="position:absolute;margin-left:331.6pt;margin-top:423pt;width:4.35pt;height:4.3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88288" behindDoc="0" locked="0" layoutInCell="1" allowOverlap="1" wp14:anchorId="672BC1BD" wp14:editId="262A48A4">
                <wp:simplePos x="0" y="0"/>
                <wp:positionH relativeFrom="column">
                  <wp:posOffset>4218664</wp:posOffset>
                </wp:positionH>
                <wp:positionV relativeFrom="paragraph">
                  <wp:posOffset>5462160</wp:posOffset>
                </wp:positionV>
                <wp:extent cx="55245" cy="55245"/>
                <wp:effectExtent l="0" t="0" r="1905" b="1905"/>
                <wp:wrapNone/>
                <wp:docPr id="75" name="Oval 75"/>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86E538" id="Oval 75" o:spid="_x0000_s1026" style="position:absolute;margin-left:332.2pt;margin-top:430.1pt;width:4.35pt;height:4.3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90336" behindDoc="0" locked="0" layoutInCell="1" allowOverlap="1" wp14:anchorId="7874B83C" wp14:editId="3F3175A6">
                <wp:simplePos x="0" y="0"/>
                <wp:positionH relativeFrom="column">
                  <wp:posOffset>4218664</wp:posOffset>
                </wp:positionH>
                <wp:positionV relativeFrom="paragraph">
                  <wp:posOffset>5550203</wp:posOffset>
                </wp:positionV>
                <wp:extent cx="55245" cy="55245"/>
                <wp:effectExtent l="0" t="0" r="1905" b="1905"/>
                <wp:wrapNone/>
                <wp:docPr id="76" name="Oval 76"/>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195749" id="Oval 76" o:spid="_x0000_s1026" style="position:absolute;margin-left:332.2pt;margin-top:437pt;width:4.35pt;height:4.3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94432" behindDoc="0" locked="0" layoutInCell="1" allowOverlap="1" wp14:anchorId="32D8031D" wp14:editId="677B3260">
                <wp:simplePos x="0" y="0"/>
                <wp:positionH relativeFrom="column">
                  <wp:posOffset>4230867</wp:posOffset>
                </wp:positionH>
                <wp:positionV relativeFrom="paragraph">
                  <wp:posOffset>5728335</wp:posOffset>
                </wp:positionV>
                <wp:extent cx="55245" cy="55245"/>
                <wp:effectExtent l="0" t="0" r="1905" b="1905"/>
                <wp:wrapNone/>
                <wp:docPr id="78" name="Oval 78"/>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E50752" id="Oval 78" o:spid="_x0000_s1026" style="position:absolute;margin-left:333.15pt;margin-top:451.05pt;width:4.35pt;height:4.3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92384" behindDoc="0" locked="0" layoutInCell="1" allowOverlap="1" wp14:anchorId="2D97CC90" wp14:editId="7C487B3E">
                <wp:simplePos x="0" y="0"/>
                <wp:positionH relativeFrom="column">
                  <wp:posOffset>4228962</wp:posOffset>
                </wp:positionH>
                <wp:positionV relativeFrom="paragraph">
                  <wp:posOffset>5645785</wp:posOffset>
                </wp:positionV>
                <wp:extent cx="55245" cy="55245"/>
                <wp:effectExtent l="0" t="0" r="1905" b="1905"/>
                <wp:wrapNone/>
                <wp:docPr id="77" name="Oval 77"/>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81C04F" id="Oval 77" o:spid="_x0000_s1026" style="position:absolute;margin-left:333pt;margin-top:444.55pt;width:4.35pt;height:4.3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66784" behindDoc="0" locked="0" layoutInCell="1" allowOverlap="1" wp14:anchorId="5857628B" wp14:editId="03ACE8B9">
                <wp:simplePos x="0" y="0"/>
                <wp:positionH relativeFrom="column">
                  <wp:posOffset>4184429</wp:posOffset>
                </wp:positionH>
                <wp:positionV relativeFrom="paragraph">
                  <wp:posOffset>4825006</wp:posOffset>
                </wp:positionV>
                <wp:extent cx="55499" cy="55499"/>
                <wp:effectExtent l="0" t="0" r="1905" b="1905"/>
                <wp:wrapNone/>
                <wp:docPr id="64" name="Oval 64"/>
                <wp:cNvGraphicFramePr/>
                <a:graphic xmlns:a="http://schemas.openxmlformats.org/drawingml/2006/main">
                  <a:graphicData uri="http://schemas.microsoft.com/office/word/2010/wordprocessingShape">
                    <wps:wsp>
                      <wps:cNvSpPr/>
                      <wps:spPr>
                        <a:xfrm>
                          <a:off x="0" y="0"/>
                          <a:ext cx="55499" cy="55499"/>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547CAD" id="Oval 64" o:spid="_x0000_s1026" style="position:absolute;margin-left:329.5pt;margin-top:379.9pt;width:4.35pt;height:4.3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64736" behindDoc="0" locked="0" layoutInCell="1" allowOverlap="1" wp14:anchorId="2255AD6E" wp14:editId="1B68A39A">
                <wp:simplePos x="0" y="0"/>
                <wp:positionH relativeFrom="column">
                  <wp:posOffset>4155744</wp:posOffset>
                </wp:positionH>
                <wp:positionV relativeFrom="paragraph">
                  <wp:posOffset>4713632</wp:posOffset>
                </wp:positionV>
                <wp:extent cx="55499" cy="55499"/>
                <wp:effectExtent l="0" t="0" r="1905" b="1905"/>
                <wp:wrapNone/>
                <wp:docPr id="63" name="Oval 63"/>
                <wp:cNvGraphicFramePr/>
                <a:graphic xmlns:a="http://schemas.openxmlformats.org/drawingml/2006/main">
                  <a:graphicData uri="http://schemas.microsoft.com/office/word/2010/wordprocessingShape">
                    <wps:wsp>
                      <wps:cNvSpPr/>
                      <wps:spPr>
                        <a:xfrm>
                          <a:off x="0" y="0"/>
                          <a:ext cx="55499" cy="55499"/>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A14379" id="Oval 63" o:spid="_x0000_s1026" style="position:absolute;margin-left:327.2pt;margin-top:371.15pt;width:4.35pt;height:4.3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62688" behindDoc="0" locked="0" layoutInCell="1" allowOverlap="1" wp14:anchorId="50EC0BCB" wp14:editId="18590CBC">
                <wp:simplePos x="0" y="0"/>
                <wp:positionH relativeFrom="column">
                  <wp:posOffset>4101548</wp:posOffset>
                </wp:positionH>
                <wp:positionV relativeFrom="paragraph">
                  <wp:posOffset>4608968</wp:posOffset>
                </wp:positionV>
                <wp:extent cx="55499" cy="55499"/>
                <wp:effectExtent l="0" t="0" r="1905" b="1905"/>
                <wp:wrapNone/>
                <wp:docPr id="62" name="Oval 62"/>
                <wp:cNvGraphicFramePr/>
                <a:graphic xmlns:a="http://schemas.openxmlformats.org/drawingml/2006/main">
                  <a:graphicData uri="http://schemas.microsoft.com/office/word/2010/wordprocessingShape">
                    <wps:wsp>
                      <wps:cNvSpPr/>
                      <wps:spPr>
                        <a:xfrm>
                          <a:off x="0" y="0"/>
                          <a:ext cx="55499" cy="55499"/>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B8F78C" id="Oval 62" o:spid="_x0000_s1026" style="position:absolute;margin-left:322.95pt;margin-top:362.9pt;width:4.35pt;height:4.3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60640" behindDoc="0" locked="0" layoutInCell="1" allowOverlap="1" wp14:anchorId="3AF58B89" wp14:editId="2B4A4E35">
                <wp:simplePos x="0" y="0"/>
                <wp:positionH relativeFrom="column">
                  <wp:posOffset>4026700</wp:posOffset>
                </wp:positionH>
                <wp:positionV relativeFrom="paragraph">
                  <wp:posOffset>4513386</wp:posOffset>
                </wp:positionV>
                <wp:extent cx="55499" cy="55499"/>
                <wp:effectExtent l="0" t="0" r="1905" b="1905"/>
                <wp:wrapNone/>
                <wp:docPr id="61" name="Oval 61"/>
                <wp:cNvGraphicFramePr/>
                <a:graphic xmlns:a="http://schemas.openxmlformats.org/drawingml/2006/main">
                  <a:graphicData uri="http://schemas.microsoft.com/office/word/2010/wordprocessingShape">
                    <wps:wsp>
                      <wps:cNvSpPr/>
                      <wps:spPr>
                        <a:xfrm>
                          <a:off x="0" y="0"/>
                          <a:ext cx="55499" cy="55499"/>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F62926" id="Oval 61" o:spid="_x0000_s1026" style="position:absolute;margin-left:317.05pt;margin-top:355.4pt;width:4.35pt;height:4.3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58592" behindDoc="0" locked="0" layoutInCell="1" allowOverlap="1" wp14:anchorId="0D19DA19" wp14:editId="5CA70CC9">
                <wp:simplePos x="0" y="0"/>
                <wp:positionH relativeFrom="column">
                  <wp:posOffset>3927420</wp:posOffset>
                </wp:positionH>
                <wp:positionV relativeFrom="paragraph">
                  <wp:posOffset>4433818</wp:posOffset>
                </wp:positionV>
                <wp:extent cx="55814" cy="55814"/>
                <wp:effectExtent l="0" t="0" r="1905" b="1905"/>
                <wp:wrapNone/>
                <wp:docPr id="60" name="Oval 60"/>
                <wp:cNvGraphicFramePr/>
                <a:graphic xmlns:a="http://schemas.openxmlformats.org/drawingml/2006/main">
                  <a:graphicData uri="http://schemas.microsoft.com/office/word/2010/wordprocessingShape">
                    <wps:wsp>
                      <wps:cNvSpPr/>
                      <wps:spPr>
                        <a:xfrm>
                          <a:off x="0" y="0"/>
                          <a:ext cx="55814" cy="55814"/>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FA8EC3" id="Oval 60" o:spid="_x0000_s1026" style="position:absolute;margin-left:309.25pt;margin-top:349.1pt;width:4.4pt;height:4.4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52448" behindDoc="0" locked="0" layoutInCell="1" allowOverlap="1" wp14:anchorId="093A15F8" wp14:editId="0FA26A71">
                <wp:simplePos x="0" y="0"/>
                <wp:positionH relativeFrom="column">
                  <wp:posOffset>3848265</wp:posOffset>
                </wp:positionH>
                <wp:positionV relativeFrom="paragraph">
                  <wp:posOffset>4144921</wp:posOffset>
                </wp:positionV>
                <wp:extent cx="55814" cy="55814"/>
                <wp:effectExtent l="0" t="0" r="1905" b="1905"/>
                <wp:wrapNone/>
                <wp:docPr id="57" name="Oval 57"/>
                <wp:cNvGraphicFramePr/>
                <a:graphic xmlns:a="http://schemas.openxmlformats.org/drawingml/2006/main">
                  <a:graphicData uri="http://schemas.microsoft.com/office/word/2010/wordprocessingShape">
                    <wps:wsp>
                      <wps:cNvSpPr/>
                      <wps:spPr>
                        <a:xfrm>
                          <a:off x="0" y="0"/>
                          <a:ext cx="55814" cy="55814"/>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D73819" id="Oval 57" o:spid="_x0000_s1026" style="position:absolute;margin-left:303pt;margin-top:326.35pt;width:4.4pt;height:4.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54496" behindDoc="0" locked="0" layoutInCell="1" allowOverlap="1" wp14:anchorId="60B86336" wp14:editId="64DA2859">
                <wp:simplePos x="0" y="0"/>
                <wp:positionH relativeFrom="column">
                  <wp:posOffset>3735014</wp:posOffset>
                </wp:positionH>
                <wp:positionV relativeFrom="paragraph">
                  <wp:posOffset>3737361</wp:posOffset>
                </wp:positionV>
                <wp:extent cx="55814" cy="55814"/>
                <wp:effectExtent l="0" t="0" r="1905" b="1905"/>
                <wp:wrapNone/>
                <wp:docPr id="58" name="Oval 58"/>
                <wp:cNvGraphicFramePr/>
                <a:graphic xmlns:a="http://schemas.openxmlformats.org/drawingml/2006/main">
                  <a:graphicData uri="http://schemas.microsoft.com/office/word/2010/wordprocessingShape">
                    <wps:wsp>
                      <wps:cNvSpPr/>
                      <wps:spPr>
                        <a:xfrm>
                          <a:off x="0" y="0"/>
                          <a:ext cx="55814" cy="55814"/>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F8F742" id="Oval 58" o:spid="_x0000_s1026" style="position:absolute;margin-left:294.1pt;margin-top:294.3pt;width:4.4pt;height:4.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56544" behindDoc="0" locked="0" layoutInCell="1" allowOverlap="1" wp14:anchorId="2A97A0A6" wp14:editId="204ABA1F">
                <wp:simplePos x="0" y="0"/>
                <wp:positionH relativeFrom="column">
                  <wp:posOffset>4034265</wp:posOffset>
                </wp:positionH>
                <wp:positionV relativeFrom="paragraph">
                  <wp:posOffset>3344379</wp:posOffset>
                </wp:positionV>
                <wp:extent cx="55814" cy="55814"/>
                <wp:effectExtent l="0" t="0" r="1905" b="1905"/>
                <wp:wrapNone/>
                <wp:docPr id="59" name="Oval 59"/>
                <wp:cNvGraphicFramePr/>
                <a:graphic xmlns:a="http://schemas.openxmlformats.org/drawingml/2006/main">
                  <a:graphicData uri="http://schemas.microsoft.com/office/word/2010/wordprocessingShape">
                    <wps:wsp>
                      <wps:cNvSpPr/>
                      <wps:spPr>
                        <a:xfrm>
                          <a:off x="0" y="0"/>
                          <a:ext cx="55814" cy="55814"/>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E7FF9E" id="Oval 59" o:spid="_x0000_s1026" style="position:absolute;margin-left:317.65pt;margin-top:263.35pt;width:4.4pt;height:4.4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50400" behindDoc="0" locked="0" layoutInCell="1" allowOverlap="1" wp14:anchorId="36FEE29A" wp14:editId="6DD2FE4B">
                <wp:simplePos x="0" y="0"/>
                <wp:positionH relativeFrom="column">
                  <wp:posOffset>4138957</wp:posOffset>
                </wp:positionH>
                <wp:positionV relativeFrom="paragraph">
                  <wp:posOffset>3200924</wp:posOffset>
                </wp:positionV>
                <wp:extent cx="55245" cy="55245"/>
                <wp:effectExtent l="0" t="0" r="1905" b="1905"/>
                <wp:wrapNone/>
                <wp:docPr id="56" name="Oval 56"/>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F24045" id="Oval 56" o:spid="_x0000_s1026" style="position:absolute;margin-left:325.9pt;margin-top:252.05pt;width:4.35pt;height:4.3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49376" behindDoc="0" locked="0" layoutInCell="1" allowOverlap="1" wp14:anchorId="2BC3A6A6" wp14:editId="52726494">
                <wp:simplePos x="0" y="0"/>
                <wp:positionH relativeFrom="column">
                  <wp:posOffset>4141276</wp:posOffset>
                </wp:positionH>
                <wp:positionV relativeFrom="paragraph">
                  <wp:posOffset>3084112</wp:posOffset>
                </wp:positionV>
                <wp:extent cx="55245" cy="55245"/>
                <wp:effectExtent l="0" t="0" r="1905" b="1905"/>
                <wp:wrapNone/>
                <wp:docPr id="55" name="Oval 55"/>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333974" id="Oval 55" o:spid="_x0000_s1026" style="position:absolute;margin-left:326.1pt;margin-top:242.85pt;width:4.35pt;height:4.3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47328" behindDoc="0" locked="0" layoutInCell="1" allowOverlap="1" wp14:anchorId="457E025A" wp14:editId="098959CF">
                <wp:simplePos x="0" y="0"/>
                <wp:positionH relativeFrom="column">
                  <wp:posOffset>4139868</wp:posOffset>
                </wp:positionH>
                <wp:positionV relativeFrom="paragraph">
                  <wp:posOffset>2984224</wp:posOffset>
                </wp:positionV>
                <wp:extent cx="55245" cy="55245"/>
                <wp:effectExtent l="0" t="0" r="1905" b="1905"/>
                <wp:wrapNone/>
                <wp:docPr id="54" name="Oval 54"/>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121B46" id="Oval 54" o:spid="_x0000_s1026" style="position:absolute;margin-left:325.95pt;margin-top:235pt;width:4.35pt;height:4.3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46304" behindDoc="0" locked="0" layoutInCell="1" allowOverlap="1" wp14:anchorId="569E1F88" wp14:editId="75471E15">
                <wp:simplePos x="0" y="0"/>
                <wp:positionH relativeFrom="column">
                  <wp:posOffset>4145363</wp:posOffset>
                </wp:positionH>
                <wp:positionV relativeFrom="paragraph">
                  <wp:posOffset>2881299</wp:posOffset>
                </wp:positionV>
                <wp:extent cx="55245" cy="55245"/>
                <wp:effectExtent l="0" t="0" r="1905" b="1905"/>
                <wp:wrapNone/>
                <wp:docPr id="53" name="Oval 53"/>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9883ED" id="Oval 53" o:spid="_x0000_s1026" style="position:absolute;margin-left:326.4pt;margin-top:226.85pt;width:4.35pt;height:4.3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44256" behindDoc="0" locked="0" layoutInCell="1" allowOverlap="1" wp14:anchorId="06D5D26C" wp14:editId="4459FB32">
                <wp:simplePos x="0" y="0"/>
                <wp:positionH relativeFrom="column">
                  <wp:posOffset>4143182</wp:posOffset>
                </wp:positionH>
                <wp:positionV relativeFrom="paragraph">
                  <wp:posOffset>2781411</wp:posOffset>
                </wp:positionV>
                <wp:extent cx="55245" cy="55245"/>
                <wp:effectExtent l="0" t="0" r="1905" b="1905"/>
                <wp:wrapNone/>
                <wp:docPr id="52" name="Oval 52"/>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54EAB3" id="Oval 52" o:spid="_x0000_s1026" style="position:absolute;margin-left:326.25pt;margin-top:219pt;width:4.35pt;height:4.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42208" behindDoc="0" locked="0" layoutInCell="1" allowOverlap="1" wp14:anchorId="5836F93E" wp14:editId="4B0698D6">
                <wp:simplePos x="0" y="0"/>
                <wp:positionH relativeFrom="column">
                  <wp:posOffset>4128355</wp:posOffset>
                </wp:positionH>
                <wp:positionV relativeFrom="paragraph">
                  <wp:posOffset>2667469</wp:posOffset>
                </wp:positionV>
                <wp:extent cx="55245" cy="55245"/>
                <wp:effectExtent l="0" t="0" r="1905" b="1905"/>
                <wp:wrapNone/>
                <wp:docPr id="51" name="Oval 51"/>
                <wp:cNvGraphicFramePr/>
                <a:graphic xmlns:a="http://schemas.openxmlformats.org/drawingml/2006/main">
                  <a:graphicData uri="http://schemas.microsoft.com/office/word/2010/wordprocessingShape">
                    <wps:wsp>
                      <wps:cNvSpPr/>
                      <wps:spPr>
                        <a:xfrm>
                          <a:off x="0" y="0"/>
                          <a:ext cx="55245" cy="5524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41C7F7" id="Oval 51" o:spid="_x0000_s1026" style="position:absolute;margin-left:325.05pt;margin-top:210.05pt;width:4.35pt;height:4.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40160" behindDoc="0" locked="0" layoutInCell="1" allowOverlap="1" wp14:anchorId="29EC9D5E" wp14:editId="57222441">
                <wp:simplePos x="0" y="0"/>
                <wp:positionH relativeFrom="column">
                  <wp:posOffset>4106159</wp:posOffset>
                </wp:positionH>
                <wp:positionV relativeFrom="paragraph">
                  <wp:posOffset>2577216</wp:posOffset>
                </wp:positionV>
                <wp:extent cx="55814" cy="55814"/>
                <wp:effectExtent l="0" t="0" r="1905" b="1905"/>
                <wp:wrapNone/>
                <wp:docPr id="50" name="Oval 50"/>
                <wp:cNvGraphicFramePr/>
                <a:graphic xmlns:a="http://schemas.openxmlformats.org/drawingml/2006/main">
                  <a:graphicData uri="http://schemas.microsoft.com/office/word/2010/wordprocessingShape">
                    <wps:wsp>
                      <wps:cNvSpPr/>
                      <wps:spPr>
                        <a:xfrm>
                          <a:off x="0" y="0"/>
                          <a:ext cx="55814" cy="55814"/>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D34A52" id="Oval 50" o:spid="_x0000_s1026" style="position:absolute;margin-left:323.3pt;margin-top:202.95pt;width:4.4pt;height:4.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38112" behindDoc="0" locked="0" layoutInCell="1" allowOverlap="1" wp14:anchorId="525F8255" wp14:editId="53D5BBA3">
                <wp:simplePos x="0" y="0"/>
                <wp:positionH relativeFrom="column">
                  <wp:posOffset>4095419</wp:posOffset>
                </wp:positionH>
                <wp:positionV relativeFrom="paragraph">
                  <wp:posOffset>2429178</wp:posOffset>
                </wp:positionV>
                <wp:extent cx="55814" cy="55814"/>
                <wp:effectExtent l="0" t="0" r="1905" b="1905"/>
                <wp:wrapNone/>
                <wp:docPr id="49" name="Oval 49"/>
                <wp:cNvGraphicFramePr/>
                <a:graphic xmlns:a="http://schemas.openxmlformats.org/drawingml/2006/main">
                  <a:graphicData uri="http://schemas.microsoft.com/office/word/2010/wordprocessingShape">
                    <wps:wsp>
                      <wps:cNvSpPr/>
                      <wps:spPr>
                        <a:xfrm>
                          <a:off x="0" y="0"/>
                          <a:ext cx="55814" cy="55814"/>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754D78" id="Oval 49" o:spid="_x0000_s1026" style="position:absolute;margin-left:322.45pt;margin-top:191.25pt;width:4.4pt;height:4.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806720" behindDoc="0" locked="0" layoutInCell="1" allowOverlap="1" wp14:anchorId="7F93C4F4" wp14:editId="498C36E1">
                <wp:simplePos x="0" y="0"/>
                <wp:positionH relativeFrom="column">
                  <wp:posOffset>4004117</wp:posOffset>
                </wp:positionH>
                <wp:positionV relativeFrom="paragraph">
                  <wp:posOffset>1775433</wp:posOffset>
                </wp:positionV>
                <wp:extent cx="58457" cy="58457"/>
                <wp:effectExtent l="0" t="0" r="0" b="0"/>
                <wp:wrapNone/>
                <wp:docPr id="5" name="Oval 5"/>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1B79B1" id="Oval 5" o:spid="_x0000_s1026" style="position:absolute;margin-left:315.3pt;margin-top:139.8pt;width:4.6pt;height:4.6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36064" behindDoc="0" locked="0" layoutInCell="1" allowOverlap="1" wp14:anchorId="102D36A6" wp14:editId="23222756">
                <wp:simplePos x="0" y="0"/>
                <wp:positionH relativeFrom="column">
                  <wp:posOffset>4128052</wp:posOffset>
                </wp:positionH>
                <wp:positionV relativeFrom="paragraph">
                  <wp:posOffset>1637472</wp:posOffset>
                </wp:positionV>
                <wp:extent cx="58457" cy="58457"/>
                <wp:effectExtent l="0" t="0" r="0" b="0"/>
                <wp:wrapNone/>
                <wp:docPr id="48" name="Oval 48"/>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B935A4" id="Oval 48" o:spid="_x0000_s1026" style="position:absolute;margin-left:325.05pt;margin-top:128.95pt;width:4.6pt;height:4.6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34016" behindDoc="0" locked="0" layoutInCell="1" allowOverlap="1" wp14:anchorId="2B97E989" wp14:editId="704BE0A9">
                <wp:simplePos x="0" y="0"/>
                <wp:positionH relativeFrom="column">
                  <wp:posOffset>4113282</wp:posOffset>
                </wp:positionH>
                <wp:positionV relativeFrom="paragraph">
                  <wp:posOffset>1525988</wp:posOffset>
                </wp:positionV>
                <wp:extent cx="58420" cy="58420"/>
                <wp:effectExtent l="0" t="0" r="0" b="0"/>
                <wp:wrapNone/>
                <wp:docPr id="47" name="Oval 47"/>
                <wp:cNvGraphicFramePr/>
                <a:graphic xmlns:a="http://schemas.openxmlformats.org/drawingml/2006/main">
                  <a:graphicData uri="http://schemas.microsoft.com/office/word/2010/wordprocessingShape">
                    <wps:wsp>
                      <wps:cNvSpPr/>
                      <wps:spPr>
                        <a:xfrm>
                          <a:off x="0" y="0"/>
                          <a:ext cx="58420" cy="5842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0FB6B1" id="Oval 47" o:spid="_x0000_s1026" style="position:absolute;margin-left:323.9pt;margin-top:120.15pt;width:4.6pt;height:4.6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31968" behindDoc="0" locked="0" layoutInCell="1" allowOverlap="1" wp14:anchorId="2CEAF0C0" wp14:editId="29F6AC1B">
                <wp:simplePos x="0" y="0"/>
                <wp:positionH relativeFrom="column">
                  <wp:posOffset>4072089</wp:posOffset>
                </wp:positionH>
                <wp:positionV relativeFrom="paragraph">
                  <wp:posOffset>1416216</wp:posOffset>
                </wp:positionV>
                <wp:extent cx="58457" cy="58457"/>
                <wp:effectExtent l="0" t="0" r="0" b="0"/>
                <wp:wrapNone/>
                <wp:docPr id="46" name="Oval 46"/>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569278" id="Oval 46" o:spid="_x0000_s1026" style="position:absolute;margin-left:320.65pt;margin-top:111.5pt;width:4.6pt;height:4.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29920" behindDoc="0" locked="0" layoutInCell="1" allowOverlap="1" wp14:anchorId="65650876" wp14:editId="77355342">
                <wp:simplePos x="0" y="0"/>
                <wp:positionH relativeFrom="column">
                  <wp:posOffset>4042989</wp:posOffset>
                </wp:positionH>
                <wp:positionV relativeFrom="paragraph">
                  <wp:posOffset>1095513</wp:posOffset>
                </wp:positionV>
                <wp:extent cx="58457" cy="58457"/>
                <wp:effectExtent l="0" t="0" r="0" b="0"/>
                <wp:wrapNone/>
                <wp:docPr id="45" name="Oval 45"/>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5AD850" id="Oval 45" o:spid="_x0000_s1026" style="position:absolute;margin-left:318.35pt;margin-top:86.25pt;width:4.6pt;height:4.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804672" behindDoc="0" locked="0" layoutInCell="1" allowOverlap="1" wp14:anchorId="28A5EB85" wp14:editId="53C807CE">
                <wp:simplePos x="0" y="0"/>
                <wp:positionH relativeFrom="column">
                  <wp:posOffset>4069218</wp:posOffset>
                </wp:positionH>
                <wp:positionV relativeFrom="paragraph">
                  <wp:posOffset>897338</wp:posOffset>
                </wp:positionV>
                <wp:extent cx="58457" cy="58457"/>
                <wp:effectExtent l="0" t="0" r="0" b="0"/>
                <wp:wrapNone/>
                <wp:docPr id="4" name="Oval 4"/>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0237BDB" id="Oval 4" o:spid="_x0000_s1026" style="position:absolute;margin-left:320.4pt;margin-top:70.65pt;width:4.6pt;height:4.6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27872" behindDoc="0" locked="0" layoutInCell="1" allowOverlap="1" wp14:anchorId="671ABFA7" wp14:editId="3BE05B5A">
                <wp:simplePos x="0" y="0"/>
                <wp:positionH relativeFrom="column">
                  <wp:posOffset>4105082</wp:posOffset>
                </wp:positionH>
                <wp:positionV relativeFrom="paragraph">
                  <wp:posOffset>718461</wp:posOffset>
                </wp:positionV>
                <wp:extent cx="58457" cy="58457"/>
                <wp:effectExtent l="0" t="0" r="0" b="0"/>
                <wp:wrapNone/>
                <wp:docPr id="44" name="Oval 44"/>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C96875" id="Oval 44" o:spid="_x0000_s1026" style="position:absolute;margin-left:323.25pt;margin-top:56.55pt;width:4.6pt;height:4.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25824" behindDoc="0" locked="0" layoutInCell="1" allowOverlap="1" wp14:anchorId="0EDE9499" wp14:editId="291D6CA7">
                <wp:simplePos x="0" y="0"/>
                <wp:positionH relativeFrom="column">
                  <wp:posOffset>4046966</wp:posOffset>
                </wp:positionH>
                <wp:positionV relativeFrom="paragraph">
                  <wp:posOffset>579341</wp:posOffset>
                </wp:positionV>
                <wp:extent cx="58457" cy="58457"/>
                <wp:effectExtent l="0" t="0" r="0" b="0"/>
                <wp:wrapNone/>
                <wp:docPr id="43" name="Oval 43"/>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5DC6A3" id="Oval 43" o:spid="_x0000_s1026" style="position:absolute;margin-left:318.65pt;margin-top:45.6pt;width:4.6pt;height:4.6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23776" behindDoc="0" locked="0" layoutInCell="1" allowOverlap="1" wp14:anchorId="39EE78DE" wp14:editId="68DE1E27">
                <wp:simplePos x="0" y="0"/>
                <wp:positionH relativeFrom="column">
                  <wp:posOffset>3902628</wp:posOffset>
                </wp:positionH>
                <wp:positionV relativeFrom="paragraph">
                  <wp:posOffset>505322</wp:posOffset>
                </wp:positionV>
                <wp:extent cx="58457" cy="58457"/>
                <wp:effectExtent l="0" t="0" r="0" b="0"/>
                <wp:wrapNone/>
                <wp:docPr id="42" name="Oval 42"/>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E858AB" id="Oval 42" o:spid="_x0000_s1026" style="position:absolute;margin-left:307.3pt;margin-top:39.8pt;width:4.6pt;height:4.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" fillcolor="red" stroked="f" strokeweight="2pt"/>
            </w:pict>
          </mc:Fallback>
        </mc:AlternateContent>
      </w:r>
      <w:r w:rsidR="00874CC3" w:rsidRPr="00705538">
        <w:rPr>
          <w:rFonts w:ascii="Calibri" w:eastAsia="Times New Roman" w:hAnsi="Calibri" w:cs="Calibri"/>
          <w:noProof/>
        </w:rPr>
        <mc:AlternateContent>
          <mc:Choice Requires="wps">
            <w:drawing>
              <wp:anchor distT="0" distB="0" distL="114300" distR="114300" simplePos="0" relativeHeight="251722752" behindDoc="0" locked="0" layoutInCell="1" allowOverlap="1" wp14:anchorId="56EFDAC4" wp14:editId="2C37B60E">
                <wp:simplePos x="0" y="0"/>
                <wp:positionH relativeFrom="column">
                  <wp:posOffset>3774247</wp:posOffset>
                </wp:positionH>
                <wp:positionV relativeFrom="paragraph">
                  <wp:posOffset>510319</wp:posOffset>
                </wp:positionV>
                <wp:extent cx="58457" cy="58457"/>
                <wp:effectExtent l="0" t="0" r="0" b="0"/>
                <wp:wrapNone/>
                <wp:docPr id="41" name="Oval 41"/>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DDD3AD" id="Oval 41" o:spid="_x0000_s1026" style="position:absolute;margin-left:297.2pt;margin-top:40.2pt;width:4.6pt;height:4.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20704" behindDoc="0" locked="0" layoutInCell="1" allowOverlap="1" wp14:anchorId="506CF5C5" wp14:editId="70500289">
                <wp:simplePos x="0" y="0"/>
                <wp:positionH relativeFrom="column">
                  <wp:posOffset>3649814</wp:posOffset>
                </wp:positionH>
                <wp:positionV relativeFrom="paragraph">
                  <wp:posOffset>511451</wp:posOffset>
                </wp:positionV>
                <wp:extent cx="58420" cy="58420"/>
                <wp:effectExtent l="0" t="0" r="0" b="0"/>
                <wp:wrapNone/>
                <wp:docPr id="40" name="Oval 40"/>
                <wp:cNvGraphicFramePr/>
                <a:graphic xmlns:a="http://schemas.openxmlformats.org/drawingml/2006/main">
                  <a:graphicData uri="http://schemas.microsoft.com/office/word/2010/wordprocessingShape">
                    <wps:wsp>
                      <wps:cNvSpPr/>
                      <wps:spPr>
                        <a:xfrm>
                          <a:off x="0" y="0"/>
                          <a:ext cx="58420" cy="5842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B2CABB" id="Oval 40" o:spid="_x0000_s1026" style="position:absolute;margin-left:287.4pt;margin-top:40.25pt;width:4.6pt;height:4.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18656" behindDoc="0" locked="0" layoutInCell="1" allowOverlap="1" wp14:anchorId="32C82C15" wp14:editId="487E3E9A">
                <wp:simplePos x="0" y="0"/>
                <wp:positionH relativeFrom="column">
                  <wp:posOffset>3547717</wp:posOffset>
                </wp:positionH>
                <wp:positionV relativeFrom="paragraph">
                  <wp:posOffset>532185</wp:posOffset>
                </wp:positionV>
                <wp:extent cx="58457" cy="58457"/>
                <wp:effectExtent l="0" t="0" r="0" b="0"/>
                <wp:wrapNone/>
                <wp:docPr id="39" name="Oval 39"/>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0BE84A" id="Oval 39" o:spid="_x0000_s1026" style="position:absolute;margin-left:279.35pt;margin-top:41.9pt;width:4.6pt;height:4.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800576" behindDoc="0" locked="0" layoutInCell="1" allowOverlap="1" wp14:anchorId="3A319E93" wp14:editId="2E34651A">
                <wp:simplePos x="0" y="0"/>
                <wp:positionH relativeFrom="column">
                  <wp:posOffset>3441894</wp:posOffset>
                </wp:positionH>
                <wp:positionV relativeFrom="paragraph">
                  <wp:posOffset>591627</wp:posOffset>
                </wp:positionV>
                <wp:extent cx="58457" cy="58457"/>
                <wp:effectExtent l="0" t="0" r="0" b="0"/>
                <wp:wrapNone/>
                <wp:docPr id="2" name="Oval 2"/>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0D9176" id="Oval 2" o:spid="_x0000_s1026" style="position:absolute;margin-left:271pt;margin-top:46.6pt;width:4.6pt;height:4.6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802624" behindDoc="0" locked="0" layoutInCell="1" allowOverlap="1" wp14:anchorId="420B6058" wp14:editId="2B17510A">
                <wp:simplePos x="0" y="0"/>
                <wp:positionH relativeFrom="column">
                  <wp:posOffset>3328477</wp:posOffset>
                </wp:positionH>
                <wp:positionV relativeFrom="paragraph">
                  <wp:posOffset>673127</wp:posOffset>
                </wp:positionV>
                <wp:extent cx="58457" cy="58457"/>
                <wp:effectExtent l="0" t="0" r="0" b="0"/>
                <wp:wrapNone/>
                <wp:docPr id="3" name="Oval 3"/>
                <wp:cNvGraphicFramePr/>
                <a:graphic xmlns:a="http://schemas.openxmlformats.org/drawingml/2006/main">
                  <a:graphicData uri="http://schemas.microsoft.com/office/word/2010/wordprocessingShape">
                    <wps:wsp>
                      <wps:cNvSpPr/>
                      <wps:spPr>
                        <a:xfrm>
                          <a:off x="0" y="0"/>
                          <a:ext cx="58457" cy="5845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5F0984" id="Oval 3" o:spid="_x0000_s1026" style="position:absolute;margin-left:262.1pt;margin-top:53pt;width:4.6pt;height:4.6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832320" behindDoc="0" locked="0" layoutInCell="1" allowOverlap="1" wp14:anchorId="235D3A6E" wp14:editId="388CC81F">
                <wp:simplePos x="0" y="0"/>
                <wp:positionH relativeFrom="column">
                  <wp:posOffset>2082165</wp:posOffset>
                </wp:positionH>
                <wp:positionV relativeFrom="paragraph">
                  <wp:posOffset>549772</wp:posOffset>
                </wp:positionV>
                <wp:extent cx="57785" cy="57785"/>
                <wp:effectExtent l="0" t="0" r="0" b="0"/>
                <wp:wrapNone/>
                <wp:docPr id="7177" name="Oval 7177"/>
                <wp:cNvGraphicFramePr/>
                <a:graphic xmlns:a="http://schemas.openxmlformats.org/drawingml/2006/main">
                  <a:graphicData uri="http://schemas.microsoft.com/office/word/2010/wordprocessingShape">
                    <wps:wsp>
                      <wps:cNvSpPr/>
                      <wps:spPr>
                        <a:xfrm>
                          <a:off x="0" y="0"/>
                          <a:ext cx="57785" cy="5778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89B83E" id="Oval 7177" o:spid="_x0000_s1026" style="position:absolute;margin-left:163.95pt;margin-top:43.3pt;width:4.55pt;height:4.5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689984" behindDoc="0" locked="0" layoutInCell="1" allowOverlap="1" wp14:anchorId="761EAEF7" wp14:editId="0BE61ECA">
                <wp:simplePos x="0" y="0"/>
                <wp:positionH relativeFrom="column">
                  <wp:posOffset>1971675</wp:posOffset>
                </wp:positionH>
                <wp:positionV relativeFrom="paragraph">
                  <wp:posOffset>534035</wp:posOffset>
                </wp:positionV>
                <wp:extent cx="57785" cy="57785"/>
                <wp:effectExtent l="0" t="0" r="0" b="0"/>
                <wp:wrapNone/>
                <wp:docPr id="25" name="Oval 25"/>
                <wp:cNvGraphicFramePr/>
                <a:graphic xmlns:a="http://schemas.openxmlformats.org/drawingml/2006/main">
                  <a:graphicData uri="http://schemas.microsoft.com/office/word/2010/wordprocessingShape">
                    <wps:wsp>
                      <wps:cNvSpPr/>
                      <wps:spPr>
                        <a:xfrm>
                          <a:off x="0" y="0"/>
                          <a:ext cx="57785" cy="5778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0AA926" id="Oval 25" o:spid="_x0000_s1026" style="position:absolute;margin-left:155.25pt;margin-top:42.05pt;width:4.55pt;height:4.5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687936" behindDoc="0" locked="0" layoutInCell="1" allowOverlap="1" wp14:anchorId="5A0E699B" wp14:editId="1637D07A">
                <wp:simplePos x="0" y="0"/>
                <wp:positionH relativeFrom="column">
                  <wp:posOffset>1792605</wp:posOffset>
                </wp:positionH>
                <wp:positionV relativeFrom="paragraph">
                  <wp:posOffset>545465</wp:posOffset>
                </wp:positionV>
                <wp:extent cx="57785" cy="57785"/>
                <wp:effectExtent l="0" t="0" r="0" b="0"/>
                <wp:wrapNone/>
                <wp:docPr id="24" name="Oval 24"/>
                <wp:cNvGraphicFramePr/>
                <a:graphic xmlns:a="http://schemas.openxmlformats.org/drawingml/2006/main">
                  <a:graphicData uri="http://schemas.microsoft.com/office/word/2010/wordprocessingShape">
                    <wps:wsp>
                      <wps:cNvSpPr/>
                      <wps:spPr>
                        <a:xfrm>
                          <a:off x="0" y="0"/>
                          <a:ext cx="57785" cy="5778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BA6BC3" id="Oval 24" o:spid="_x0000_s1026" style="position:absolute;margin-left:141.15pt;margin-top:42.95pt;width:4.55pt;height:4.5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692032" behindDoc="0" locked="0" layoutInCell="1" allowOverlap="1" wp14:anchorId="2BC97CFD" wp14:editId="7645886C">
                <wp:simplePos x="0" y="0"/>
                <wp:positionH relativeFrom="column">
                  <wp:posOffset>2208530</wp:posOffset>
                </wp:positionH>
                <wp:positionV relativeFrom="paragraph">
                  <wp:posOffset>547370</wp:posOffset>
                </wp:positionV>
                <wp:extent cx="57785" cy="57785"/>
                <wp:effectExtent l="0" t="0" r="0" b="0"/>
                <wp:wrapNone/>
                <wp:docPr id="26" name="Oval 26"/>
                <wp:cNvGraphicFramePr/>
                <a:graphic xmlns:a="http://schemas.openxmlformats.org/drawingml/2006/main">
                  <a:graphicData uri="http://schemas.microsoft.com/office/word/2010/wordprocessingShape">
                    <wps:wsp>
                      <wps:cNvSpPr/>
                      <wps:spPr>
                        <a:xfrm>
                          <a:off x="0" y="0"/>
                          <a:ext cx="57785" cy="5778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957F30" id="Oval 26" o:spid="_x0000_s1026" style="position:absolute;margin-left:173.9pt;margin-top:43.1pt;width:4.55pt;height:4.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" fillcolor="red" stroked="f" strokeweight="2pt"/>
            </w:pict>
          </mc:Fallback>
        </mc:AlternateContent>
      </w:r>
      <w:r w:rsidR="00874CC3" w:rsidRPr="00705538">
        <w:rPr>
          <w:rFonts w:ascii="CG Times" w:hAnsi="CG Times"/>
          <w:noProof/>
          <w:sz w:val="24"/>
          <w:szCs w:val="24"/>
        </w:rPr>
        <mc:AlternateContent>
          <mc:Choice Requires="wps">
            <w:drawing>
              <wp:anchor distT="0" distB="0" distL="114300" distR="114300" simplePos="0" relativeHeight="251796480" behindDoc="0" locked="0" layoutInCell="1" allowOverlap="1" wp14:anchorId="365271F5" wp14:editId="648F8899">
                <wp:simplePos x="0" y="0"/>
                <wp:positionH relativeFrom="column">
                  <wp:posOffset>2529840</wp:posOffset>
                </wp:positionH>
                <wp:positionV relativeFrom="paragraph">
                  <wp:posOffset>607060</wp:posOffset>
                </wp:positionV>
                <wp:extent cx="57785" cy="57785"/>
                <wp:effectExtent l="0" t="0" r="0" b="0"/>
                <wp:wrapNone/>
                <wp:docPr id="79" name="Oval 79"/>
                <wp:cNvGraphicFramePr/>
                <a:graphic xmlns:a="http://schemas.openxmlformats.org/drawingml/2006/main">
                  <a:graphicData uri="http://schemas.microsoft.com/office/word/2010/wordprocessingShape">
                    <wps:wsp>
                      <wps:cNvSpPr/>
                      <wps:spPr>
                        <a:xfrm>
                          <a:off x="0" y="0"/>
                          <a:ext cx="57785" cy="57785"/>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E8874C" id="Oval 79" o:spid="_x0000_s1026" style="position:absolute;margin-left:199.2pt;margin-top:47.8pt;width:4.55pt;height:4.5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" fillcolor="red" stroked="f" strokeweight="2pt"/>
            </w:pict>
          </mc:Fallback>
        </mc:AlternateContent>
      </w:r>
      <w:r w:rsidR="00874CC3">
        <w:rPr>
          <w:noProof/>
        </w:rPr>
        <w:drawing>
          <wp:inline distT="0" distB="0" distL="0" distR="0" wp14:anchorId="0CA57851" wp14:editId="4AF6C717">
            <wp:extent cx="6562492" cy="3346450"/>
            <wp:effectExtent l="7620" t="0" r="0" b="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rot="16200000">
                      <a:off x="0" y="0"/>
                      <a:ext cx="6567474" cy="3348991"/>
                    </a:xfrm>
                    <a:prstGeom prst="rect">
                      <a:avLst/>
                    </a:prstGeom>
                  </pic:spPr>
                </pic:pic>
              </a:graphicData>
            </a:graphic>
          </wp:inline>
        </w:drawing>
      </w:r>
      <w:r w:rsidR="00874CC3" w:rsidRPr="00705538">
        <w:rPr>
          <w:rFonts w:ascii="Calibri" w:eastAsia="Times New Roman" w:hAnsi="Calibri" w:cs="Calibri"/>
        </w:rPr>
        <w:t xml:space="preserve"> </w:t>
      </w:r>
      <w:r w:rsidR="00E67C6D" w:rsidRPr="00705538">
        <w:rPr>
          <w:rFonts w:ascii="Calibri" w:eastAsia="Times New Roman" w:hAnsi="Calibri" w:cs="Calibri"/>
        </w:rPr>
        <w:br w:type="page"/>
      </w:r>
    </w:p>
    <w:p w14:paraId="2D2C7A4E" w14:textId="27656E0F" w:rsidR="00F05F14" w:rsidRPr="00705538" w:rsidRDefault="00F05F14" w:rsidP="00F05F14">
      <w:pPr>
        <w:spacing w:after="0" w:line="240" w:lineRule="auto"/>
        <w:jc w:val="center"/>
        <w:rPr>
          <w:rFonts w:ascii="Calibri" w:eastAsia="Times New Roman" w:hAnsi="Calibri" w:cs="Calibri"/>
          <w:sz w:val="24"/>
          <w:szCs w:val="24"/>
        </w:rPr>
      </w:pPr>
      <w:r w:rsidRPr="00705538">
        <w:rPr>
          <w:rFonts w:ascii="Calibri" w:eastAsia="Times New Roman" w:hAnsi="Calibri" w:cs="Calibri"/>
          <w:sz w:val="24"/>
          <w:szCs w:val="24"/>
        </w:rPr>
        <w:lastRenderedPageBreak/>
        <w:t xml:space="preserve">“EXHIBIT </w:t>
      </w:r>
      <w:r w:rsidR="00E67C6D" w:rsidRPr="00705538">
        <w:rPr>
          <w:rFonts w:ascii="Calibri" w:eastAsia="Times New Roman" w:hAnsi="Calibri" w:cs="Calibri"/>
          <w:sz w:val="24"/>
          <w:szCs w:val="24"/>
        </w:rPr>
        <w:t>E</w:t>
      </w:r>
      <w:r w:rsidRPr="00705538">
        <w:rPr>
          <w:rFonts w:ascii="Calibri" w:eastAsia="Times New Roman" w:hAnsi="Calibri" w:cs="Calibri"/>
          <w:sz w:val="24"/>
          <w:szCs w:val="24"/>
        </w:rPr>
        <w:t>”</w:t>
      </w:r>
    </w:p>
    <w:p w14:paraId="1E5CBF2E" w14:textId="77777777" w:rsidR="00F05F14" w:rsidRPr="00705538" w:rsidRDefault="00F05F14" w:rsidP="00F05F14">
      <w:pPr>
        <w:spacing w:after="0" w:line="240" w:lineRule="auto"/>
        <w:ind w:left="720"/>
        <w:jc w:val="center"/>
        <w:rPr>
          <w:rFonts w:ascii="Calibri" w:eastAsia="Times New Roman" w:hAnsi="Calibri" w:cs="Calibri"/>
          <w:sz w:val="24"/>
          <w:szCs w:val="24"/>
        </w:rPr>
      </w:pPr>
    </w:p>
    <w:p w14:paraId="671F0E11" w14:textId="1239B282" w:rsidR="00F05F14" w:rsidRPr="00705538" w:rsidRDefault="00F05F14" w:rsidP="00F05F14">
      <w:pPr>
        <w:spacing w:after="0" w:line="240" w:lineRule="auto"/>
        <w:jc w:val="center"/>
        <w:rPr>
          <w:rFonts w:ascii="Calibri" w:eastAsia="Times New Roman" w:hAnsi="Calibri" w:cs="Calibri"/>
          <w:sz w:val="24"/>
          <w:szCs w:val="24"/>
          <w:u w:val="single"/>
        </w:rPr>
      </w:pPr>
      <w:r w:rsidRPr="00705538">
        <w:rPr>
          <w:rFonts w:ascii="Calibri" w:eastAsia="Times New Roman" w:hAnsi="Calibri" w:cs="Calibri"/>
          <w:sz w:val="24"/>
          <w:szCs w:val="24"/>
          <w:u w:val="single"/>
        </w:rPr>
        <w:t>DECORATIVE GARAGE DOORS</w:t>
      </w:r>
    </w:p>
    <w:p w14:paraId="2D6B9185" w14:textId="77777777" w:rsidR="00F05F14" w:rsidRPr="00705538" w:rsidRDefault="00F05F14" w:rsidP="00F05F14">
      <w:pPr>
        <w:spacing w:line="240" w:lineRule="auto"/>
        <w:rPr>
          <w:rFonts w:ascii="CG Times" w:hAnsi="CG Times"/>
          <w:sz w:val="24"/>
          <w:szCs w:val="24"/>
          <w:u w:val="single"/>
        </w:rPr>
      </w:pPr>
    </w:p>
    <w:p w14:paraId="20B2D9C7" w14:textId="08C1BC5C" w:rsidR="00763DAA" w:rsidRPr="00705538" w:rsidRDefault="00763DAA" w:rsidP="00477DAC">
      <w:pPr>
        <w:jc w:val="center"/>
        <w:rPr>
          <w:rFonts w:ascii="CG Times" w:hAnsi="CG Times"/>
          <w:sz w:val="24"/>
          <w:szCs w:val="24"/>
        </w:rPr>
      </w:pPr>
      <w:r w:rsidRPr="00705538">
        <w:rPr>
          <w:noProof/>
        </w:rPr>
        <w:drawing>
          <wp:inline distT="0" distB="0" distL="0" distR="0" wp14:anchorId="34CBD126" wp14:editId="3BF73C53">
            <wp:extent cx="5424872" cy="2609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54870" cy="2624282"/>
                    </a:xfrm>
                    <a:prstGeom prst="rect">
                      <a:avLst/>
                    </a:prstGeom>
                  </pic:spPr>
                </pic:pic>
              </a:graphicData>
            </a:graphic>
          </wp:inline>
        </w:drawing>
      </w:r>
    </w:p>
    <w:p w14:paraId="0B63DA49" w14:textId="77777777" w:rsidR="00254710" w:rsidRPr="00705538" w:rsidRDefault="00254710" w:rsidP="00477DAC">
      <w:pPr>
        <w:jc w:val="center"/>
        <w:rPr>
          <w:rFonts w:ascii="CG Times" w:hAnsi="CG Times"/>
          <w:sz w:val="24"/>
          <w:szCs w:val="24"/>
        </w:rPr>
      </w:pPr>
    </w:p>
    <w:p w14:paraId="6D92CC74" w14:textId="77777777" w:rsidR="00763DAA" w:rsidRPr="00705538" w:rsidRDefault="00763DAA" w:rsidP="00477DAC">
      <w:pPr>
        <w:jc w:val="center"/>
        <w:rPr>
          <w:rFonts w:ascii="CG Times" w:hAnsi="CG Times"/>
          <w:sz w:val="24"/>
          <w:szCs w:val="24"/>
        </w:rPr>
      </w:pPr>
      <w:r w:rsidRPr="00705538">
        <w:rPr>
          <w:noProof/>
        </w:rPr>
        <w:drawing>
          <wp:inline distT="0" distB="0" distL="0" distR="0" wp14:anchorId="00B6F543" wp14:editId="5E8AAAA7">
            <wp:extent cx="5467350" cy="265365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40242" cy="2689031"/>
                    </a:xfrm>
                    <a:prstGeom prst="rect">
                      <a:avLst/>
                    </a:prstGeom>
                  </pic:spPr>
                </pic:pic>
              </a:graphicData>
            </a:graphic>
          </wp:inline>
        </w:drawing>
      </w:r>
    </w:p>
    <w:p w14:paraId="7D551ABD" w14:textId="19625CE7" w:rsidR="00CD437F" w:rsidRPr="00705538" w:rsidRDefault="00CD437F" w:rsidP="00477DAC">
      <w:pPr>
        <w:jc w:val="center"/>
        <w:rPr>
          <w:rFonts w:ascii="CG Times" w:hAnsi="CG Times"/>
          <w:sz w:val="24"/>
          <w:szCs w:val="24"/>
        </w:rPr>
      </w:pPr>
      <w:r w:rsidRPr="00705538">
        <w:rPr>
          <w:rFonts w:ascii="CG Times" w:hAnsi="CG Times"/>
          <w:sz w:val="24"/>
          <w:szCs w:val="24"/>
        </w:rPr>
        <w:br w:type="page"/>
      </w:r>
    </w:p>
    <w:p w14:paraId="4051087F" w14:textId="47B32391" w:rsidR="00F05F14" w:rsidRPr="00705538" w:rsidRDefault="00CD437F" w:rsidP="00477DAC">
      <w:pPr>
        <w:spacing w:after="0" w:line="240" w:lineRule="auto"/>
        <w:jc w:val="center"/>
        <w:rPr>
          <w:rFonts w:ascii="Calibri" w:eastAsia="Times New Roman" w:hAnsi="Calibri" w:cs="Calibri"/>
          <w:sz w:val="24"/>
          <w:szCs w:val="24"/>
        </w:rPr>
      </w:pPr>
      <w:r w:rsidRPr="00705538">
        <w:rPr>
          <w:rFonts w:ascii="Calibri" w:eastAsia="Times New Roman" w:hAnsi="Calibri" w:cs="Calibri"/>
          <w:sz w:val="24"/>
          <w:szCs w:val="24"/>
        </w:rPr>
        <w:lastRenderedPageBreak/>
        <w:t xml:space="preserve">“Exhibit </w:t>
      </w:r>
      <w:r w:rsidR="00E67C6D" w:rsidRPr="00705538">
        <w:rPr>
          <w:rFonts w:ascii="Calibri" w:eastAsia="Times New Roman" w:hAnsi="Calibri" w:cs="Calibri"/>
          <w:sz w:val="24"/>
          <w:szCs w:val="24"/>
        </w:rPr>
        <w:t>F</w:t>
      </w:r>
      <w:r w:rsidRPr="00705538">
        <w:rPr>
          <w:rFonts w:ascii="Calibri" w:eastAsia="Times New Roman" w:hAnsi="Calibri" w:cs="Calibri"/>
          <w:sz w:val="24"/>
          <w:szCs w:val="24"/>
        </w:rPr>
        <w:t>”</w:t>
      </w:r>
    </w:p>
    <w:p w14:paraId="148CA12C" w14:textId="77777777" w:rsidR="00477DAC" w:rsidRPr="00705538" w:rsidRDefault="00477DAC" w:rsidP="00477DAC">
      <w:pPr>
        <w:spacing w:after="0" w:line="240" w:lineRule="auto"/>
        <w:jc w:val="center"/>
        <w:rPr>
          <w:rFonts w:ascii="Calibri" w:eastAsia="Times New Roman" w:hAnsi="Calibri" w:cs="Calibri"/>
          <w:sz w:val="24"/>
          <w:szCs w:val="24"/>
        </w:rPr>
      </w:pPr>
    </w:p>
    <w:p w14:paraId="1AEE33BE" w14:textId="5209DB07" w:rsidR="00CD437F" w:rsidRPr="00705538" w:rsidRDefault="005A74C2" w:rsidP="00477DAC">
      <w:pPr>
        <w:spacing w:after="0" w:line="240" w:lineRule="auto"/>
        <w:jc w:val="center"/>
        <w:rPr>
          <w:rFonts w:ascii="Calibri" w:eastAsia="Times New Roman" w:hAnsi="Calibri" w:cs="Calibri"/>
          <w:sz w:val="24"/>
          <w:szCs w:val="24"/>
          <w:u w:val="single"/>
        </w:rPr>
      </w:pPr>
      <w:r w:rsidRPr="00705538">
        <w:rPr>
          <w:rFonts w:ascii="Calibri" w:eastAsia="Times New Roman" w:hAnsi="Calibri" w:cs="Calibri"/>
          <w:sz w:val="24"/>
          <w:szCs w:val="24"/>
          <w:u w:val="single"/>
        </w:rPr>
        <w:t>ILLUSTRATIVE OPEN SPACE EXHIBIT</w:t>
      </w:r>
    </w:p>
    <w:p w14:paraId="7B477B01" w14:textId="041B309F" w:rsidR="00CD437F" w:rsidRPr="00705538" w:rsidRDefault="00A875B8" w:rsidP="00CD437F">
      <w:pPr>
        <w:spacing w:line="240" w:lineRule="auto"/>
        <w:jc w:val="both"/>
        <w:rPr>
          <w:rFonts w:ascii="CG Times" w:hAnsi="CG Times"/>
          <w:sz w:val="24"/>
          <w:szCs w:val="24"/>
          <w:u w:val="single"/>
        </w:rPr>
      </w:pPr>
      <w:r w:rsidRPr="00705538">
        <w:rPr>
          <w:rFonts w:ascii="CG Times" w:hAnsi="CG Times"/>
          <w:noProof/>
          <w:sz w:val="24"/>
          <w:szCs w:val="24"/>
        </w:rPr>
        <w:drawing>
          <wp:anchor distT="0" distB="0" distL="114300" distR="114300" simplePos="0" relativeHeight="251679744" behindDoc="1" locked="0" layoutInCell="1" allowOverlap="1" wp14:anchorId="5DEF492A" wp14:editId="0E93B5FB">
            <wp:simplePos x="0" y="0"/>
            <wp:positionH relativeFrom="column">
              <wp:posOffset>2857500</wp:posOffset>
            </wp:positionH>
            <wp:positionV relativeFrom="paragraph">
              <wp:posOffset>212090</wp:posOffset>
            </wp:positionV>
            <wp:extent cx="2927985" cy="2927985"/>
            <wp:effectExtent l="0" t="0" r="5715" b="5715"/>
            <wp:wrapNone/>
            <wp:docPr id="18" name="Picture 4">
              <a:extLst xmlns:a="http://schemas.openxmlformats.org/drawingml/2006/main">
                <a:ext uri="{FF2B5EF4-FFF2-40B4-BE49-F238E27FC236}">
                  <a16:creationId xmlns:a16="http://schemas.microsoft.com/office/drawing/2014/main" id="{3921CEC9-103C-4FD1-87BD-D34BC53C08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921CEC9-103C-4FD1-87BD-D34BC53C082D}"/>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27985" cy="2927985"/>
                    </a:xfrm>
                    <a:prstGeom prst="rect">
                      <a:avLst/>
                    </a:prstGeom>
                  </pic:spPr>
                </pic:pic>
              </a:graphicData>
            </a:graphic>
          </wp:anchor>
        </w:drawing>
      </w:r>
      <w:r w:rsidRPr="00705538">
        <w:rPr>
          <w:rFonts w:ascii="CG Times" w:hAnsi="CG Times"/>
          <w:noProof/>
          <w:sz w:val="24"/>
          <w:szCs w:val="24"/>
        </w:rPr>
        <w:drawing>
          <wp:anchor distT="0" distB="0" distL="114300" distR="114300" simplePos="0" relativeHeight="251677696" behindDoc="1" locked="0" layoutInCell="1" allowOverlap="1" wp14:anchorId="6FBB5A90" wp14:editId="7EB9E9D4">
            <wp:simplePos x="0" y="0"/>
            <wp:positionH relativeFrom="margin">
              <wp:posOffset>0</wp:posOffset>
            </wp:positionH>
            <wp:positionV relativeFrom="paragraph">
              <wp:posOffset>212090</wp:posOffset>
            </wp:positionV>
            <wp:extent cx="2455545" cy="2715895"/>
            <wp:effectExtent l="0" t="0" r="1905" b="8255"/>
            <wp:wrapNone/>
            <wp:docPr id="17" name="Picture 3">
              <a:extLst xmlns:a="http://schemas.openxmlformats.org/drawingml/2006/main">
                <a:ext uri="{FF2B5EF4-FFF2-40B4-BE49-F238E27FC236}">
                  <a16:creationId xmlns:a16="http://schemas.microsoft.com/office/drawing/2014/main" id="{2008AA57-5031-41DD-AEB9-FBDA76333C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008AA57-5031-41DD-AEB9-FBDA76333CC7}"/>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455545" cy="2715895"/>
                    </a:xfrm>
                    <a:prstGeom prst="rect">
                      <a:avLst/>
                    </a:prstGeom>
                  </pic:spPr>
                </pic:pic>
              </a:graphicData>
            </a:graphic>
            <wp14:sizeRelH relativeFrom="margin">
              <wp14:pctWidth>0</wp14:pctWidth>
            </wp14:sizeRelH>
            <wp14:sizeRelV relativeFrom="margin">
              <wp14:pctHeight>0</wp14:pctHeight>
            </wp14:sizeRelV>
          </wp:anchor>
        </w:drawing>
      </w:r>
    </w:p>
    <w:p w14:paraId="23FA7054" w14:textId="721AAAE6" w:rsidR="00CD437F" w:rsidRPr="00705538" w:rsidRDefault="00CD437F" w:rsidP="006361E3">
      <w:pPr>
        <w:spacing w:line="240" w:lineRule="auto"/>
        <w:jc w:val="both"/>
        <w:rPr>
          <w:rFonts w:ascii="CG Times" w:hAnsi="CG Times"/>
          <w:sz w:val="24"/>
          <w:szCs w:val="24"/>
        </w:rPr>
      </w:pPr>
    </w:p>
    <w:p w14:paraId="107E628A" w14:textId="7249765C" w:rsidR="008F56A2" w:rsidRPr="00705538" w:rsidRDefault="008F56A2" w:rsidP="008F56A2">
      <w:pPr>
        <w:spacing w:line="240" w:lineRule="auto"/>
        <w:jc w:val="center"/>
        <w:rPr>
          <w:rFonts w:ascii="CG Times" w:hAnsi="CG Times"/>
          <w:sz w:val="24"/>
          <w:szCs w:val="24"/>
        </w:rPr>
      </w:pPr>
    </w:p>
    <w:p w14:paraId="11733577" w14:textId="77777777" w:rsidR="00A44E5A" w:rsidRDefault="00A44E5A" w:rsidP="008F56A2">
      <w:pPr>
        <w:spacing w:line="240" w:lineRule="auto"/>
        <w:jc w:val="center"/>
        <w:rPr>
          <w:rFonts w:ascii="CG Times" w:hAnsi="CG Times"/>
          <w:sz w:val="24"/>
          <w:szCs w:val="24"/>
        </w:rPr>
      </w:pPr>
    </w:p>
    <w:p w14:paraId="4B49C7D0" w14:textId="5A065838" w:rsidR="00A44E5A" w:rsidRDefault="00A44E5A">
      <w:pPr>
        <w:rPr>
          <w:rFonts w:ascii="CG Times" w:hAnsi="CG Times"/>
          <w:sz w:val="24"/>
          <w:szCs w:val="24"/>
        </w:rPr>
      </w:pPr>
      <w:r w:rsidRPr="00705538">
        <w:rPr>
          <w:noProof/>
        </w:rPr>
        <w:drawing>
          <wp:anchor distT="0" distB="0" distL="114300" distR="114300" simplePos="0" relativeHeight="251830272" behindDoc="1" locked="0" layoutInCell="1" allowOverlap="1" wp14:anchorId="47F9EF50" wp14:editId="5CC60AA8">
            <wp:simplePos x="0" y="0"/>
            <wp:positionH relativeFrom="margin">
              <wp:posOffset>-139700</wp:posOffset>
            </wp:positionH>
            <wp:positionV relativeFrom="paragraph">
              <wp:posOffset>4616450</wp:posOffset>
            </wp:positionV>
            <wp:extent cx="1726565" cy="1190625"/>
            <wp:effectExtent l="0" t="0" r="698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26565" cy="1190625"/>
                    </a:xfrm>
                    <a:prstGeom prst="rect">
                      <a:avLst/>
                    </a:prstGeom>
                  </pic:spPr>
                </pic:pic>
              </a:graphicData>
            </a:graphic>
            <wp14:sizeRelH relativeFrom="margin">
              <wp14:pctWidth>0</wp14:pctWidth>
            </wp14:sizeRelH>
            <wp14:sizeRelV relativeFrom="margin">
              <wp14:pctHeight>0</wp14:pctHeight>
            </wp14:sizeRelV>
          </wp:anchor>
        </w:drawing>
      </w:r>
      <w:r w:rsidRPr="00705538">
        <w:rPr>
          <w:noProof/>
        </w:rPr>
        <w:drawing>
          <wp:anchor distT="0" distB="0" distL="114300" distR="114300" simplePos="0" relativeHeight="251829248" behindDoc="1" locked="0" layoutInCell="1" allowOverlap="1" wp14:anchorId="72717B5A" wp14:editId="7C5B7C8C">
            <wp:simplePos x="0" y="0"/>
            <wp:positionH relativeFrom="margin">
              <wp:posOffset>3736975</wp:posOffset>
            </wp:positionH>
            <wp:positionV relativeFrom="paragraph">
              <wp:posOffset>2122805</wp:posOffset>
            </wp:positionV>
            <wp:extent cx="2066925" cy="1550035"/>
            <wp:effectExtent l="0" t="0" r="0" b="0"/>
            <wp:wrapNone/>
            <wp:docPr id="19" name="Picture 19"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e the source imag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66925" cy="1550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05538">
        <w:rPr>
          <w:rFonts w:ascii="CG Times" w:hAnsi="CG Times"/>
          <w:noProof/>
          <w:sz w:val="24"/>
          <w:szCs w:val="24"/>
        </w:rPr>
        <w:drawing>
          <wp:anchor distT="0" distB="0" distL="114300" distR="114300" simplePos="0" relativeHeight="251828224" behindDoc="1" locked="0" layoutInCell="1" allowOverlap="1" wp14:anchorId="765A4693" wp14:editId="743DA7CE">
            <wp:simplePos x="0" y="0"/>
            <wp:positionH relativeFrom="margin">
              <wp:posOffset>-139700</wp:posOffset>
            </wp:positionH>
            <wp:positionV relativeFrom="paragraph">
              <wp:posOffset>1806575</wp:posOffset>
            </wp:positionV>
            <wp:extent cx="3705225" cy="2190115"/>
            <wp:effectExtent l="0" t="0" r="9525" b="635"/>
            <wp:wrapNone/>
            <wp:docPr id="9" name="Picture 8">
              <a:extLst xmlns:a="http://schemas.openxmlformats.org/drawingml/2006/main">
                <a:ext uri="{FF2B5EF4-FFF2-40B4-BE49-F238E27FC236}">
                  <a16:creationId xmlns:a16="http://schemas.microsoft.com/office/drawing/2014/main" id="{6D0C43EF-8CF2-4860-96F4-AF49F728AE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D0C43EF-8CF2-4860-96F4-AF49F728AE32}"/>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705225" cy="2190115"/>
                    </a:xfrm>
                    <a:prstGeom prst="rect">
                      <a:avLst/>
                    </a:prstGeom>
                  </pic:spPr>
                </pic:pic>
              </a:graphicData>
            </a:graphic>
            <wp14:sizeRelH relativeFrom="margin">
              <wp14:pctWidth>0</wp14:pctWidth>
            </wp14:sizeRelH>
            <wp14:sizeRelV relativeFrom="margin">
              <wp14:pctHeight>0</wp14:pctHeight>
            </wp14:sizeRelV>
          </wp:anchor>
        </w:drawing>
      </w:r>
      <w:r w:rsidRPr="00705538">
        <w:rPr>
          <w:rFonts w:ascii="CG Times" w:hAnsi="CG Times"/>
          <w:noProof/>
          <w:sz w:val="24"/>
          <w:szCs w:val="24"/>
        </w:rPr>
        <w:drawing>
          <wp:anchor distT="0" distB="0" distL="114300" distR="114300" simplePos="0" relativeHeight="251827200" behindDoc="1" locked="0" layoutInCell="1" allowOverlap="1" wp14:anchorId="17BD8953" wp14:editId="124EE531">
            <wp:simplePos x="0" y="0"/>
            <wp:positionH relativeFrom="column">
              <wp:posOffset>1803400</wp:posOffset>
            </wp:positionH>
            <wp:positionV relativeFrom="paragraph">
              <wp:posOffset>4086860</wp:posOffset>
            </wp:positionV>
            <wp:extent cx="4058920" cy="2226310"/>
            <wp:effectExtent l="0" t="0" r="0" b="2540"/>
            <wp:wrapNone/>
            <wp:docPr id="6" name="Picture 5">
              <a:extLst xmlns:a="http://schemas.openxmlformats.org/drawingml/2006/main">
                <a:ext uri="{FF2B5EF4-FFF2-40B4-BE49-F238E27FC236}">
                  <a16:creationId xmlns:a16="http://schemas.microsoft.com/office/drawing/2014/main" id="{FD74F6E1-E142-4633-BD59-6B00B06ADD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D74F6E1-E142-4633-BD59-6B00B06ADD84}"/>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058920" cy="2226310"/>
                    </a:xfrm>
                    <a:prstGeom prst="rect">
                      <a:avLst/>
                    </a:prstGeom>
                  </pic:spPr>
                </pic:pic>
              </a:graphicData>
            </a:graphic>
          </wp:anchor>
        </w:drawing>
      </w:r>
      <w:r>
        <w:rPr>
          <w:rFonts w:ascii="CG Times" w:hAnsi="CG Times"/>
          <w:sz w:val="24"/>
          <w:szCs w:val="24"/>
        </w:rPr>
        <w:br w:type="page"/>
      </w:r>
    </w:p>
    <w:p w14:paraId="4504AECA" w14:textId="4CC5C2D2" w:rsidR="00A44E5A" w:rsidRPr="00705538" w:rsidRDefault="00A44E5A" w:rsidP="00A44E5A">
      <w:pPr>
        <w:spacing w:after="0" w:line="240" w:lineRule="auto"/>
        <w:jc w:val="center"/>
        <w:rPr>
          <w:rFonts w:ascii="Calibri" w:eastAsia="Times New Roman" w:hAnsi="Calibri" w:cs="Calibri"/>
          <w:sz w:val="24"/>
          <w:szCs w:val="24"/>
        </w:rPr>
      </w:pPr>
      <w:r w:rsidRPr="00705538">
        <w:rPr>
          <w:rFonts w:ascii="Calibri" w:eastAsia="Times New Roman" w:hAnsi="Calibri" w:cs="Calibri"/>
          <w:sz w:val="24"/>
          <w:szCs w:val="24"/>
        </w:rPr>
        <w:lastRenderedPageBreak/>
        <w:t xml:space="preserve">“Exhibit </w:t>
      </w:r>
      <w:r>
        <w:rPr>
          <w:rFonts w:ascii="Calibri" w:eastAsia="Times New Roman" w:hAnsi="Calibri" w:cs="Calibri"/>
          <w:sz w:val="24"/>
          <w:szCs w:val="24"/>
        </w:rPr>
        <w:t>G</w:t>
      </w:r>
      <w:r w:rsidRPr="00705538">
        <w:rPr>
          <w:rFonts w:ascii="Calibri" w:eastAsia="Times New Roman" w:hAnsi="Calibri" w:cs="Calibri"/>
          <w:sz w:val="24"/>
          <w:szCs w:val="24"/>
        </w:rPr>
        <w:t>”</w:t>
      </w:r>
    </w:p>
    <w:p w14:paraId="5FB262EF" w14:textId="77777777" w:rsidR="00A44E5A" w:rsidRPr="00705538" w:rsidRDefault="00A44E5A" w:rsidP="00A44E5A">
      <w:pPr>
        <w:spacing w:after="0" w:line="240" w:lineRule="auto"/>
        <w:jc w:val="center"/>
        <w:rPr>
          <w:rFonts w:ascii="Calibri" w:eastAsia="Times New Roman" w:hAnsi="Calibri" w:cs="Calibri"/>
          <w:sz w:val="24"/>
          <w:szCs w:val="24"/>
        </w:rPr>
      </w:pPr>
    </w:p>
    <w:p w14:paraId="598A45B6" w14:textId="611FF252" w:rsidR="00A44E5A" w:rsidRDefault="00A44E5A" w:rsidP="00A44E5A">
      <w:pPr>
        <w:spacing w:after="0" w:line="240" w:lineRule="auto"/>
        <w:jc w:val="center"/>
        <w:rPr>
          <w:rFonts w:ascii="Calibri" w:eastAsia="Times New Roman" w:hAnsi="Calibri" w:cs="Calibri"/>
          <w:sz w:val="24"/>
          <w:szCs w:val="24"/>
          <w:u w:val="single"/>
        </w:rPr>
      </w:pPr>
      <w:r>
        <w:rPr>
          <w:rFonts w:ascii="Calibri" w:eastAsia="Times New Roman" w:hAnsi="Calibri" w:cs="Calibri"/>
          <w:sz w:val="24"/>
          <w:szCs w:val="24"/>
          <w:u w:val="single"/>
        </w:rPr>
        <w:t>LIGHTING UNIT</w:t>
      </w:r>
      <w:r w:rsidRPr="00705538">
        <w:rPr>
          <w:rFonts w:ascii="Calibri" w:eastAsia="Times New Roman" w:hAnsi="Calibri" w:cs="Calibri"/>
          <w:sz w:val="24"/>
          <w:szCs w:val="24"/>
          <w:u w:val="single"/>
        </w:rPr>
        <w:t xml:space="preserve"> EXHIBIT</w:t>
      </w:r>
    </w:p>
    <w:p w14:paraId="21A016EC" w14:textId="77777777" w:rsidR="00A44E5A" w:rsidRPr="00705538" w:rsidRDefault="00A44E5A" w:rsidP="00A44E5A">
      <w:pPr>
        <w:spacing w:after="0" w:line="240" w:lineRule="auto"/>
        <w:jc w:val="center"/>
        <w:rPr>
          <w:rFonts w:ascii="Calibri" w:eastAsia="Times New Roman" w:hAnsi="Calibri" w:cs="Calibri"/>
          <w:sz w:val="24"/>
          <w:szCs w:val="24"/>
          <w:u w:val="single"/>
        </w:rPr>
      </w:pPr>
    </w:p>
    <w:p w14:paraId="3967DA43" w14:textId="1244CB45" w:rsidR="00763DAA" w:rsidRPr="00705538" w:rsidRDefault="00A44E5A" w:rsidP="008F56A2">
      <w:pPr>
        <w:spacing w:line="240" w:lineRule="auto"/>
        <w:jc w:val="center"/>
        <w:rPr>
          <w:rFonts w:ascii="CG Times" w:hAnsi="CG Times"/>
          <w:sz w:val="24"/>
          <w:szCs w:val="24"/>
        </w:rPr>
      </w:pPr>
      <w:r>
        <w:rPr>
          <w:noProof/>
        </w:rPr>
        <w:drawing>
          <wp:inline distT="0" distB="0" distL="0" distR="0" wp14:anchorId="7436D5FA" wp14:editId="36B1DE4C">
            <wp:extent cx="4964341" cy="6413500"/>
            <wp:effectExtent l="0" t="0" r="8255" b="6350"/>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978772" cy="6432143"/>
                    </a:xfrm>
                    <a:prstGeom prst="rect">
                      <a:avLst/>
                    </a:prstGeom>
                  </pic:spPr>
                </pic:pic>
              </a:graphicData>
            </a:graphic>
          </wp:inline>
        </w:drawing>
      </w:r>
    </w:p>
    <w:sectPr w:rsidR="00763DAA" w:rsidRPr="00705538" w:rsidSect="001C7C23">
      <w:footerReference w:type="default" r:id="rId44"/>
      <w:pgSz w:w="12240" w:h="15840"/>
      <w:pgMar w:top="2160" w:right="1440" w:bottom="216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AB0059" w14:textId="77777777" w:rsidR="003B66F4" w:rsidRDefault="003B66F4">
      <w:pPr>
        <w:spacing w:after="0" w:line="240" w:lineRule="auto"/>
      </w:pPr>
      <w:r>
        <w:separator/>
      </w:r>
    </w:p>
  </w:endnote>
  <w:endnote w:type="continuationSeparator" w:id="0">
    <w:p w14:paraId="122E70E2" w14:textId="77777777" w:rsidR="003B66F4" w:rsidRDefault="003B66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9E539" w14:textId="7A4A62A2" w:rsidR="006F36DD" w:rsidRPr="00AD1693" w:rsidRDefault="00AD1693" w:rsidP="00AD1693">
    <w:pPr>
      <w:pStyle w:val="Footer"/>
      <w:rPr>
        <w:i/>
        <w:iCs/>
        <w:sz w:val="20"/>
        <w:szCs w:val="20"/>
      </w:rPr>
    </w:pPr>
    <w:r w:rsidRPr="00AD1693">
      <w:rPr>
        <w:i/>
        <w:iCs/>
        <w:sz w:val="20"/>
        <w:szCs w:val="20"/>
      </w:rPr>
      <w:t>Jacobi Legacy Farms PUD</w:t>
    </w:r>
    <w:r w:rsidR="00A02ADA">
      <w:rPr>
        <w:i/>
        <w:iCs/>
        <w:sz w:val="20"/>
        <w:szCs w:val="20"/>
      </w:rPr>
      <w:tab/>
    </w:r>
    <w:r w:rsidR="00A02ADA">
      <w:rPr>
        <w:i/>
        <w:iCs/>
        <w:sz w:val="20"/>
        <w:szCs w:val="20"/>
      </w:rPr>
      <w:tab/>
    </w:r>
    <w:r w:rsidR="00A02ADA" w:rsidRPr="00A02ADA">
      <w:rPr>
        <w:i/>
        <w:iCs/>
        <w:sz w:val="20"/>
        <w:szCs w:val="20"/>
      </w:rPr>
      <w:fldChar w:fldCharType="begin"/>
    </w:r>
    <w:r w:rsidR="00A02ADA" w:rsidRPr="00A02ADA">
      <w:rPr>
        <w:i/>
        <w:iCs/>
        <w:sz w:val="20"/>
        <w:szCs w:val="20"/>
      </w:rPr>
      <w:instrText xml:space="preserve"> PAGE   \* MERGEFORMAT </w:instrText>
    </w:r>
    <w:r w:rsidR="00A02ADA" w:rsidRPr="00A02ADA">
      <w:rPr>
        <w:i/>
        <w:iCs/>
        <w:sz w:val="20"/>
        <w:szCs w:val="20"/>
      </w:rPr>
      <w:fldChar w:fldCharType="separate"/>
    </w:r>
    <w:r w:rsidR="00A02ADA" w:rsidRPr="00A02ADA">
      <w:rPr>
        <w:i/>
        <w:iCs/>
        <w:noProof/>
        <w:sz w:val="20"/>
        <w:szCs w:val="20"/>
      </w:rPr>
      <w:t>1</w:t>
    </w:r>
    <w:r w:rsidR="00A02ADA" w:rsidRPr="00A02ADA">
      <w:rPr>
        <w:i/>
        <w:iCs/>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F11387" w14:textId="77777777" w:rsidR="003B66F4" w:rsidRDefault="003B66F4">
      <w:pPr>
        <w:spacing w:after="0" w:line="240" w:lineRule="auto"/>
      </w:pPr>
      <w:r>
        <w:separator/>
      </w:r>
    </w:p>
  </w:footnote>
  <w:footnote w:type="continuationSeparator" w:id="0">
    <w:p w14:paraId="5C53D290" w14:textId="77777777" w:rsidR="003B66F4" w:rsidRDefault="003B66F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273B06"/>
    <w:multiLevelType w:val="hybridMultilevel"/>
    <w:tmpl w:val="6220D42A"/>
    <w:lvl w:ilvl="0" w:tplc="14EE6D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49D3442"/>
    <w:multiLevelType w:val="hybridMultilevel"/>
    <w:tmpl w:val="52F8555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FE28FA"/>
    <w:multiLevelType w:val="hybridMultilevel"/>
    <w:tmpl w:val="D5DAB83E"/>
    <w:lvl w:ilvl="0" w:tplc="C556FC24">
      <w:start w:val="1"/>
      <w:numFmt w:val="lowerLetter"/>
      <w:lvlText w:val="(%1)"/>
      <w:lvlJc w:val="left"/>
      <w:pPr>
        <w:ind w:left="1440" w:hanging="360"/>
      </w:pPr>
      <w:rPr>
        <w:rFonts w:asciiTheme="minorHAnsi" w:eastAsiaTheme="minorHAnsi" w:hAnsiTheme="minorHAnsi" w:cstheme="minorBid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A0C2418"/>
    <w:multiLevelType w:val="hybridMultilevel"/>
    <w:tmpl w:val="357A15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C572518"/>
    <w:multiLevelType w:val="hybridMultilevel"/>
    <w:tmpl w:val="52F8555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BA76C2"/>
    <w:multiLevelType w:val="hybridMultilevel"/>
    <w:tmpl w:val="949CD278"/>
    <w:lvl w:ilvl="0" w:tplc="24F06A98">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6B7C7B"/>
    <w:multiLevelType w:val="hybridMultilevel"/>
    <w:tmpl w:val="792AD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3DE6AAF"/>
    <w:multiLevelType w:val="hybridMultilevel"/>
    <w:tmpl w:val="CA0E0AD6"/>
    <w:lvl w:ilvl="0" w:tplc="A61C24A6">
      <w:start w:val="2"/>
      <w:numFmt w:val="upperLetter"/>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56027CA"/>
    <w:multiLevelType w:val="hybridMultilevel"/>
    <w:tmpl w:val="52F8555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18FF1869"/>
    <w:multiLevelType w:val="hybridMultilevel"/>
    <w:tmpl w:val="59AC7920"/>
    <w:lvl w:ilvl="0" w:tplc="54943E3E">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AA6326"/>
    <w:multiLevelType w:val="hybridMultilevel"/>
    <w:tmpl w:val="ED58C9FE"/>
    <w:lvl w:ilvl="0" w:tplc="0409000F">
      <w:start w:val="1"/>
      <w:numFmt w:val="decimal"/>
      <w:lvlText w:val="%1."/>
      <w:lvlJc w:val="left"/>
      <w:pPr>
        <w:ind w:left="1500" w:hanging="360"/>
      </w:p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1" w15:restartNumberingAfterBreak="0">
    <w:nsid w:val="24C83F3E"/>
    <w:multiLevelType w:val="hybridMultilevel"/>
    <w:tmpl w:val="DA70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824B0A"/>
    <w:multiLevelType w:val="hybridMultilevel"/>
    <w:tmpl w:val="137006EA"/>
    <w:lvl w:ilvl="0" w:tplc="016284DC">
      <w:start w:val="9"/>
      <w:numFmt w:val="upperLetter"/>
      <w:lvlText w:val="%1."/>
      <w:lvlJc w:val="left"/>
      <w:pPr>
        <w:ind w:left="1440" w:hanging="72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3" w15:restartNumberingAfterBreak="0">
    <w:nsid w:val="2EF77244"/>
    <w:multiLevelType w:val="hybridMultilevel"/>
    <w:tmpl w:val="833AEFF2"/>
    <w:lvl w:ilvl="0" w:tplc="FFFFFFFF">
      <w:start w:val="1"/>
      <w:numFmt w:val="decimal"/>
      <w:lvlText w:val="%1."/>
      <w:lvlJc w:val="left"/>
      <w:pPr>
        <w:tabs>
          <w:tab w:val="num" w:pos="2520"/>
        </w:tabs>
        <w:ind w:left="2520" w:hanging="720"/>
      </w:pPr>
      <w:rPr>
        <w:rFonts w:hint="default"/>
      </w:rPr>
    </w:lvl>
    <w:lvl w:ilvl="1" w:tplc="FFFFFFFF">
      <w:start w:val="1"/>
      <w:numFmt w:val="decimal"/>
      <w:lvlText w:val="%2."/>
      <w:lvlJc w:val="left"/>
      <w:pPr>
        <w:tabs>
          <w:tab w:val="num" w:pos="2520"/>
        </w:tabs>
        <w:ind w:left="2520" w:hanging="360"/>
      </w:pPr>
      <w:rPr>
        <w:rFonts w:hint="default"/>
      </w:rPr>
    </w:lvl>
    <w:lvl w:ilvl="2" w:tplc="FFFFFFFF">
      <w:start w:val="1"/>
      <w:numFmt w:val="lowerLetter"/>
      <w:lvlText w:val="%3."/>
      <w:lvlJc w:val="left"/>
      <w:pPr>
        <w:tabs>
          <w:tab w:val="num" w:pos="3420"/>
        </w:tabs>
        <w:ind w:left="3420" w:hanging="360"/>
      </w:pPr>
      <w:rPr>
        <w:rFonts w:hint="default"/>
      </w:rPr>
    </w:lvl>
    <w:lvl w:ilvl="3" w:tplc="FFFFFFFF">
      <w:start w:val="1"/>
      <w:numFmt w:val="decimal"/>
      <w:lvlText w:val="%4."/>
      <w:lvlJc w:val="left"/>
      <w:pPr>
        <w:tabs>
          <w:tab w:val="num" w:pos="3960"/>
        </w:tabs>
        <w:ind w:left="3960" w:hanging="360"/>
      </w:pPr>
    </w:lvl>
    <w:lvl w:ilvl="4" w:tplc="FFFFFFFF">
      <w:start w:val="1"/>
      <w:numFmt w:val="lowerLetter"/>
      <w:lvlText w:val="%5."/>
      <w:lvlJc w:val="left"/>
      <w:pPr>
        <w:tabs>
          <w:tab w:val="num" w:pos="4680"/>
        </w:tabs>
        <w:ind w:left="4680" w:hanging="360"/>
      </w:pPr>
    </w:lvl>
    <w:lvl w:ilvl="5" w:tplc="FFFFFFFF">
      <w:start w:val="1"/>
      <w:numFmt w:val="lowerRoman"/>
      <w:lvlText w:val="%6."/>
      <w:lvlJc w:val="right"/>
      <w:pPr>
        <w:tabs>
          <w:tab w:val="num" w:pos="5400"/>
        </w:tabs>
        <w:ind w:left="5400" w:hanging="180"/>
      </w:pPr>
    </w:lvl>
    <w:lvl w:ilvl="6" w:tplc="F3AE09C8">
      <w:start w:val="1"/>
      <w:numFmt w:val="lowerLetter"/>
      <w:lvlText w:val="%7)"/>
      <w:lvlJc w:val="left"/>
      <w:pPr>
        <w:tabs>
          <w:tab w:val="num" w:pos="6120"/>
        </w:tabs>
        <w:ind w:left="6120" w:hanging="360"/>
      </w:pPr>
      <w:rPr>
        <w:rFonts w:hint="default"/>
      </w:rPr>
    </w:lvl>
    <w:lvl w:ilvl="7" w:tplc="A61C24A6">
      <w:start w:val="2"/>
      <w:numFmt w:val="upperLetter"/>
      <w:lvlText w:val="%8."/>
      <w:lvlJc w:val="left"/>
      <w:pPr>
        <w:tabs>
          <w:tab w:val="num" w:pos="6840"/>
        </w:tabs>
        <w:ind w:left="6840" w:hanging="360"/>
      </w:pPr>
      <w:rPr>
        <w:rFonts w:hint="default"/>
      </w:rPr>
    </w:lvl>
    <w:lvl w:ilvl="8" w:tplc="FFFFFFFF" w:tentative="1">
      <w:start w:val="1"/>
      <w:numFmt w:val="lowerRoman"/>
      <w:lvlText w:val="%9."/>
      <w:lvlJc w:val="right"/>
      <w:pPr>
        <w:tabs>
          <w:tab w:val="num" w:pos="7560"/>
        </w:tabs>
        <w:ind w:left="7560" w:hanging="180"/>
      </w:pPr>
    </w:lvl>
  </w:abstractNum>
  <w:abstractNum w:abstractNumId="14" w15:restartNumberingAfterBreak="0">
    <w:nsid w:val="2F1C0342"/>
    <w:multiLevelType w:val="hybridMultilevel"/>
    <w:tmpl w:val="62F0F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EB199C"/>
    <w:multiLevelType w:val="hybridMultilevel"/>
    <w:tmpl w:val="367C8CFA"/>
    <w:lvl w:ilvl="0" w:tplc="F666692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8E15D1D"/>
    <w:multiLevelType w:val="hybridMultilevel"/>
    <w:tmpl w:val="D6DC5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137262"/>
    <w:multiLevelType w:val="hybridMultilevel"/>
    <w:tmpl w:val="1A38457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CD63079"/>
    <w:multiLevelType w:val="hybridMultilevel"/>
    <w:tmpl w:val="B0F2BC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F1D0B83"/>
    <w:multiLevelType w:val="hybridMultilevel"/>
    <w:tmpl w:val="A1FA77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89B2A73"/>
    <w:multiLevelType w:val="hybridMultilevel"/>
    <w:tmpl w:val="40A2EBB4"/>
    <w:lvl w:ilvl="0" w:tplc="593A843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15:restartNumberingAfterBreak="0">
    <w:nsid w:val="4EC3587B"/>
    <w:multiLevelType w:val="hybridMultilevel"/>
    <w:tmpl w:val="744C02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F896FF7"/>
    <w:multiLevelType w:val="hybridMultilevel"/>
    <w:tmpl w:val="3D0A06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52A43098"/>
    <w:multiLevelType w:val="hybridMultilevel"/>
    <w:tmpl w:val="367C8CFA"/>
    <w:lvl w:ilvl="0" w:tplc="F666692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333DAA"/>
    <w:multiLevelType w:val="hybridMultilevel"/>
    <w:tmpl w:val="285239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A787288"/>
    <w:multiLevelType w:val="hybridMultilevel"/>
    <w:tmpl w:val="52F8555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C4D351E"/>
    <w:multiLevelType w:val="hybridMultilevel"/>
    <w:tmpl w:val="CC206EC8"/>
    <w:lvl w:ilvl="0" w:tplc="815AD14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62047DC5"/>
    <w:multiLevelType w:val="hybridMultilevel"/>
    <w:tmpl w:val="F482D432"/>
    <w:lvl w:ilvl="0" w:tplc="15F019C0">
      <w:start w:val="1"/>
      <w:numFmt w:val="upperLetter"/>
      <w:lvlText w:val="%1."/>
      <w:lvlJc w:val="left"/>
      <w:pPr>
        <w:ind w:left="1440" w:hanging="720"/>
      </w:pPr>
      <w:rPr>
        <w:rFonts w:hint="default"/>
        <w:u w:val="none"/>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7B26218"/>
    <w:multiLevelType w:val="hybridMultilevel"/>
    <w:tmpl w:val="7BBC620C"/>
    <w:lvl w:ilvl="0" w:tplc="38BCCFE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825C37"/>
    <w:multiLevelType w:val="hybridMultilevel"/>
    <w:tmpl w:val="CE505E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A0A3F93"/>
    <w:multiLevelType w:val="hybridMultilevel"/>
    <w:tmpl w:val="52F8555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15:restartNumberingAfterBreak="0">
    <w:nsid w:val="6BBE20CB"/>
    <w:multiLevelType w:val="hybridMultilevel"/>
    <w:tmpl w:val="59AC7920"/>
    <w:lvl w:ilvl="0" w:tplc="54943E3E">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6812EC"/>
    <w:multiLevelType w:val="hybridMultilevel"/>
    <w:tmpl w:val="52F85556"/>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6D6A591B"/>
    <w:multiLevelType w:val="hybridMultilevel"/>
    <w:tmpl w:val="4D7ACD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163A20"/>
    <w:multiLevelType w:val="hybridMultilevel"/>
    <w:tmpl w:val="833AEFF2"/>
    <w:lvl w:ilvl="0" w:tplc="FFFFFFFF">
      <w:start w:val="1"/>
      <w:numFmt w:val="decimal"/>
      <w:lvlText w:val="%1."/>
      <w:lvlJc w:val="left"/>
      <w:pPr>
        <w:tabs>
          <w:tab w:val="num" w:pos="1080"/>
        </w:tabs>
        <w:ind w:left="1080" w:hanging="720"/>
      </w:pPr>
      <w:rPr>
        <w:rFonts w:hint="default"/>
      </w:rPr>
    </w:lvl>
    <w:lvl w:ilvl="1" w:tplc="FFFFFFFF">
      <w:start w:val="1"/>
      <w:numFmt w:val="decimal"/>
      <w:lvlText w:val="%2."/>
      <w:lvlJc w:val="left"/>
      <w:pPr>
        <w:tabs>
          <w:tab w:val="num" w:pos="1440"/>
        </w:tabs>
        <w:ind w:left="1440" w:hanging="360"/>
      </w:pPr>
      <w:rPr>
        <w:rFonts w:hint="default"/>
      </w:rPr>
    </w:lvl>
    <w:lvl w:ilvl="2" w:tplc="FFFFFFFF">
      <w:start w:val="1"/>
      <w:numFmt w:val="lowerLetter"/>
      <w:lvlText w:val="%3."/>
      <w:lvlJc w:val="left"/>
      <w:pPr>
        <w:tabs>
          <w:tab w:val="num" w:pos="2340"/>
        </w:tabs>
        <w:ind w:left="2340" w:hanging="360"/>
      </w:pPr>
      <w:rPr>
        <w:rFonts w:hint="default"/>
      </w:r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3AE09C8">
      <w:start w:val="1"/>
      <w:numFmt w:val="lowerLetter"/>
      <w:lvlText w:val="%7)"/>
      <w:lvlJc w:val="left"/>
      <w:pPr>
        <w:tabs>
          <w:tab w:val="num" w:pos="5040"/>
        </w:tabs>
        <w:ind w:left="5040" w:hanging="360"/>
      </w:pPr>
      <w:rPr>
        <w:rFonts w:hint="default"/>
      </w:rPr>
    </w:lvl>
    <w:lvl w:ilvl="7" w:tplc="A61C24A6">
      <w:start w:val="2"/>
      <w:numFmt w:val="upp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lvl>
  </w:abstractNum>
  <w:abstractNum w:abstractNumId="35" w15:restartNumberingAfterBreak="0">
    <w:nsid w:val="73C17160"/>
    <w:multiLevelType w:val="hybridMultilevel"/>
    <w:tmpl w:val="7652B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31"/>
  </w:num>
  <w:num w:numId="3">
    <w:abstractNumId w:val="9"/>
  </w:num>
  <w:num w:numId="4">
    <w:abstractNumId w:val="0"/>
  </w:num>
  <w:num w:numId="5">
    <w:abstractNumId w:val="26"/>
  </w:num>
  <w:num w:numId="6">
    <w:abstractNumId w:val="2"/>
  </w:num>
  <w:num w:numId="7">
    <w:abstractNumId w:val="5"/>
  </w:num>
  <w:num w:numId="8">
    <w:abstractNumId w:val="11"/>
  </w:num>
  <w:num w:numId="9">
    <w:abstractNumId w:val="14"/>
  </w:num>
  <w:num w:numId="10">
    <w:abstractNumId w:val="35"/>
  </w:num>
  <w:num w:numId="11">
    <w:abstractNumId w:val="29"/>
  </w:num>
  <w:num w:numId="12">
    <w:abstractNumId w:val="19"/>
  </w:num>
  <w:num w:numId="13">
    <w:abstractNumId w:val="18"/>
  </w:num>
  <w:num w:numId="14">
    <w:abstractNumId w:val="3"/>
  </w:num>
  <w:num w:numId="15">
    <w:abstractNumId w:val="17"/>
  </w:num>
  <w:num w:numId="16">
    <w:abstractNumId w:val="6"/>
  </w:num>
  <w:num w:numId="17">
    <w:abstractNumId w:val="22"/>
  </w:num>
  <w:num w:numId="18">
    <w:abstractNumId w:val="33"/>
  </w:num>
  <w:num w:numId="19">
    <w:abstractNumId w:val="13"/>
  </w:num>
  <w:num w:numId="20">
    <w:abstractNumId w:val="34"/>
  </w:num>
  <w:num w:numId="21">
    <w:abstractNumId w:val="16"/>
  </w:num>
  <w:num w:numId="22">
    <w:abstractNumId w:val="20"/>
  </w:num>
  <w:num w:numId="23">
    <w:abstractNumId w:val="7"/>
  </w:num>
  <w:num w:numId="24">
    <w:abstractNumId w:val="12"/>
  </w:num>
  <w:num w:numId="25">
    <w:abstractNumId w:val="24"/>
  </w:num>
  <w:num w:numId="26">
    <w:abstractNumId w:val="10"/>
  </w:num>
  <w:num w:numId="27">
    <w:abstractNumId w:val="27"/>
  </w:num>
  <w:num w:numId="28">
    <w:abstractNumId w:val="25"/>
  </w:num>
  <w:num w:numId="29">
    <w:abstractNumId w:val="15"/>
  </w:num>
  <w:num w:numId="30">
    <w:abstractNumId w:val="32"/>
  </w:num>
  <w:num w:numId="31">
    <w:abstractNumId w:val="4"/>
  </w:num>
  <w:num w:numId="32">
    <w:abstractNumId w:val="8"/>
  </w:num>
  <w:num w:numId="33">
    <w:abstractNumId w:val="30"/>
  </w:num>
  <w:num w:numId="34">
    <w:abstractNumId w:val="21"/>
  </w:num>
  <w:num w:numId="35">
    <w:abstractNumId w:val="23"/>
  </w:num>
  <w:num w:numId="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oofState w:spelling="clean" w:grammar="clean"/>
  <w:defaultTabStop w:val="720"/>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0944"/>
    <w:rsid w:val="00010D14"/>
    <w:rsid w:val="00017845"/>
    <w:rsid w:val="000336C7"/>
    <w:rsid w:val="000479DC"/>
    <w:rsid w:val="000539BF"/>
    <w:rsid w:val="000804F6"/>
    <w:rsid w:val="00092A15"/>
    <w:rsid w:val="000B4596"/>
    <w:rsid w:val="000C10F8"/>
    <w:rsid w:val="000C42C4"/>
    <w:rsid w:val="000D7AA2"/>
    <w:rsid w:val="000E39E8"/>
    <w:rsid w:val="00105D8F"/>
    <w:rsid w:val="001065F2"/>
    <w:rsid w:val="00107DBD"/>
    <w:rsid w:val="00110CF7"/>
    <w:rsid w:val="00111DBA"/>
    <w:rsid w:val="00123AB1"/>
    <w:rsid w:val="00136B52"/>
    <w:rsid w:val="00171CBB"/>
    <w:rsid w:val="00173690"/>
    <w:rsid w:val="00182BFF"/>
    <w:rsid w:val="001C3EE0"/>
    <w:rsid w:val="001C7C23"/>
    <w:rsid w:val="001E30D3"/>
    <w:rsid w:val="001F1D44"/>
    <w:rsid w:val="00220944"/>
    <w:rsid w:val="00251C53"/>
    <w:rsid w:val="00252BA4"/>
    <w:rsid w:val="00254710"/>
    <w:rsid w:val="00272DB9"/>
    <w:rsid w:val="002C1D2E"/>
    <w:rsid w:val="002C2318"/>
    <w:rsid w:val="002C2EE4"/>
    <w:rsid w:val="002D43D4"/>
    <w:rsid w:val="002F2120"/>
    <w:rsid w:val="00305E1D"/>
    <w:rsid w:val="0031249C"/>
    <w:rsid w:val="003343C5"/>
    <w:rsid w:val="00342DA4"/>
    <w:rsid w:val="00347FF2"/>
    <w:rsid w:val="003536F3"/>
    <w:rsid w:val="00363031"/>
    <w:rsid w:val="00370E11"/>
    <w:rsid w:val="003732B0"/>
    <w:rsid w:val="003A4072"/>
    <w:rsid w:val="003B66F4"/>
    <w:rsid w:val="003D2778"/>
    <w:rsid w:val="003D3D3C"/>
    <w:rsid w:val="003F07C4"/>
    <w:rsid w:val="003F403F"/>
    <w:rsid w:val="00406C36"/>
    <w:rsid w:val="00407085"/>
    <w:rsid w:val="00477DAC"/>
    <w:rsid w:val="004804B6"/>
    <w:rsid w:val="004F1212"/>
    <w:rsid w:val="004F139B"/>
    <w:rsid w:val="00505D07"/>
    <w:rsid w:val="00506F49"/>
    <w:rsid w:val="0051034C"/>
    <w:rsid w:val="00510E29"/>
    <w:rsid w:val="00520C55"/>
    <w:rsid w:val="00537658"/>
    <w:rsid w:val="005459FF"/>
    <w:rsid w:val="00571EBE"/>
    <w:rsid w:val="00582C6F"/>
    <w:rsid w:val="00585EDC"/>
    <w:rsid w:val="005A4C43"/>
    <w:rsid w:val="005A74C2"/>
    <w:rsid w:val="005D638E"/>
    <w:rsid w:val="005E24F6"/>
    <w:rsid w:val="005E788D"/>
    <w:rsid w:val="005F5E2E"/>
    <w:rsid w:val="0060559C"/>
    <w:rsid w:val="00610280"/>
    <w:rsid w:val="00626368"/>
    <w:rsid w:val="006361E3"/>
    <w:rsid w:val="00654E56"/>
    <w:rsid w:val="00657EA6"/>
    <w:rsid w:val="00675619"/>
    <w:rsid w:val="00675CFA"/>
    <w:rsid w:val="00681282"/>
    <w:rsid w:val="00686226"/>
    <w:rsid w:val="00690CAC"/>
    <w:rsid w:val="0069590A"/>
    <w:rsid w:val="006C0427"/>
    <w:rsid w:val="006E714F"/>
    <w:rsid w:val="006F36DD"/>
    <w:rsid w:val="006F774E"/>
    <w:rsid w:val="00702A99"/>
    <w:rsid w:val="00705538"/>
    <w:rsid w:val="00726180"/>
    <w:rsid w:val="007314FC"/>
    <w:rsid w:val="007474E9"/>
    <w:rsid w:val="00763DAA"/>
    <w:rsid w:val="007660D4"/>
    <w:rsid w:val="007A0D69"/>
    <w:rsid w:val="007A169A"/>
    <w:rsid w:val="007C4A97"/>
    <w:rsid w:val="007D7796"/>
    <w:rsid w:val="007E6B83"/>
    <w:rsid w:val="00806476"/>
    <w:rsid w:val="00811C6B"/>
    <w:rsid w:val="00813BB9"/>
    <w:rsid w:val="00831953"/>
    <w:rsid w:val="0084615E"/>
    <w:rsid w:val="008554C8"/>
    <w:rsid w:val="0086651A"/>
    <w:rsid w:val="00874CC3"/>
    <w:rsid w:val="00891AEB"/>
    <w:rsid w:val="008B4464"/>
    <w:rsid w:val="008F0CB6"/>
    <w:rsid w:val="008F56A2"/>
    <w:rsid w:val="00917D02"/>
    <w:rsid w:val="0092203D"/>
    <w:rsid w:val="00933FEF"/>
    <w:rsid w:val="009364DA"/>
    <w:rsid w:val="00950594"/>
    <w:rsid w:val="00965BAF"/>
    <w:rsid w:val="009E1EAD"/>
    <w:rsid w:val="009F31A3"/>
    <w:rsid w:val="00A00BC7"/>
    <w:rsid w:val="00A02ADA"/>
    <w:rsid w:val="00A0447C"/>
    <w:rsid w:val="00A25736"/>
    <w:rsid w:val="00A44E5A"/>
    <w:rsid w:val="00A45305"/>
    <w:rsid w:val="00A5465B"/>
    <w:rsid w:val="00A55B96"/>
    <w:rsid w:val="00A875B8"/>
    <w:rsid w:val="00A876CB"/>
    <w:rsid w:val="00A9105F"/>
    <w:rsid w:val="00AA3C89"/>
    <w:rsid w:val="00AA7610"/>
    <w:rsid w:val="00AA7A02"/>
    <w:rsid w:val="00AC6399"/>
    <w:rsid w:val="00AD1693"/>
    <w:rsid w:val="00AD1A1B"/>
    <w:rsid w:val="00AE646F"/>
    <w:rsid w:val="00B05F35"/>
    <w:rsid w:val="00B263BA"/>
    <w:rsid w:val="00B3234C"/>
    <w:rsid w:val="00B410C6"/>
    <w:rsid w:val="00B44EFD"/>
    <w:rsid w:val="00B529CB"/>
    <w:rsid w:val="00B70BE9"/>
    <w:rsid w:val="00B83EC8"/>
    <w:rsid w:val="00B8794D"/>
    <w:rsid w:val="00BC16ED"/>
    <w:rsid w:val="00BC4194"/>
    <w:rsid w:val="00BC7BDF"/>
    <w:rsid w:val="00C428F9"/>
    <w:rsid w:val="00C43613"/>
    <w:rsid w:val="00C55363"/>
    <w:rsid w:val="00C56FFE"/>
    <w:rsid w:val="00CA30EB"/>
    <w:rsid w:val="00CA7952"/>
    <w:rsid w:val="00CB4318"/>
    <w:rsid w:val="00CC5262"/>
    <w:rsid w:val="00CD437F"/>
    <w:rsid w:val="00CD6134"/>
    <w:rsid w:val="00CE1DA7"/>
    <w:rsid w:val="00CF3E80"/>
    <w:rsid w:val="00D042E0"/>
    <w:rsid w:val="00D17156"/>
    <w:rsid w:val="00D207AE"/>
    <w:rsid w:val="00D27F22"/>
    <w:rsid w:val="00D305C2"/>
    <w:rsid w:val="00D31701"/>
    <w:rsid w:val="00D4646E"/>
    <w:rsid w:val="00D5290D"/>
    <w:rsid w:val="00D72ED7"/>
    <w:rsid w:val="00DC395C"/>
    <w:rsid w:val="00DD21E4"/>
    <w:rsid w:val="00E03229"/>
    <w:rsid w:val="00E10018"/>
    <w:rsid w:val="00E11FFA"/>
    <w:rsid w:val="00E16EE4"/>
    <w:rsid w:val="00E23B93"/>
    <w:rsid w:val="00E41150"/>
    <w:rsid w:val="00E51143"/>
    <w:rsid w:val="00E669D0"/>
    <w:rsid w:val="00E67650"/>
    <w:rsid w:val="00E67C6D"/>
    <w:rsid w:val="00E960DA"/>
    <w:rsid w:val="00EA1FC6"/>
    <w:rsid w:val="00EE341A"/>
    <w:rsid w:val="00F05F14"/>
    <w:rsid w:val="00F42340"/>
    <w:rsid w:val="00F46E7E"/>
    <w:rsid w:val="00F550AA"/>
    <w:rsid w:val="00F67C2A"/>
    <w:rsid w:val="00F67E77"/>
    <w:rsid w:val="00FA5487"/>
    <w:rsid w:val="00FA609A"/>
    <w:rsid w:val="00FB6426"/>
    <w:rsid w:val="00FD0C3F"/>
    <w:rsid w:val="00FD6C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3"/>
    <o:shapelayout v:ext="edit">
      <o:idmap v:ext="edit" data="1"/>
    </o:shapelayout>
  </w:shapeDefaults>
  <w:decimalSymbol w:val="."/>
  <w:listSeparator w:val=","/>
  <w14:docId w14:val="42798F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customStyle="1" w:styleId="Default">
    <w:name w:val="Default"/>
    <w:pPr>
      <w:autoSpaceDE w:val="0"/>
      <w:autoSpaceDN w:val="0"/>
      <w:adjustRightInd w:val="0"/>
      <w:spacing w:after="0" w:line="240" w:lineRule="auto"/>
    </w:pPr>
    <w:rPr>
      <w:rFonts w:ascii="Calibri" w:hAnsi="Calibri" w:cs="Calibri"/>
      <w:color w:val="000000"/>
      <w:sz w:val="24"/>
      <w:szCs w:val="24"/>
    </w:rPr>
  </w:style>
  <w:style w:type="paragraph" w:styleId="PlainText">
    <w:name w:val="Plain Text"/>
    <w:basedOn w:val="Normal"/>
    <w:link w:val="PlainTextChar"/>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rPr>
      <w:rFonts w:ascii="Courier New" w:eastAsia="Times New Roman" w:hAnsi="Courier New" w:cs="Times New Roman"/>
      <w:sz w:val="20"/>
      <w:szCs w:val="20"/>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table" w:styleId="TableGrid">
    <w:name w:val="Table Grid"/>
    <w:basedOn w:val="TableNormal"/>
    <w:rsid w:val="00505D0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651873">
      <w:bodyDiv w:val="1"/>
      <w:marLeft w:val="0"/>
      <w:marRight w:val="0"/>
      <w:marTop w:val="0"/>
      <w:marBottom w:val="0"/>
      <w:divBdr>
        <w:top w:val="none" w:sz="0" w:space="0" w:color="auto"/>
        <w:left w:val="none" w:sz="0" w:space="0" w:color="auto"/>
        <w:bottom w:val="none" w:sz="0" w:space="0" w:color="auto"/>
        <w:right w:val="none" w:sz="0" w:space="0" w:color="auto"/>
      </w:divBdr>
    </w:div>
    <w:div w:id="471142883">
      <w:bodyDiv w:val="1"/>
      <w:marLeft w:val="0"/>
      <w:marRight w:val="0"/>
      <w:marTop w:val="0"/>
      <w:marBottom w:val="0"/>
      <w:divBdr>
        <w:top w:val="none" w:sz="0" w:space="0" w:color="auto"/>
        <w:left w:val="none" w:sz="0" w:space="0" w:color="auto"/>
        <w:bottom w:val="none" w:sz="0" w:space="0" w:color="auto"/>
        <w:right w:val="none" w:sz="0" w:space="0" w:color="auto"/>
      </w:divBdr>
    </w:div>
    <w:div w:id="1475290982">
      <w:bodyDiv w:val="1"/>
      <w:marLeft w:val="0"/>
      <w:marRight w:val="0"/>
      <w:marTop w:val="0"/>
      <w:marBottom w:val="0"/>
      <w:divBdr>
        <w:top w:val="none" w:sz="0" w:space="0" w:color="auto"/>
        <w:left w:val="none" w:sz="0" w:space="0" w:color="auto"/>
        <w:bottom w:val="none" w:sz="0" w:space="0" w:color="auto"/>
        <w:right w:val="none" w:sz="0" w:space="0" w:color="auto"/>
      </w:divBdr>
    </w:div>
    <w:div w:id="1868178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customXml" Target="../customXml/item3.xml"/><Relationship Id="rId21" Type="http://schemas.openxmlformats.org/officeDocument/2006/relationships/image" Target="media/image11.jpg"/><Relationship Id="rId34" Type="http://schemas.openxmlformats.org/officeDocument/2006/relationships/image" Target="media/image24.png"/><Relationship Id="rId42" Type="http://schemas.openxmlformats.org/officeDocument/2006/relationships/image" Target="media/image32.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2C2476C7BC285478AC5F4DF882A6974" ma:contentTypeVersion="10" ma:contentTypeDescription="Create a new document." ma:contentTypeScope="" ma:versionID="ab2c57b82346ae4ec324813ebf53359e">
  <xsd:schema xmlns:xsd="http://www.w3.org/2001/XMLSchema" xmlns:xs="http://www.w3.org/2001/XMLSchema" xmlns:p="http://schemas.microsoft.com/office/2006/metadata/properties" xmlns:ns2="d2297c09-f200-45ce-bca6-139c91b4dcaa" targetNamespace="http://schemas.microsoft.com/office/2006/metadata/properties" ma:root="true" ma:fieldsID="d32dc92f2608d27756dc4fc12efa2dfa" ns2:_="">
    <xsd:import namespace="d2297c09-f200-45ce-bca6-139c91b4dc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297c09-f200-45ce-bca6-139c91b4dc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FB24175-1DD8-4C31-AC55-18BF2E7C6306}">
  <ds:schemaRefs>
    <ds:schemaRef ds:uri="http://schemas.microsoft.com/sharepoint/v3/contenttype/forms"/>
  </ds:schemaRefs>
</ds:datastoreItem>
</file>

<file path=customXml/itemProps2.xml><?xml version="1.0" encoding="utf-8"?>
<ds:datastoreItem xmlns:ds="http://schemas.openxmlformats.org/officeDocument/2006/customXml" ds:itemID="{937D106A-8F49-4BC0-80EA-31FC4599ADB8}">
  <ds:schemaRefs>
    <ds:schemaRef ds:uri="http://schemas.openxmlformats.org/officeDocument/2006/bibliography"/>
  </ds:schemaRefs>
</ds:datastoreItem>
</file>

<file path=customXml/itemProps3.xml><?xml version="1.0" encoding="utf-8"?>
<ds:datastoreItem xmlns:ds="http://schemas.openxmlformats.org/officeDocument/2006/customXml" ds:itemID="{D15CEF80-AF67-483D-B296-6DD4B95BE6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297c09-f200-45ce-bca6-139c91b4d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13EE54-D5DD-4F55-80A0-FF614134CC4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4293</Words>
  <Characters>24473</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28709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2017-04-03T16:04:00Z</cp:lastPrinted>
  <dcterms:created xsi:type="dcterms:W3CDTF">2021-09-21T18:44:00Z</dcterms:created>
  <dcterms:modified xsi:type="dcterms:W3CDTF">2021-09-21T18:44:00Z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0x010100E2C2476C7BC285478AC5F4DF882A6974</vt:lpwstr>
  </property>
</Properties>
</file>