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4EE358" w14:textId="1D6F4C4A" w:rsidR="00B62529" w:rsidRPr="00C1617C" w:rsidRDefault="00437B87" w:rsidP="00DC3DF4">
      <w:pPr>
        <w:pStyle w:val="LetterDate"/>
        <w:spacing w:before="0" w:after="0"/>
      </w:pPr>
      <w:r>
        <w:t>August 29, 2024</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70"/>
        <w:gridCol w:w="50"/>
        <w:gridCol w:w="1980"/>
      </w:tblGrid>
      <w:tr w:rsidR="00C25D05" w14:paraId="630C03AE" w14:textId="77777777" w:rsidTr="009663D6">
        <w:tc>
          <w:tcPr>
            <w:tcW w:w="5170" w:type="dxa"/>
          </w:tcPr>
          <w:p w14:paraId="03A32851" w14:textId="77777777" w:rsidR="00437B87" w:rsidRDefault="00437B87" w:rsidP="00437B87">
            <w:pPr>
              <w:pStyle w:val="BodyText"/>
            </w:pPr>
            <w:r>
              <w:t xml:space="preserve">Town of </w:t>
            </w:r>
            <w:proofErr w:type="spellStart"/>
            <w:r>
              <w:t>McCordsville</w:t>
            </w:r>
            <w:proofErr w:type="spellEnd"/>
          </w:p>
          <w:p w14:paraId="254E64D3" w14:textId="77777777" w:rsidR="00437B87" w:rsidRDefault="00437B87" w:rsidP="00437B87">
            <w:pPr>
              <w:pStyle w:val="BodyText"/>
              <w:spacing w:before="0"/>
              <w:rPr>
                <w:noProof/>
              </w:rPr>
            </w:pPr>
            <w:r>
              <w:t xml:space="preserve">Attn: Tim </w:t>
            </w:r>
            <w:proofErr w:type="spellStart"/>
            <w:r>
              <w:t>Gropp</w:t>
            </w:r>
            <w:proofErr w:type="spellEnd"/>
            <w:r>
              <w:t xml:space="preserve">, Town Manager </w:t>
            </w:r>
          </w:p>
          <w:p w14:paraId="4B7EAB5F" w14:textId="77777777" w:rsidR="00437B87" w:rsidRDefault="00437B87" w:rsidP="00437B87">
            <w:pPr>
              <w:pStyle w:val="BodyText"/>
              <w:spacing w:before="0"/>
            </w:pPr>
            <w:r>
              <w:t xml:space="preserve">6280 W 800 N </w:t>
            </w:r>
          </w:p>
          <w:p w14:paraId="0E1E854E" w14:textId="5581489B" w:rsidR="009663D6" w:rsidRDefault="00437B87" w:rsidP="00437B87">
            <w:pPr>
              <w:pStyle w:val="BodyText"/>
              <w:spacing w:before="0"/>
            </w:pPr>
            <w:proofErr w:type="spellStart"/>
            <w:r>
              <w:t>McCordsville</w:t>
            </w:r>
            <w:proofErr w:type="spellEnd"/>
            <w:r>
              <w:t>, IN 46055</w:t>
            </w:r>
          </w:p>
        </w:tc>
        <w:tc>
          <w:tcPr>
            <w:tcW w:w="50" w:type="dxa"/>
          </w:tcPr>
          <w:p w14:paraId="43ECBABB" w14:textId="77777777" w:rsidR="009663D6" w:rsidRDefault="009663D6" w:rsidP="00C25D05">
            <w:pPr>
              <w:pStyle w:val="BodyText"/>
              <w:spacing w:before="0"/>
            </w:pPr>
          </w:p>
          <w:p w14:paraId="6BC47704" w14:textId="77777777" w:rsidR="009663D6" w:rsidRDefault="009663D6" w:rsidP="00C25D05">
            <w:pPr>
              <w:pStyle w:val="BodyText"/>
              <w:spacing w:before="0"/>
            </w:pPr>
          </w:p>
        </w:tc>
        <w:tc>
          <w:tcPr>
            <w:tcW w:w="1980" w:type="dxa"/>
          </w:tcPr>
          <w:p w14:paraId="6B16C18C" w14:textId="77777777" w:rsidR="00C25D05" w:rsidRDefault="00C25D05" w:rsidP="00C25D05">
            <w:pPr>
              <w:pStyle w:val="BodyText"/>
              <w:spacing w:before="0"/>
            </w:pPr>
          </w:p>
        </w:tc>
      </w:tr>
    </w:tbl>
    <w:p w14:paraId="5EF612BC" w14:textId="77777777" w:rsidR="005D5A53" w:rsidRPr="005D5A53" w:rsidRDefault="005D5A53" w:rsidP="005D5A53">
      <w:pPr>
        <w:pStyle w:val="BodyText"/>
        <w:spacing w:before="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20"/>
        <w:gridCol w:w="6480"/>
      </w:tblGrid>
      <w:tr w:rsidR="00924CCC" w14:paraId="6E387AB3" w14:textId="77777777" w:rsidTr="00C25D05">
        <w:tc>
          <w:tcPr>
            <w:tcW w:w="720" w:type="dxa"/>
          </w:tcPr>
          <w:p w14:paraId="21399F0D" w14:textId="77777777" w:rsidR="00924CCC" w:rsidRDefault="00924CCC" w:rsidP="005D5A53">
            <w:pPr>
              <w:pStyle w:val="BodyText"/>
              <w:spacing w:before="0"/>
            </w:pPr>
            <w:r>
              <w:t>Re:</w:t>
            </w:r>
          </w:p>
        </w:tc>
        <w:tc>
          <w:tcPr>
            <w:tcW w:w="6480" w:type="dxa"/>
          </w:tcPr>
          <w:p w14:paraId="11AC93FC" w14:textId="77777777" w:rsidR="005D5A53" w:rsidRDefault="00437B87" w:rsidP="00B62529">
            <w:pPr>
              <w:pStyle w:val="BodyText"/>
              <w:spacing w:before="0"/>
            </w:pPr>
            <w:r>
              <w:t>Facilities Management</w:t>
            </w:r>
            <w:r w:rsidR="00EF19FE">
              <w:t xml:space="preserve"> Post-Occupancy Services</w:t>
            </w:r>
          </w:p>
          <w:p w14:paraId="6B9A4C90" w14:textId="77777777" w:rsidR="00EF19FE" w:rsidRDefault="00EF19FE" w:rsidP="00B62529">
            <w:pPr>
              <w:pStyle w:val="BodyText"/>
              <w:spacing w:before="0"/>
            </w:pPr>
            <w:r>
              <w:t>2024-106.000</w:t>
            </w:r>
          </w:p>
          <w:p w14:paraId="7613BCA2" w14:textId="2C619E0D" w:rsidR="00EF19FE" w:rsidRDefault="00EF19FE" w:rsidP="00B62529">
            <w:pPr>
              <w:pStyle w:val="BodyText"/>
              <w:spacing w:before="0"/>
            </w:pPr>
          </w:p>
        </w:tc>
      </w:tr>
    </w:tbl>
    <w:p w14:paraId="07C81BF1" w14:textId="1DC9C1FF" w:rsidR="00EB7128" w:rsidRDefault="00EB7128" w:rsidP="00EB7128">
      <w:pPr>
        <w:pStyle w:val="BodyText"/>
      </w:pPr>
      <w:r>
        <w:t>Dear</w:t>
      </w:r>
      <w:r w:rsidR="00800690">
        <w:t xml:space="preserve"> </w:t>
      </w:r>
      <w:r w:rsidR="00EF19FE">
        <w:t>Tim</w:t>
      </w:r>
      <w:r w:rsidR="008F2F06">
        <w:rPr>
          <w:noProof/>
        </w:rPr>
        <w:t>:</w:t>
      </w:r>
    </w:p>
    <w:p w14:paraId="22E4AA38" w14:textId="120698DB" w:rsidR="0000205F" w:rsidRDefault="000E0324" w:rsidP="0000205F">
      <w:pPr>
        <w:pStyle w:val="BodyText"/>
      </w:pPr>
      <w:r>
        <w:t xml:space="preserve">We are pleased to </w:t>
      </w:r>
      <w:r w:rsidR="00517BFC">
        <w:t>submit</w:t>
      </w:r>
      <w:r>
        <w:t xml:space="preserve"> this Letter of Agreement </w:t>
      </w:r>
      <w:r w:rsidR="00517BFC">
        <w:t>for the</w:t>
      </w:r>
      <w:r w:rsidR="00EF19FE">
        <w:t xml:space="preserve"> facilities management post-occupancy services to the Town of </w:t>
      </w:r>
      <w:proofErr w:type="spellStart"/>
      <w:r w:rsidR="00EF19FE">
        <w:t>McCordsville</w:t>
      </w:r>
      <w:proofErr w:type="spellEnd"/>
      <w:r>
        <w:t>.</w:t>
      </w:r>
    </w:p>
    <w:p w14:paraId="3962ECA1" w14:textId="2F98FDE2" w:rsidR="0083433B" w:rsidRDefault="0000205F" w:rsidP="008261CE">
      <w:pPr>
        <w:pStyle w:val="BodyText"/>
      </w:pPr>
      <w:r>
        <w:t>By this Letter and subject to the terms and conditions contained herei</w:t>
      </w:r>
      <w:r w:rsidR="006F3C80">
        <w:t xml:space="preserve">n the Town of </w:t>
      </w:r>
      <w:proofErr w:type="spellStart"/>
      <w:r w:rsidR="006F3C80">
        <w:t>McCordsville</w:t>
      </w:r>
      <w:proofErr w:type="spellEnd"/>
      <w:r>
        <w:t xml:space="preserve">, (Owner) authorizes </w:t>
      </w:r>
      <w:r w:rsidR="004C3D80">
        <w:t>Waypoint Strategies</w:t>
      </w:r>
      <w:r>
        <w:t>, Inc., (</w:t>
      </w:r>
      <w:r w:rsidR="004C3D80">
        <w:t>Waypoint Strategies</w:t>
      </w:r>
      <w:r>
        <w:t>) to undertake</w:t>
      </w:r>
      <w:r w:rsidR="00517BFC">
        <w:t xml:space="preserve"> the Services </w:t>
      </w:r>
      <w:r w:rsidR="00C35716">
        <w:t xml:space="preserve">as </w:t>
      </w:r>
      <w:r w:rsidR="00517BFC">
        <w:t>described in this Letter</w:t>
      </w:r>
      <w:r w:rsidR="00D92A50">
        <w:t>.</w:t>
      </w:r>
    </w:p>
    <w:p w14:paraId="1BF96F51" w14:textId="4D51FF0D" w:rsidR="000E0324" w:rsidRDefault="00C0157E" w:rsidP="000E0324">
      <w:pPr>
        <w:pStyle w:val="H1"/>
        <w:tabs>
          <w:tab w:val="num" w:pos="360"/>
        </w:tabs>
      </w:pPr>
      <w:r>
        <w:t>SCOPE OF THE PROJECT</w:t>
      </w:r>
    </w:p>
    <w:p w14:paraId="129ECAC4" w14:textId="45AF14B8" w:rsidR="000E0324" w:rsidRDefault="006D4736" w:rsidP="000E0324">
      <w:pPr>
        <w:pStyle w:val="BodyText"/>
      </w:pPr>
      <w:r>
        <w:t>The Owner is currently in the process of completing construction on a new police station</w:t>
      </w:r>
      <w:r w:rsidR="00E67CB7">
        <w:t xml:space="preserve"> and has a need to ensure smooth opening and operation of the police station, including asset inventories, </w:t>
      </w:r>
      <w:r w:rsidR="00386518">
        <w:t>documentation maintenance</w:t>
      </w:r>
      <w:r w:rsidR="00E67CB7">
        <w:t xml:space="preserve"> processes and materials documentation, and </w:t>
      </w:r>
      <w:r w:rsidR="00386518">
        <w:t xml:space="preserve">appropriate coverage for </w:t>
      </w:r>
      <w:r w:rsidR="00C772B6">
        <w:t xml:space="preserve">maintenance tasks by Owner personnel and contracted services. </w:t>
      </w:r>
    </w:p>
    <w:p w14:paraId="70D56DEF" w14:textId="12F0AF82" w:rsidR="000E0324" w:rsidRDefault="000E0324" w:rsidP="000E0324">
      <w:pPr>
        <w:pStyle w:val="H1"/>
        <w:tabs>
          <w:tab w:val="num" w:pos="360"/>
        </w:tabs>
      </w:pPr>
      <w:r>
        <w:t>Scope</w:t>
      </w:r>
      <w:r w:rsidR="00C0157E">
        <w:t xml:space="preserve"> OF THE SERVICES</w:t>
      </w:r>
    </w:p>
    <w:p w14:paraId="3B569664" w14:textId="0C394D4F" w:rsidR="00AA2650" w:rsidRDefault="00AA2650" w:rsidP="00AA2650">
      <w:pPr>
        <w:pStyle w:val="BodyText"/>
        <w:numPr>
          <w:ilvl w:val="0"/>
          <w:numId w:val="3"/>
        </w:numPr>
      </w:pPr>
      <w:r>
        <w:t xml:space="preserve">Waypoint Strategies will work with the Town of </w:t>
      </w:r>
      <w:proofErr w:type="spellStart"/>
      <w:r>
        <w:t>McCordsville</w:t>
      </w:r>
      <w:proofErr w:type="spellEnd"/>
      <w:r>
        <w:t xml:space="preserve"> leadership to provide the following services: </w:t>
      </w:r>
    </w:p>
    <w:p w14:paraId="03D446E9" w14:textId="2CD7ABA6" w:rsidR="00AA2650" w:rsidRDefault="00AA2650" w:rsidP="00AA2650">
      <w:pPr>
        <w:pStyle w:val="BodyText"/>
        <w:numPr>
          <w:ilvl w:val="0"/>
          <w:numId w:val="23"/>
        </w:numPr>
        <w:spacing w:before="0"/>
      </w:pPr>
      <w:r>
        <w:t xml:space="preserve">Pre-occupancy, post-construction preparation of facilities for management by the town, including necessary code and safety compliance materials, maintenance contracts, warranty follow-ups, security measures, etc.  </w:t>
      </w:r>
    </w:p>
    <w:p w14:paraId="01B0FE30" w14:textId="04E10403" w:rsidR="00AA2650" w:rsidRDefault="007E7911" w:rsidP="00AA2650">
      <w:pPr>
        <w:pStyle w:val="BodyText"/>
        <w:numPr>
          <w:ilvl w:val="0"/>
          <w:numId w:val="23"/>
        </w:numPr>
        <w:spacing w:before="0"/>
      </w:pPr>
      <w:r>
        <w:t>Creation of</w:t>
      </w:r>
      <w:r w:rsidR="00AA2650">
        <w:t xml:space="preserve"> asset inventories to support efficient maintenance materials purchasing and long-term management of assets.</w:t>
      </w:r>
    </w:p>
    <w:p w14:paraId="7E142AFC" w14:textId="42580A2C" w:rsidR="00AA2650" w:rsidRDefault="007E7911" w:rsidP="00AA2650">
      <w:pPr>
        <w:pStyle w:val="BodyText"/>
        <w:numPr>
          <w:ilvl w:val="0"/>
          <w:numId w:val="23"/>
        </w:numPr>
        <w:spacing w:before="0"/>
      </w:pPr>
      <w:r>
        <w:t>Documentation of routine and preventative maintenance</w:t>
      </w:r>
      <w:r w:rsidR="00DF3EB7">
        <w:t xml:space="preserve"> procedures</w:t>
      </w:r>
      <w:r w:rsidR="00D27A09">
        <w:t xml:space="preserve"> for each asset.</w:t>
      </w:r>
    </w:p>
    <w:p w14:paraId="0539A957" w14:textId="6CE8A211" w:rsidR="007E7911" w:rsidRDefault="007E7911" w:rsidP="007E7911">
      <w:pPr>
        <w:pStyle w:val="BodyText"/>
        <w:numPr>
          <w:ilvl w:val="0"/>
          <w:numId w:val="23"/>
        </w:numPr>
        <w:spacing w:before="0"/>
      </w:pPr>
      <w:r>
        <w:t>Other related support and management duties as requested by the Town and agreed to in writing.</w:t>
      </w:r>
    </w:p>
    <w:p w14:paraId="3689CE37" w14:textId="77AB9328" w:rsidR="00AB601E" w:rsidRPr="00AB601E" w:rsidRDefault="00AB601E" w:rsidP="00AB601E">
      <w:pPr>
        <w:pStyle w:val="BodyText"/>
        <w:numPr>
          <w:ilvl w:val="0"/>
          <w:numId w:val="3"/>
        </w:numPr>
      </w:pPr>
    </w:p>
    <w:p w14:paraId="08BEDB8C" w14:textId="77777777" w:rsidR="000E0324" w:rsidRDefault="000E0324" w:rsidP="000E0324">
      <w:pPr>
        <w:pStyle w:val="H1"/>
        <w:tabs>
          <w:tab w:val="num" w:pos="360"/>
        </w:tabs>
      </w:pPr>
      <w:r w:rsidRPr="00CC3257">
        <w:lastRenderedPageBreak/>
        <w:t>Deliverables</w:t>
      </w:r>
    </w:p>
    <w:p w14:paraId="1CF93C97" w14:textId="050DFF18" w:rsidR="000E0324" w:rsidRDefault="00DB2149" w:rsidP="000E0324">
      <w:pPr>
        <w:pStyle w:val="BodyText"/>
      </w:pPr>
      <w:r>
        <w:t xml:space="preserve">At the conclusion of the project, Waypoint Strategies will deliver to Owner the following information, in both written and digital form: </w:t>
      </w:r>
    </w:p>
    <w:p w14:paraId="5E8A3ECF" w14:textId="34976609" w:rsidR="00584741" w:rsidRDefault="00584741" w:rsidP="00584741">
      <w:pPr>
        <w:pStyle w:val="BodyText"/>
        <w:numPr>
          <w:ilvl w:val="0"/>
          <w:numId w:val="24"/>
        </w:numPr>
        <w:spacing w:before="0"/>
      </w:pPr>
      <w:r>
        <w:t xml:space="preserve">Copies and organization of necessary building paperwork, warranty information, </w:t>
      </w:r>
      <w:r>
        <w:t>preventative</w:t>
      </w:r>
      <w:r>
        <w:t xml:space="preserve"> and r</w:t>
      </w:r>
      <w:r>
        <w:t>outine</w:t>
      </w:r>
      <w:r>
        <w:t xml:space="preserve"> maintenance procedures.</w:t>
      </w:r>
    </w:p>
    <w:p w14:paraId="78987CF0" w14:textId="77777777" w:rsidR="00584741" w:rsidRDefault="00584741" w:rsidP="00584741">
      <w:pPr>
        <w:pStyle w:val="BodyText"/>
        <w:numPr>
          <w:ilvl w:val="0"/>
          <w:numId w:val="24"/>
        </w:numPr>
        <w:spacing w:before="0"/>
      </w:pPr>
      <w:r>
        <w:t xml:space="preserve">Asset inventory listing for materials purchasing. </w:t>
      </w:r>
    </w:p>
    <w:p w14:paraId="0CFDF90E" w14:textId="77777777" w:rsidR="00584741" w:rsidRDefault="00584741" w:rsidP="00584741">
      <w:pPr>
        <w:pStyle w:val="BodyText"/>
        <w:numPr>
          <w:ilvl w:val="0"/>
          <w:numId w:val="24"/>
        </w:numPr>
        <w:spacing w:before="0"/>
      </w:pPr>
      <w:r>
        <w:t xml:space="preserve">5- year preventative maintenance plan. </w:t>
      </w:r>
    </w:p>
    <w:p w14:paraId="20961F36" w14:textId="77777777" w:rsidR="000E0324" w:rsidRDefault="000E0324" w:rsidP="000E0324">
      <w:pPr>
        <w:pStyle w:val="H1"/>
        <w:tabs>
          <w:tab w:val="num" w:pos="360"/>
        </w:tabs>
      </w:pPr>
      <w:r>
        <w:t xml:space="preserve">Schedule of </w:t>
      </w:r>
      <w:r w:rsidRPr="00CC3257">
        <w:t>Activities</w:t>
      </w:r>
    </w:p>
    <w:p w14:paraId="08BD981C" w14:textId="0DD6E6A6" w:rsidR="005F268B" w:rsidRDefault="005F268B" w:rsidP="000E0324">
      <w:pPr>
        <w:pStyle w:val="BodyText"/>
      </w:pPr>
      <w:r>
        <w:t xml:space="preserve">Key activities with approximate timeframes </w:t>
      </w:r>
      <w:r w:rsidR="006847AB">
        <w:t>are</w:t>
      </w:r>
      <w:r>
        <w:t xml:space="preserve"> as follows: </w:t>
      </w:r>
    </w:p>
    <w:p w14:paraId="58C5A2D5" w14:textId="77777777" w:rsidR="00474A6F" w:rsidRDefault="00474A6F" w:rsidP="000E0324">
      <w:pPr>
        <w:pStyle w:val="BodyText"/>
      </w:pPr>
    </w:p>
    <w:tbl>
      <w:tblPr>
        <w:tblStyle w:val="TableGrid"/>
        <w:tblW w:w="9374" w:type="dxa"/>
        <w:tblLook w:val="04A0" w:firstRow="1" w:lastRow="0" w:firstColumn="1" w:lastColumn="0" w:noHBand="0" w:noVBand="1"/>
      </w:tblPr>
      <w:tblGrid>
        <w:gridCol w:w="4687"/>
        <w:gridCol w:w="4687"/>
      </w:tblGrid>
      <w:tr w:rsidR="00996E0D" w:rsidRPr="00996E0D" w14:paraId="3C48C580" w14:textId="77777777" w:rsidTr="00996E0D">
        <w:trPr>
          <w:trHeight w:val="484"/>
        </w:trPr>
        <w:tc>
          <w:tcPr>
            <w:tcW w:w="4687" w:type="dxa"/>
            <w:shd w:val="clear" w:color="auto" w:fill="4F81BD" w:themeFill="accent1"/>
          </w:tcPr>
          <w:p w14:paraId="4870FB7E" w14:textId="1399E0E6" w:rsidR="00CA57F9" w:rsidRPr="00996E0D" w:rsidRDefault="00474A6F" w:rsidP="000E0324">
            <w:pPr>
              <w:pStyle w:val="BodyText"/>
              <w:rPr>
                <w:b/>
                <w:bCs/>
                <w:color w:val="FFFFFF" w:themeColor="background1"/>
                <w:sz w:val="24"/>
                <w:szCs w:val="22"/>
              </w:rPr>
            </w:pPr>
            <w:r w:rsidRPr="00996E0D">
              <w:rPr>
                <w:b/>
                <w:bCs/>
                <w:color w:val="FFFFFF" w:themeColor="background1"/>
                <w:sz w:val="24"/>
                <w:szCs w:val="22"/>
              </w:rPr>
              <w:t>Activity</w:t>
            </w:r>
          </w:p>
        </w:tc>
        <w:tc>
          <w:tcPr>
            <w:tcW w:w="4687" w:type="dxa"/>
            <w:shd w:val="clear" w:color="auto" w:fill="4F81BD" w:themeFill="accent1"/>
          </w:tcPr>
          <w:p w14:paraId="316CF6E7" w14:textId="7EA42ED8" w:rsidR="00CA57F9" w:rsidRPr="00996E0D" w:rsidRDefault="00474A6F" w:rsidP="000E0324">
            <w:pPr>
              <w:pStyle w:val="BodyText"/>
              <w:rPr>
                <w:b/>
                <w:bCs/>
                <w:color w:val="FFFFFF" w:themeColor="background1"/>
                <w:sz w:val="24"/>
                <w:szCs w:val="22"/>
              </w:rPr>
            </w:pPr>
            <w:r w:rsidRPr="00996E0D">
              <w:rPr>
                <w:b/>
                <w:bCs/>
                <w:color w:val="FFFFFF" w:themeColor="background1"/>
                <w:sz w:val="24"/>
                <w:szCs w:val="22"/>
              </w:rPr>
              <w:t>Estimated Timeframe</w:t>
            </w:r>
          </w:p>
        </w:tc>
      </w:tr>
      <w:tr w:rsidR="00474A6F" w14:paraId="1A54C337" w14:textId="77777777" w:rsidTr="00996E0D">
        <w:trPr>
          <w:trHeight w:val="460"/>
        </w:trPr>
        <w:tc>
          <w:tcPr>
            <w:tcW w:w="4687" w:type="dxa"/>
          </w:tcPr>
          <w:p w14:paraId="385D486C" w14:textId="3DBD994C" w:rsidR="00474A6F" w:rsidRPr="00B7673F" w:rsidRDefault="00474A6F" w:rsidP="00996E0D">
            <w:pPr>
              <w:pStyle w:val="BodyText"/>
              <w:spacing w:before="0" w:after="240"/>
              <w:rPr>
                <w:sz w:val="20"/>
                <w:szCs w:val="18"/>
              </w:rPr>
            </w:pPr>
            <w:r w:rsidRPr="00B7673F">
              <w:rPr>
                <w:sz w:val="20"/>
                <w:szCs w:val="18"/>
              </w:rPr>
              <w:t xml:space="preserve">Project kick-off with building tour </w:t>
            </w:r>
          </w:p>
        </w:tc>
        <w:tc>
          <w:tcPr>
            <w:tcW w:w="4687" w:type="dxa"/>
          </w:tcPr>
          <w:p w14:paraId="6DB02A54" w14:textId="2DAEBB72" w:rsidR="00474A6F" w:rsidRPr="00B7673F" w:rsidRDefault="00474A6F" w:rsidP="00996E0D">
            <w:pPr>
              <w:pStyle w:val="BodyText"/>
              <w:spacing w:before="0" w:after="240"/>
              <w:rPr>
                <w:sz w:val="20"/>
                <w:szCs w:val="18"/>
              </w:rPr>
            </w:pPr>
            <w:r w:rsidRPr="00B7673F">
              <w:rPr>
                <w:sz w:val="20"/>
                <w:szCs w:val="18"/>
              </w:rPr>
              <w:t>Mid-September</w:t>
            </w:r>
          </w:p>
        </w:tc>
      </w:tr>
      <w:tr w:rsidR="00474A6F" w14:paraId="65CEFC63" w14:textId="77777777" w:rsidTr="00996E0D">
        <w:trPr>
          <w:trHeight w:val="709"/>
        </w:trPr>
        <w:tc>
          <w:tcPr>
            <w:tcW w:w="4687" w:type="dxa"/>
          </w:tcPr>
          <w:p w14:paraId="4ECD8136" w14:textId="0CFF31DC" w:rsidR="00474A6F" w:rsidRPr="00B7673F" w:rsidRDefault="00474A6F" w:rsidP="00996E0D">
            <w:pPr>
              <w:pStyle w:val="BodyText"/>
              <w:spacing w:before="0" w:after="240"/>
              <w:rPr>
                <w:sz w:val="20"/>
                <w:szCs w:val="18"/>
              </w:rPr>
            </w:pPr>
            <w:r w:rsidRPr="00B7673F">
              <w:rPr>
                <w:sz w:val="20"/>
                <w:szCs w:val="18"/>
              </w:rPr>
              <w:t>Stakeholder meetings to include A/E, Contractor, Suppliers, Owner Stakeholders</w:t>
            </w:r>
          </w:p>
        </w:tc>
        <w:tc>
          <w:tcPr>
            <w:tcW w:w="4687" w:type="dxa"/>
          </w:tcPr>
          <w:p w14:paraId="3CE2D9EC" w14:textId="56193437" w:rsidR="00474A6F" w:rsidRPr="00B7673F" w:rsidRDefault="00474A6F" w:rsidP="00996E0D">
            <w:pPr>
              <w:pStyle w:val="BodyText"/>
              <w:spacing w:before="0" w:after="240"/>
              <w:rPr>
                <w:sz w:val="20"/>
                <w:szCs w:val="18"/>
              </w:rPr>
            </w:pPr>
            <w:r w:rsidRPr="00B7673F">
              <w:rPr>
                <w:sz w:val="20"/>
                <w:szCs w:val="18"/>
              </w:rPr>
              <w:t>Late September</w:t>
            </w:r>
          </w:p>
        </w:tc>
      </w:tr>
      <w:tr w:rsidR="00474A6F" w14:paraId="0DD0A6AD" w14:textId="77777777" w:rsidTr="00996E0D">
        <w:trPr>
          <w:trHeight w:val="460"/>
        </w:trPr>
        <w:tc>
          <w:tcPr>
            <w:tcW w:w="4687" w:type="dxa"/>
          </w:tcPr>
          <w:p w14:paraId="50B55102" w14:textId="2D94C192" w:rsidR="00474A6F" w:rsidRPr="00B7673F" w:rsidRDefault="00474A6F" w:rsidP="00996E0D">
            <w:pPr>
              <w:pStyle w:val="BodyText"/>
              <w:spacing w:before="0" w:after="240"/>
              <w:rPr>
                <w:sz w:val="20"/>
                <w:szCs w:val="18"/>
              </w:rPr>
            </w:pPr>
            <w:r w:rsidRPr="00B7673F">
              <w:rPr>
                <w:sz w:val="20"/>
                <w:szCs w:val="18"/>
              </w:rPr>
              <w:t xml:space="preserve">Information gathering </w:t>
            </w:r>
          </w:p>
        </w:tc>
        <w:tc>
          <w:tcPr>
            <w:tcW w:w="4687" w:type="dxa"/>
          </w:tcPr>
          <w:p w14:paraId="56F19AE8" w14:textId="23F694F0" w:rsidR="00474A6F" w:rsidRPr="00B7673F" w:rsidRDefault="00474A6F" w:rsidP="00996E0D">
            <w:pPr>
              <w:pStyle w:val="BodyText"/>
              <w:spacing w:before="0" w:after="240"/>
              <w:rPr>
                <w:sz w:val="20"/>
                <w:szCs w:val="18"/>
              </w:rPr>
            </w:pPr>
            <w:r w:rsidRPr="00B7673F">
              <w:rPr>
                <w:sz w:val="20"/>
                <w:szCs w:val="18"/>
              </w:rPr>
              <w:t xml:space="preserve">Late </w:t>
            </w:r>
            <w:r w:rsidRPr="00B7673F">
              <w:rPr>
                <w:sz w:val="20"/>
                <w:szCs w:val="18"/>
              </w:rPr>
              <w:t>September - October</w:t>
            </w:r>
          </w:p>
        </w:tc>
      </w:tr>
      <w:tr w:rsidR="00474A6F" w14:paraId="6ADBEBDD" w14:textId="77777777" w:rsidTr="00996E0D">
        <w:trPr>
          <w:trHeight w:val="460"/>
        </w:trPr>
        <w:tc>
          <w:tcPr>
            <w:tcW w:w="4687" w:type="dxa"/>
          </w:tcPr>
          <w:p w14:paraId="552EE3A5" w14:textId="1B8D3ABE" w:rsidR="00474A6F" w:rsidRPr="00B7673F" w:rsidRDefault="00474A6F" w:rsidP="00996E0D">
            <w:pPr>
              <w:pStyle w:val="BodyText"/>
              <w:spacing w:before="0" w:after="240"/>
              <w:rPr>
                <w:sz w:val="20"/>
                <w:szCs w:val="18"/>
              </w:rPr>
            </w:pPr>
            <w:r w:rsidRPr="00B7673F">
              <w:rPr>
                <w:sz w:val="20"/>
                <w:szCs w:val="18"/>
              </w:rPr>
              <w:t>Data Aggregation</w:t>
            </w:r>
          </w:p>
        </w:tc>
        <w:tc>
          <w:tcPr>
            <w:tcW w:w="4687" w:type="dxa"/>
          </w:tcPr>
          <w:p w14:paraId="02E01D97" w14:textId="2E86352C" w:rsidR="00474A6F" w:rsidRPr="00B7673F" w:rsidRDefault="00474A6F" w:rsidP="00996E0D">
            <w:pPr>
              <w:pStyle w:val="BodyText"/>
              <w:spacing w:before="0" w:after="240"/>
              <w:rPr>
                <w:sz w:val="20"/>
                <w:szCs w:val="18"/>
              </w:rPr>
            </w:pPr>
            <w:r w:rsidRPr="00B7673F">
              <w:rPr>
                <w:sz w:val="20"/>
                <w:szCs w:val="18"/>
              </w:rPr>
              <w:t>October - November</w:t>
            </w:r>
          </w:p>
        </w:tc>
      </w:tr>
      <w:tr w:rsidR="00474A6F" w14:paraId="4554D884" w14:textId="77777777" w:rsidTr="00996E0D">
        <w:trPr>
          <w:trHeight w:val="460"/>
        </w:trPr>
        <w:tc>
          <w:tcPr>
            <w:tcW w:w="4687" w:type="dxa"/>
          </w:tcPr>
          <w:p w14:paraId="77BF66C8" w14:textId="782953CE" w:rsidR="00474A6F" w:rsidRPr="00B7673F" w:rsidRDefault="00474A6F" w:rsidP="00996E0D">
            <w:pPr>
              <w:pStyle w:val="BodyText"/>
              <w:spacing w:before="0" w:after="240"/>
              <w:rPr>
                <w:sz w:val="20"/>
                <w:szCs w:val="18"/>
              </w:rPr>
            </w:pPr>
            <w:r w:rsidRPr="00B7673F">
              <w:rPr>
                <w:sz w:val="20"/>
                <w:szCs w:val="18"/>
              </w:rPr>
              <w:t>Completion</w:t>
            </w:r>
          </w:p>
        </w:tc>
        <w:tc>
          <w:tcPr>
            <w:tcW w:w="4687" w:type="dxa"/>
          </w:tcPr>
          <w:p w14:paraId="04D6F3D5" w14:textId="4831C5D4" w:rsidR="00474A6F" w:rsidRPr="00B7673F" w:rsidRDefault="00474A6F" w:rsidP="00996E0D">
            <w:pPr>
              <w:pStyle w:val="BodyText"/>
              <w:spacing w:before="0" w:after="240"/>
              <w:rPr>
                <w:sz w:val="20"/>
                <w:szCs w:val="18"/>
              </w:rPr>
            </w:pPr>
            <w:r w:rsidRPr="00B7673F">
              <w:rPr>
                <w:sz w:val="20"/>
                <w:szCs w:val="18"/>
              </w:rPr>
              <w:t>Beginning of December</w:t>
            </w:r>
          </w:p>
        </w:tc>
      </w:tr>
      <w:tr w:rsidR="00474A6F" w14:paraId="3411A3A8" w14:textId="77777777" w:rsidTr="00996E0D">
        <w:trPr>
          <w:trHeight w:val="697"/>
        </w:trPr>
        <w:tc>
          <w:tcPr>
            <w:tcW w:w="4687" w:type="dxa"/>
          </w:tcPr>
          <w:p w14:paraId="1813AB27" w14:textId="0C81F97D" w:rsidR="00474A6F" w:rsidRPr="00B7673F" w:rsidRDefault="00474A6F" w:rsidP="00996E0D">
            <w:pPr>
              <w:pStyle w:val="BodyText"/>
              <w:spacing w:before="0" w:after="240"/>
              <w:rPr>
                <w:sz w:val="20"/>
                <w:szCs w:val="18"/>
              </w:rPr>
            </w:pPr>
            <w:r w:rsidRPr="00B7673F">
              <w:rPr>
                <w:sz w:val="20"/>
                <w:szCs w:val="18"/>
              </w:rPr>
              <w:t xml:space="preserve">Project </w:t>
            </w:r>
            <w:r w:rsidRPr="00B7673F">
              <w:rPr>
                <w:sz w:val="20"/>
                <w:szCs w:val="18"/>
              </w:rPr>
              <w:t xml:space="preserve">updates and/or </w:t>
            </w:r>
            <w:r w:rsidRPr="00B7673F">
              <w:rPr>
                <w:sz w:val="20"/>
                <w:szCs w:val="18"/>
              </w:rPr>
              <w:t xml:space="preserve">meetings with Owner contact </w:t>
            </w:r>
          </w:p>
        </w:tc>
        <w:tc>
          <w:tcPr>
            <w:tcW w:w="4687" w:type="dxa"/>
          </w:tcPr>
          <w:p w14:paraId="4599B06A" w14:textId="25C5500E" w:rsidR="00474A6F" w:rsidRPr="00B7673F" w:rsidRDefault="00474A6F" w:rsidP="00996E0D">
            <w:pPr>
              <w:pStyle w:val="BodyText"/>
              <w:spacing w:before="0" w:after="240"/>
              <w:rPr>
                <w:sz w:val="20"/>
                <w:szCs w:val="18"/>
              </w:rPr>
            </w:pPr>
            <w:r w:rsidRPr="00B7673F">
              <w:rPr>
                <w:sz w:val="20"/>
                <w:szCs w:val="18"/>
              </w:rPr>
              <w:t xml:space="preserve">Bi-weekly </w:t>
            </w:r>
            <w:r w:rsidRPr="00B7673F">
              <w:rPr>
                <w:sz w:val="20"/>
                <w:szCs w:val="18"/>
              </w:rPr>
              <w:t>(minimum)</w:t>
            </w:r>
          </w:p>
        </w:tc>
      </w:tr>
    </w:tbl>
    <w:p w14:paraId="73E2DA43" w14:textId="60DC2C52" w:rsidR="00280CAF" w:rsidRDefault="00280CAF" w:rsidP="000E0324">
      <w:pPr>
        <w:pStyle w:val="H1"/>
        <w:tabs>
          <w:tab w:val="num" w:pos="360"/>
        </w:tabs>
      </w:pPr>
      <w:r>
        <w:t>owner-provided items</w:t>
      </w:r>
    </w:p>
    <w:p w14:paraId="46EFCA6A" w14:textId="3D038FF3" w:rsidR="003C7050" w:rsidRDefault="003C7050" w:rsidP="003C7050">
      <w:pPr>
        <w:pStyle w:val="BodyText"/>
        <w:numPr>
          <w:ilvl w:val="0"/>
          <w:numId w:val="3"/>
        </w:numPr>
      </w:pPr>
      <w:r>
        <w:t xml:space="preserve">Owner will provide access to all available building and construction plans, specifications, materials </w:t>
      </w:r>
      <w:r w:rsidR="00BB0532">
        <w:t>information,</w:t>
      </w:r>
      <w:r>
        <w:t xml:space="preserve"> and construction project close-out documents.  </w:t>
      </w:r>
      <w:r w:rsidR="00BB0532">
        <w:t>Owner will also provide access to appropriate personnel and the building to complete the project.</w:t>
      </w:r>
    </w:p>
    <w:p w14:paraId="094D6F0E" w14:textId="77777777" w:rsidR="00280CAF" w:rsidRDefault="00280CAF" w:rsidP="00280CAF">
      <w:pPr>
        <w:pStyle w:val="H1"/>
      </w:pPr>
      <w:r>
        <w:t>ASSUMPTIONS/CLARIFICATIONS</w:t>
      </w:r>
    </w:p>
    <w:p w14:paraId="7AAA2674" w14:textId="1C2C2D79" w:rsidR="00280CAF" w:rsidRDefault="00280CAF" w:rsidP="00280CAF">
      <w:pPr>
        <w:pStyle w:val="BodyText"/>
      </w:pPr>
      <w:r>
        <w:t xml:space="preserve">Information furnished by others is assumed to be true, correct, and reliable. A reasonable effort has been made to verify such information; however, </w:t>
      </w:r>
      <w:r w:rsidR="004C3D80">
        <w:t>Waypoint Strategies</w:t>
      </w:r>
      <w:r>
        <w:t xml:space="preserve"> assumes no responsibility for its accuracy.</w:t>
      </w:r>
    </w:p>
    <w:p w14:paraId="6C921D15" w14:textId="07B5C823" w:rsidR="00280CAF" w:rsidRDefault="00280CAF" w:rsidP="00280CAF">
      <w:pPr>
        <w:pStyle w:val="BodyText"/>
      </w:pPr>
      <w:r>
        <w:lastRenderedPageBreak/>
        <w:t xml:space="preserve">New information or unforeseen conditions that require services beyond those indicated in this Letter will be identified as Additional Services and may be subject to an adjustment in the schedule and/or fee. Written authorization from the Owner is required prior to performing any Additional Services. </w:t>
      </w:r>
    </w:p>
    <w:p w14:paraId="13DD7C41" w14:textId="34FB0165" w:rsidR="000E0324" w:rsidRDefault="000E0324" w:rsidP="000E0324">
      <w:pPr>
        <w:pStyle w:val="H1"/>
        <w:tabs>
          <w:tab w:val="num" w:pos="360"/>
        </w:tabs>
      </w:pPr>
      <w:r w:rsidRPr="00CC3257">
        <w:t>Fee</w:t>
      </w:r>
      <w:r w:rsidR="00280CAF">
        <w:t xml:space="preserve"> AND PAYMENT</w:t>
      </w:r>
    </w:p>
    <w:p w14:paraId="32F49238" w14:textId="77211ECA" w:rsidR="000E0324" w:rsidRPr="00DB2A76" w:rsidRDefault="000E0324" w:rsidP="000E0324">
      <w:pPr>
        <w:pStyle w:val="BodyText"/>
      </w:pPr>
      <w:r w:rsidRPr="00DB2A76">
        <w:t xml:space="preserve">The fee will be </w:t>
      </w:r>
      <w:r w:rsidR="008646BD" w:rsidRPr="00DB2A76">
        <w:t>billed on a</w:t>
      </w:r>
      <w:r w:rsidR="00D709D3" w:rsidRPr="00DB2A76">
        <w:t>n</w:t>
      </w:r>
      <w:r w:rsidR="008646BD" w:rsidRPr="00DB2A76">
        <w:t xml:space="preserve"> hourly basis, as indicated by the fee schedule below, not to exceed</w:t>
      </w:r>
      <w:r w:rsidR="00D709D3" w:rsidRPr="00DB2A76">
        <w:t xml:space="preserve"> $30,000 total</w:t>
      </w:r>
      <w:r w:rsidR="00986E03" w:rsidRPr="00DB2A76">
        <w:t xml:space="preserve">. </w:t>
      </w:r>
      <w:r w:rsidR="000A4989" w:rsidRPr="00DB2A76">
        <w:t xml:space="preserve"> </w:t>
      </w:r>
      <w:r w:rsidRPr="00DB2A76">
        <w:t xml:space="preserve">Additional services requested by the Owner will be billed according to </w:t>
      </w:r>
      <w:r w:rsidR="004C3D80" w:rsidRPr="00DB2A76">
        <w:t>Waypoint Strategies</w:t>
      </w:r>
      <w:r w:rsidR="00986E03" w:rsidRPr="00DB2A76">
        <w:t>’</w:t>
      </w:r>
      <w:r w:rsidRPr="00DB2A76">
        <w:t xml:space="preserve"> current Hourly Rate Schedule. </w:t>
      </w:r>
    </w:p>
    <w:p w14:paraId="4BCEAD80" w14:textId="77777777" w:rsidR="00A8568A" w:rsidRPr="00DB2A76" w:rsidRDefault="00A8568A" w:rsidP="00A8568A">
      <w:pPr>
        <w:pStyle w:val="BodyText"/>
        <w:spacing w:before="0"/>
        <w:rPr>
          <w:u w:val="single"/>
        </w:rPr>
      </w:pPr>
    </w:p>
    <w:p w14:paraId="4B5476E0" w14:textId="78400A0E" w:rsidR="00A8568A" w:rsidRPr="00DB2A76" w:rsidRDefault="00A8568A" w:rsidP="00A8568A">
      <w:pPr>
        <w:pStyle w:val="BodyText"/>
        <w:spacing w:before="0"/>
        <w:rPr>
          <w:u w:val="single"/>
        </w:rPr>
      </w:pPr>
      <w:r w:rsidRPr="00DB2A76">
        <w:rPr>
          <w:u w:val="single"/>
        </w:rPr>
        <w:t>Hourly Fee Schedule</w:t>
      </w:r>
    </w:p>
    <w:p w14:paraId="019C8B5F" w14:textId="7A5013F7" w:rsidR="00A8568A" w:rsidRPr="00DB2A76" w:rsidRDefault="00A8568A" w:rsidP="00A8568A">
      <w:pPr>
        <w:pStyle w:val="BodyText"/>
        <w:spacing w:before="0"/>
      </w:pPr>
      <w:r w:rsidRPr="00DB2A76">
        <w:t>PM</w:t>
      </w:r>
      <w:r w:rsidR="00835262" w:rsidRPr="00DB2A76">
        <w:t xml:space="preserve"> (</w:t>
      </w:r>
      <w:r w:rsidRPr="00DB2A76">
        <w:t>Audra Blasdel): $2</w:t>
      </w:r>
      <w:r w:rsidR="002F186A" w:rsidRPr="00DB2A76">
        <w:t>4</w:t>
      </w:r>
      <w:r w:rsidRPr="00DB2A76">
        <w:t>0</w:t>
      </w:r>
    </w:p>
    <w:p w14:paraId="60FD0E3E" w14:textId="413E5877" w:rsidR="00A8568A" w:rsidRDefault="00A8568A" w:rsidP="00A8568A">
      <w:pPr>
        <w:pStyle w:val="BodyText"/>
        <w:spacing w:before="0"/>
      </w:pPr>
      <w:r w:rsidRPr="00DB2A76">
        <w:t>Project Support: $1</w:t>
      </w:r>
      <w:r w:rsidR="005E7C23" w:rsidRPr="00DB2A76">
        <w:t>0</w:t>
      </w:r>
      <w:r w:rsidRPr="00DB2A76">
        <w:t>0</w:t>
      </w:r>
    </w:p>
    <w:p w14:paraId="1DD895A6" w14:textId="3A47ABC8" w:rsidR="00FF361C" w:rsidRDefault="00FF361C" w:rsidP="000E0324">
      <w:pPr>
        <w:pStyle w:val="BodyText"/>
      </w:pPr>
      <w:r w:rsidRPr="00FF361C">
        <w:t>Reimbursed expenses include mileage, printing, and Owner authorized costs related to travel, testing and/or permitting. Reimbursed expenses will be billed at cost times 1.10</w:t>
      </w:r>
      <w:r w:rsidR="008D0740">
        <w:t>, estimated to be less than $250 per month</w:t>
      </w:r>
      <w:r w:rsidR="00EF183A">
        <w:t>.</w:t>
      </w:r>
    </w:p>
    <w:p w14:paraId="6FED97EB" w14:textId="4248D9ED" w:rsidR="00EF183A" w:rsidRDefault="000E0324" w:rsidP="00EF183A">
      <w:pPr>
        <w:pStyle w:val="BodyText"/>
      </w:pPr>
      <w:r>
        <w:t xml:space="preserve">The fee will be billed </w:t>
      </w:r>
      <w:r w:rsidR="009A35B1">
        <w:t>monthly</w:t>
      </w:r>
      <w:r>
        <w:t xml:space="preserve">. </w:t>
      </w:r>
      <w:r w:rsidR="00EF183A" w:rsidRPr="00EF183A">
        <w:t xml:space="preserve">Payments are due and payable fifteen (15) days from the date of the invoice. </w:t>
      </w:r>
      <w:r w:rsidR="000A4989">
        <w:t xml:space="preserve"> </w:t>
      </w:r>
      <w:r w:rsidR="00EF183A" w:rsidRPr="00EF183A">
        <w:t>Amounts unpaid thirty (30) days after the invoice date shall bear interest at the rate of 1.5% per month.</w:t>
      </w:r>
    </w:p>
    <w:p w14:paraId="0B16CC84" w14:textId="066A3536" w:rsidR="002B365C" w:rsidRDefault="002B365C" w:rsidP="00EF183A">
      <w:pPr>
        <w:pStyle w:val="BodyText"/>
      </w:pPr>
      <w:r>
        <w:t xml:space="preserve">Waypoint Strategies will provide updates on hours utilized during bi-weekly owner meetings and will provide ample notice for any potential need for additional hours on the project. </w:t>
      </w:r>
    </w:p>
    <w:p w14:paraId="17028149" w14:textId="5A7CE497" w:rsidR="00EF183A" w:rsidRDefault="00EF183A" w:rsidP="00EF183A">
      <w:pPr>
        <w:pStyle w:val="H1"/>
      </w:pPr>
      <w:r>
        <w:t>ADDITIONAL TERMS</w:t>
      </w:r>
    </w:p>
    <w:p w14:paraId="480DCA8C" w14:textId="76ACACD3" w:rsidR="00EF183A" w:rsidRDefault="004C3D80" w:rsidP="00EF183A">
      <w:pPr>
        <w:pStyle w:val="BodyText"/>
      </w:pPr>
      <w:r>
        <w:t>Waypoint Strategies</w:t>
      </w:r>
      <w:r w:rsidR="00EF183A">
        <w:t xml:space="preserve"> is not responsible for any loss, damage or liability arising from negligent acts by any persons or companies other than employees or consultants of </w:t>
      </w:r>
      <w:r>
        <w:t>Waypoint Strategies</w:t>
      </w:r>
      <w:r w:rsidR="00EF183A">
        <w:t xml:space="preserve">. It is agreed that any liability of </w:t>
      </w:r>
      <w:r>
        <w:t>Waypoint Strategies</w:t>
      </w:r>
      <w:r w:rsidR="00EF183A">
        <w:t xml:space="preserve"> is limited to the amount of the fee. Further, </w:t>
      </w:r>
      <w:r>
        <w:t>Waypoint Strategies</w:t>
      </w:r>
      <w:r w:rsidR="00EF183A">
        <w:t>’ responsibility and liability is limited to the Owner.</w:t>
      </w:r>
    </w:p>
    <w:p w14:paraId="54203CFE" w14:textId="170FADC1" w:rsidR="00EF183A" w:rsidRDefault="00EF183A" w:rsidP="00EF183A">
      <w:pPr>
        <w:pStyle w:val="BodyText"/>
      </w:pPr>
      <w:r>
        <w:t xml:space="preserve">The use by third parties of documents and electronic data prepared as a part of this Agreement without the knowledge and consent of </w:t>
      </w:r>
      <w:r w:rsidR="004C3D80">
        <w:t>Waypoint Strategies</w:t>
      </w:r>
      <w:r>
        <w:t xml:space="preserve"> shall be at the risk of the Owner and/or the third parties.</w:t>
      </w:r>
    </w:p>
    <w:p w14:paraId="73D0B7D5" w14:textId="67F8299F" w:rsidR="00EF183A" w:rsidRDefault="00EF183A" w:rsidP="00EF183A">
      <w:pPr>
        <w:pStyle w:val="BodyText"/>
      </w:pPr>
      <w:r>
        <w:t xml:space="preserve">If the Owner cancels this Agreement, the Owner agrees to pay to the </w:t>
      </w:r>
      <w:r w:rsidR="004C3D80">
        <w:t>Waypoint Strategies</w:t>
      </w:r>
      <w:r>
        <w:t xml:space="preserve"> upon notice of cancellation for any time or costs incurred before receipt of said notice. Should either party of this Agreement institute legal proceedings because of alleged failure to perform in accordance with its terms, the party against whom judgment is rendered shall pay for all costs, both legal and otherwise, incurred by the other during said action.</w:t>
      </w:r>
    </w:p>
    <w:p w14:paraId="2929653C" w14:textId="77777777" w:rsidR="00EF183A" w:rsidRDefault="00EF183A" w:rsidP="00EF183A">
      <w:pPr>
        <w:pStyle w:val="BodyText"/>
      </w:pPr>
      <w:r>
        <w:lastRenderedPageBreak/>
        <w:t>Please indicate your acceptance of the terms and conditions of this Letter by signing and returning one copy of this Agreement. Receipt of the executed Letter will serve as our authorization to proceed with the Work. Also enclosed is the Indiana Department of Revenue General Sales Tax Exemption Certificate which should be filled out and if tax exempt, the appropriate reason code should be checked. Please return this form with the executed Letter of Agreement.</w:t>
      </w:r>
    </w:p>
    <w:p w14:paraId="6AFDDCF9" w14:textId="341D7634" w:rsidR="0067545B" w:rsidRDefault="00EF183A" w:rsidP="00EF183A">
      <w:pPr>
        <w:pStyle w:val="BodyText"/>
      </w:pPr>
      <w:r>
        <w:t>Thank you for this opportunity to be of service.</w:t>
      </w:r>
    </w:p>
    <w:p w14:paraId="28133DC9" w14:textId="77777777" w:rsidR="0067545B" w:rsidRDefault="000E0324" w:rsidP="0067545B">
      <w:pPr>
        <w:pStyle w:val="BodyText"/>
        <w:keepNext/>
        <w:keepLines/>
      </w:pPr>
      <w:r>
        <w:t>Sincerely,</w:t>
      </w:r>
    </w:p>
    <w:p w14:paraId="5461350D" w14:textId="545B6541" w:rsidR="003A072E" w:rsidRDefault="004C3D80" w:rsidP="003A072E">
      <w:pPr>
        <w:pStyle w:val="LetterClosing1"/>
      </w:pPr>
      <w:r>
        <w:t>WAYPOINT STRATEGIES</w:t>
      </w:r>
    </w:p>
    <w:p w14:paraId="05360F48" w14:textId="59FEA682" w:rsidR="000E0324" w:rsidRDefault="004C3D80" w:rsidP="003A072E">
      <w:pPr>
        <w:pStyle w:val="LetterClosing3"/>
        <w:rPr>
          <w:rStyle w:val="LetterSmallText"/>
        </w:rPr>
      </w:pPr>
      <w:r>
        <w:rPr>
          <w:rStyle w:val="LetterSmallText"/>
        </w:rPr>
        <w:t>A Division of Schmidt Associates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98"/>
        <w:gridCol w:w="4950"/>
      </w:tblGrid>
      <w:tr w:rsidR="0067545B" w:rsidRPr="00602803" w14:paraId="6EA45385" w14:textId="77777777" w:rsidTr="0067545B">
        <w:tc>
          <w:tcPr>
            <w:tcW w:w="4398" w:type="dxa"/>
            <w:tcBorders>
              <w:top w:val="nil"/>
              <w:left w:val="nil"/>
              <w:bottom w:val="nil"/>
              <w:right w:val="nil"/>
            </w:tcBorders>
            <w:vAlign w:val="center"/>
          </w:tcPr>
          <w:p w14:paraId="05F4E6AC" w14:textId="6E20703B" w:rsidR="0067545B" w:rsidRDefault="005D7C6E" w:rsidP="003A072E">
            <w:pPr>
              <w:pStyle w:val="BodyText"/>
            </w:pPr>
            <w:r>
              <w:t>Audra Blasdel</w:t>
            </w:r>
          </w:p>
          <w:p w14:paraId="1F41F9BA" w14:textId="0074D61A" w:rsidR="0067545B" w:rsidRDefault="005D7C6E" w:rsidP="0067545B">
            <w:pPr>
              <w:pStyle w:val="BodyText"/>
              <w:keepNext/>
              <w:keepLines/>
              <w:spacing w:before="0"/>
            </w:pPr>
            <w:r>
              <w:t>Division Lead/Project Manager</w:t>
            </w:r>
          </w:p>
          <w:p w14:paraId="4116129C" w14:textId="34A5DAEE" w:rsidR="0067545B" w:rsidRPr="00602803" w:rsidRDefault="00A6328A" w:rsidP="0067545B">
            <w:pPr>
              <w:pStyle w:val="BodyText"/>
              <w:keepNext/>
              <w:keepLines/>
              <w:spacing w:before="0"/>
            </w:pPr>
            <w:r>
              <w:t>ablasdel@waypoint-strat.com</w:t>
            </w:r>
          </w:p>
        </w:tc>
        <w:tc>
          <w:tcPr>
            <w:tcW w:w="4950" w:type="dxa"/>
            <w:tcBorders>
              <w:top w:val="nil"/>
              <w:left w:val="nil"/>
              <w:bottom w:val="nil"/>
              <w:right w:val="nil"/>
            </w:tcBorders>
            <w:vAlign w:val="center"/>
          </w:tcPr>
          <w:p w14:paraId="06D4D3CD" w14:textId="6219D6A3" w:rsidR="0067545B" w:rsidRDefault="00A6328A" w:rsidP="003A072E">
            <w:pPr>
              <w:pStyle w:val="BodyText"/>
            </w:pPr>
            <w:r>
              <w:t>Sarah Hempstead, AIA, LEED AP</w:t>
            </w:r>
          </w:p>
          <w:p w14:paraId="2DCE0CE1" w14:textId="76F22E9B" w:rsidR="0067545B" w:rsidRDefault="00A6328A" w:rsidP="0067545B">
            <w:pPr>
              <w:pStyle w:val="BodyText"/>
              <w:keepNext/>
              <w:keepLines/>
              <w:spacing w:before="0"/>
            </w:pPr>
            <w:r>
              <w:t>Chief Executive Officer / Principal</w:t>
            </w:r>
          </w:p>
          <w:p w14:paraId="54D0F06C" w14:textId="1DCFA744" w:rsidR="0067545B" w:rsidRPr="00602803" w:rsidRDefault="00A6328A" w:rsidP="0067545B">
            <w:pPr>
              <w:pStyle w:val="BodyText"/>
              <w:keepNext/>
              <w:keepLines/>
              <w:spacing w:before="0"/>
            </w:pPr>
            <w:r>
              <w:t>shempstead@schmidt-arch.com</w:t>
            </w:r>
          </w:p>
        </w:tc>
      </w:tr>
    </w:tbl>
    <w:p w14:paraId="312511EC" w14:textId="77777777" w:rsidR="0067545B" w:rsidRDefault="0067545B" w:rsidP="0067545B">
      <w:pPr>
        <w:pStyle w:val="BodyText"/>
        <w:widowControl w:val="0"/>
      </w:pPr>
      <w:bookmarkStart w:id="0" w:name="From"/>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56"/>
        <w:gridCol w:w="5364"/>
        <w:gridCol w:w="2740"/>
      </w:tblGrid>
      <w:tr w:rsidR="00B51358" w:rsidRPr="00602803" w14:paraId="5B8D1183" w14:textId="77777777" w:rsidTr="003A072E">
        <w:trPr>
          <w:cantSplit/>
        </w:trPr>
        <w:tc>
          <w:tcPr>
            <w:tcW w:w="1368" w:type="dxa"/>
            <w:tcBorders>
              <w:top w:val="nil"/>
              <w:left w:val="nil"/>
              <w:bottom w:val="nil"/>
              <w:right w:val="nil"/>
            </w:tcBorders>
          </w:tcPr>
          <w:p w14:paraId="762D6745" w14:textId="6EE34C10" w:rsidR="00B51358" w:rsidRPr="0003063B" w:rsidRDefault="00B51358" w:rsidP="002009E6">
            <w:pPr>
              <w:pStyle w:val="TableFormFillIn"/>
              <w:keepNext/>
              <w:keepLines/>
              <w:pBdr>
                <w:bottom w:val="none" w:sz="0" w:space="0" w:color="auto"/>
              </w:pBdr>
              <w:spacing w:before="240" w:after="0"/>
            </w:pPr>
            <w:r>
              <w:t>Accepte</w:t>
            </w:r>
            <w:r w:rsidR="003A072E">
              <w:t>d</w:t>
            </w:r>
            <w:r>
              <w:t>:</w:t>
            </w:r>
          </w:p>
        </w:tc>
        <w:tc>
          <w:tcPr>
            <w:tcW w:w="5364" w:type="dxa"/>
            <w:tcBorders>
              <w:top w:val="nil"/>
              <w:left w:val="nil"/>
              <w:bottom w:val="nil"/>
              <w:right w:val="nil"/>
            </w:tcBorders>
          </w:tcPr>
          <w:p w14:paraId="46DFA86B" w14:textId="7D8C68F6" w:rsidR="00B51358" w:rsidRPr="0003063B" w:rsidRDefault="00B51358" w:rsidP="002009E6">
            <w:pPr>
              <w:pStyle w:val="TableFormFillIn"/>
              <w:keepNext/>
              <w:keepLines/>
              <w:pBdr>
                <w:bottom w:val="none" w:sz="0" w:space="0" w:color="auto"/>
              </w:pBdr>
              <w:spacing w:before="240" w:after="0"/>
            </w:pPr>
            <w:r>
              <w:t>__________________________________________</w:t>
            </w:r>
          </w:p>
        </w:tc>
        <w:tc>
          <w:tcPr>
            <w:tcW w:w="2844" w:type="dxa"/>
            <w:tcBorders>
              <w:top w:val="nil"/>
              <w:left w:val="nil"/>
              <w:bottom w:val="nil"/>
              <w:right w:val="nil"/>
            </w:tcBorders>
          </w:tcPr>
          <w:p w14:paraId="0D4CEF82" w14:textId="0EA3A75F" w:rsidR="00B51358" w:rsidRPr="0003063B" w:rsidRDefault="00B51358" w:rsidP="002009E6">
            <w:pPr>
              <w:pStyle w:val="TableFormFillIn"/>
              <w:keepNext/>
              <w:keepLines/>
              <w:pBdr>
                <w:bottom w:val="none" w:sz="0" w:space="0" w:color="auto"/>
              </w:pBdr>
              <w:spacing w:before="240" w:after="0"/>
            </w:pPr>
            <w:r>
              <w:t>____________________</w:t>
            </w:r>
          </w:p>
        </w:tc>
      </w:tr>
      <w:tr w:rsidR="00B51358" w:rsidRPr="00602803" w14:paraId="0133A197" w14:textId="77777777" w:rsidTr="003A072E">
        <w:trPr>
          <w:cantSplit/>
        </w:trPr>
        <w:tc>
          <w:tcPr>
            <w:tcW w:w="1368" w:type="dxa"/>
            <w:tcBorders>
              <w:top w:val="nil"/>
              <w:left w:val="nil"/>
              <w:bottom w:val="nil"/>
              <w:right w:val="nil"/>
            </w:tcBorders>
          </w:tcPr>
          <w:p w14:paraId="4DE5ACC6" w14:textId="77777777" w:rsidR="00B51358" w:rsidRPr="0003063B" w:rsidRDefault="00B51358" w:rsidP="002009E6">
            <w:pPr>
              <w:pStyle w:val="TableText"/>
              <w:keepNext/>
              <w:keepLines/>
              <w:spacing w:before="100" w:after="100"/>
              <w:rPr>
                <w:i/>
                <w:iCs/>
                <w:sz w:val="18"/>
              </w:rPr>
            </w:pPr>
          </w:p>
        </w:tc>
        <w:tc>
          <w:tcPr>
            <w:tcW w:w="5364" w:type="dxa"/>
            <w:tcBorders>
              <w:top w:val="nil"/>
              <w:left w:val="nil"/>
              <w:bottom w:val="nil"/>
              <w:right w:val="nil"/>
            </w:tcBorders>
          </w:tcPr>
          <w:p w14:paraId="7F220E21" w14:textId="77777777" w:rsidR="00B51358" w:rsidRPr="0003063B" w:rsidRDefault="00B51358" w:rsidP="002009E6">
            <w:pPr>
              <w:pStyle w:val="TableText"/>
              <w:keepNext/>
              <w:keepLines/>
              <w:spacing w:before="100" w:after="100"/>
              <w:rPr>
                <w:i/>
                <w:iCs/>
                <w:sz w:val="18"/>
              </w:rPr>
            </w:pPr>
            <w:r w:rsidRPr="0003063B">
              <w:rPr>
                <w:i/>
                <w:iCs/>
                <w:sz w:val="18"/>
              </w:rPr>
              <w:t>(Signature)</w:t>
            </w:r>
          </w:p>
        </w:tc>
        <w:tc>
          <w:tcPr>
            <w:tcW w:w="2844" w:type="dxa"/>
            <w:tcBorders>
              <w:top w:val="nil"/>
              <w:left w:val="nil"/>
              <w:bottom w:val="nil"/>
              <w:right w:val="nil"/>
            </w:tcBorders>
          </w:tcPr>
          <w:p w14:paraId="5884FEE6" w14:textId="77777777" w:rsidR="00B51358" w:rsidRPr="0003063B" w:rsidRDefault="00B51358" w:rsidP="002009E6">
            <w:pPr>
              <w:pStyle w:val="TableText"/>
              <w:keepNext/>
              <w:keepLines/>
              <w:spacing w:before="100" w:after="100"/>
              <w:rPr>
                <w:i/>
                <w:iCs/>
                <w:sz w:val="18"/>
              </w:rPr>
            </w:pPr>
            <w:r>
              <w:rPr>
                <w:i/>
                <w:iCs/>
                <w:sz w:val="18"/>
              </w:rPr>
              <w:t>(Date</w:t>
            </w:r>
            <w:r w:rsidRPr="0003063B">
              <w:rPr>
                <w:i/>
                <w:iCs/>
                <w:sz w:val="18"/>
              </w:rPr>
              <w:t>)</w:t>
            </w:r>
          </w:p>
        </w:tc>
      </w:tr>
      <w:tr w:rsidR="00B51358" w:rsidRPr="00602803" w14:paraId="6F3FBFA6" w14:textId="77777777" w:rsidTr="003A072E">
        <w:trPr>
          <w:cantSplit/>
          <w:trHeight w:val="369"/>
        </w:trPr>
        <w:tc>
          <w:tcPr>
            <w:tcW w:w="1368" w:type="dxa"/>
            <w:tcBorders>
              <w:top w:val="nil"/>
              <w:left w:val="nil"/>
              <w:bottom w:val="nil"/>
              <w:right w:val="nil"/>
            </w:tcBorders>
          </w:tcPr>
          <w:p w14:paraId="34CABDC7" w14:textId="77777777" w:rsidR="00B51358" w:rsidRPr="0003063B" w:rsidRDefault="00B51358" w:rsidP="002009E6">
            <w:pPr>
              <w:pStyle w:val="TableFormFillIn"/>
              <w:keepNext/>
              <w:keepLines/>
              <w:pBdr>
                <w:bottom w:val="none" w:sz="0" w:space="0" w:color="auto"/>
              </w:pBdr>
              <w:spacing w:before="240" w:after="0"/>
            </w:pPr>
          </w:p>
        </w:tc>
        <w:tc>
          <w:tcPr>
            <w:tcW w:w="8208" w:type="dxa"/>
            <w:gridSpan w:val="2"/>
            <w:tcBorders>
              <w:top w:val="nil"/>
              <w:left w:val="nil"/>
              <w:bottom w:val="nil"/>
              <w:right w:val="nil"/>
            </w:tcBorders>
          </w:tcPr>
          <w:p w14:paraId="60DF3D4E" w14:textId="37E484A5" w:rsidR="00B51358" w:rsidRPr="0003063B" w:rsidRDefault="00B51358" w:rsidP="002009E6">
            <w:pPr>
              <w:pStyle w:val="TableFormFillIn"/>
              <w:keepNext/>
              <w:keepLines/>
              <w:pBdr>
                <w:bottom w:val="none" w:sz="0" w:space="0" w:color="auto"/>
              </w:pBdr>
              <w:spacing w:before="240" w:after="0"/>
            </w:pPr>
            <w:r>
              <w:t>________________________________________________________________</w:t>
            </w:r>
          </w:p>
        </w:tc>
      </w:tr>
      <w:tr w:rsidR="00B51358" w:rsidRPr="00602803" w14:paraId="3E82981C" w14:textId="77777777" w:rsidTr="003A072E">
        <w:trPr>
          <w:cantSplit/>
        </w:trPr>
        <w:tc>
          <w:tcPr>
            <w:tcW w:w="1368" w:type="dxa"/>
            <w:tcBorders>
              <w:top w:val="nil"/>
              <w:left w:val="nil"/>
              <w:bottom w:val="nil"/>
              <w:right w:val="nil"/>
            </w:tcBorders>
          </w:tcPr>
          <w:p w14:paraId="7BA83172" w14:textId="77777777" w:rsidR="00B51358" w:rsidRPr="0003063B" w:rsidRDefault="00B51358" w:rsidP="002009E6">
            <w:pPr>
              <w:pStyle w:val="TableText"/>
              <w:keepNext/>
              <w:keepLines/>
              <w:spacing w:before="100" w:after="100"/>
              <w:rPr>
                <w:i/>
                <w:iCs/>
                <w:sz w:val="18"/>
              </w:rPr>
            </w:pPr>
          </w:p>
        </w:tc>
        <w:tc>
          <w:tcPr>
            <w:tcW w:w="8208" w:type="dxa"/>
            <w:gridSpan w:val="2"/>
            <w:tcBorders>
              <w:top w:val="nil"/>
              <w:left w:val="nil"/>
              <w:bottom w:val="nil"/>
              <w:right w:val="nil"/>
            </w:tcBorders>
          </w:tcPr>
          <w:p w14:paraId="7E7DE336" w14:textId="77777777" w:rsidR="00B51358" w:rsidRPr="0003063B" w:rsidRDefault="00B51358" w:rsidP="002009E6">
            <w:pPr>
              <w:pStyle w:val="TableText"/>
              <w:keepNext/>
              <w:keepLines/>
              <w:spacing w:before="100" w:after="100"/>
              <w:rPr>
                <w:i/>
                <w:iCs/>
                <w:sz w:val="18"/>
              </w:rPr>
            </w:pPr>
            <w:r w:rsidRPr="0003063B">
              <w:rPr>
                <w:i/>
                <w:iCs/>
                <w:sz w:val="18"/>
              </w:rPr>
              <w:t>(Printed name and title)</w:t>
            </w:r>
          </w:p>
        </w:tc>
      </w:tr>
      <w:bookmarkEnd w:id="0"/>
    </w:tbl>
    <w:p w14:paraId="33125000" w14:textId="01F67DC9" w:rsidR="00EB7128" w:rsidRDefault="00EB7128" w:rsidP="0065587E">
      <w:pPr>
        <w:pStyle w:val="ClosingInits"/>
      </w:pPr>
    </w:p>
    <w:sectPr w:rsidR="00EB7128" w:rsidSect="00DC3DF4">
      <w:headerReference w:type="default" r:id="rId8"/>
      <w:headerReference w:type="first" r:id="rId9"/>
      <w:pgSz w:w="12240" w:h="15840" w:code="1"/>
      <w:pgMar w:top="1440" w:right="1440" w:bottom="1440" w:left="1440" w:header="1728"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754EDF" w14:textId="77777777" w:rsidR="007A3076" w:rsidRDefault="007A3076">
      <w:r>
        <w:separator/>
      </w:r>
    </w:p>
  </w:endnote>
  <w:endnote w:type="continuationSeparator" w:id="0">
    <w:p w14:paraId="5521C6CF" w14:textId="77777777" w:rsidR="007A3076" w:rsidRDefault="007A30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criptS">
    <w:altName w:val="Courier New"/>
    <w:charset w:val="00"/>
    <w:family w:val="auto"/>
    <w:pitch w:val="variable"/>
    <w:sig w:usb0="20002A87" w:usb1="00000000" w:usb2="00000000" w:usb3="00000000" w:csb0="000001FF" w:csb1="00000000"/>
  </w:font>
  <w:font w:name="GoudyOlSt BT">
    <w:altName w:val="Georgia"/>
    <w:charset w:val="00"/>
    <w:family w:val="roman"/>
    <w:pitch w:val="variable"/>
    <w:sig w:usb0="00000087" w:usb1="00000000" w:usb2="00000000" w:usb3="00000000" w:csb0="0000001B" w:csb1="00000000"/>
  </w:font>
  <w:font w:name="Arial Black">
    <w:panose1 w:val="020B0A04020102020204"/>
    <w:charset w:val="00"/>
    <w:family w:val="swiss"/>
    <w:pitch w:val="variable"/>
    <w:sig w:usb0="A00002AF" w:usb1="400078FB" w:usb2="00000000" w:usb3="00000000" w:csb0="0000009F" w:csb1="00000000"/>
  </w:font>
  <w:font w:name="Times">
    <w:panose1 w:val="020206030504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exa Bold">
    <w:altName w:val="Calibri"/>
    <w:panose1 w:val="00000000000000000000"/>
    <w:charset w:val="00"/>
    <w:family w:val="modern"/>
    <w:notTrueType/>
    <w:pitch w:val="variable"/>
    <w:sig w:usb0="A00000AF" w:usb1="4000207B" w:usb2="00000000" w:usb3="00000000" w:csb0="00000093" w:csb1="00000000"/>
  </w:font>
  <w:font w:name="Nexa Light Italic">
    <w:altName w:val="Calibri"/>
    <w:panose1 w:val="00000000000000000000"/>
    <w:charset w:val="00"/>
    <w:family w:val="modern"/>
    <w:notTrueType/>
    <w:pitch w:val="variable"/>
    <w:sig w:usb0="A00000AF" w:usb1="4000207B"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04B1F7" w14:textId="77777777" w:rsidR="007A3076" w:rsidRDefault="007A3076">
      <w:r>
        <w:separator/>
      </w:r>
    </w:p>
  </w:footnote>
  <w:footnote w:type="continuationSeparator" w:id="0">
    <w:p w14:paraId="2C8FAA0D" w14:textId="77777777" w:rsidR="007A3076" w:rsidRDefault="007A30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000" w:firstRow="0" w:lastRow="0" w:firstColumn="0" w:lastColumn="0" w:noHBand="0" w:noVBand="0"/>
    </w:tblPr>
    <w:tblGrid>
      <w:gridCol w:w="1956"/>
      <w:gridCol w:w="7404"/>
    </w:tblGrid>
    <w:tr w:rsidR="00924CCC" w:rsidRPr="00B91F99" w14:paraId="63270147" w14:textId="77777777" w:rsidTr="004229E1">
      <w:tc>
        <w:tcPr>
          <w:tcW w:w="1356" w:type="dxa"/>
          <w:vAlign w:val="center"/>
        </w:tcPr>
        <w:p w14:paraId="7DFE87F9" w14:textId="77777777" w:rsidR="00924CCC" w:rsidRPr="00B91F99" w:rsidRDefault="00924CCC" w:rsidP="00924CCC">
          <w:pPr>
            <w:pStyle w:val="Header"/>
          </w:pPr>
          <w:r>
            <w:rPr>
              <w:noProof/>
            </w:rPr>
            <w:drawing>
              <wp:inline distT="0" distB="0" distL="0" distR="0" wp14:anchorId="0AE592AF" wp14:editId="098A966F">
                <wp:extent cx="1097280" cy="694944"/>
                <wp:effectExtent l="0" t="0" r="762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
                        <pic:cNvPicPr>
                          <a:picLocks noChangeAspect="1" noChangeArrowheads="1"/>
                        </pic:cNvPicPr>
                      </pic:nvPicPr>
                      <pic:blipFill>
                        <a:blip r:embed="rId1" r:link="rId2">
                          <a:extLst>
                            <a:ext uri="{28A0092B-C50C-407E-A947-70E740481C1C}">
                              <a14:useLocalDpi xmlns:a14="http://schemas.microsoft.com/office/drawing/2010/main" val="0"/>
                            </a:ext>
                          </a:extLst>
                        </a:blip>
                        <a:stretch>
                          <a:fillRect/>
                        </a:stretch>
                      </pic:blipFill>
                      <pic:spPr bwMode="auto">
                        <a:xfrm>
                          <a:off x="0" y="0"/>
                          <a:ext cx="1097280" cy="694944"/>
                        </a:xfrm>
                        <a:prstGeom prst="rect">
                          <a:avLst/>
                        </a:prstGeom>
                        <a:noFill/>
                        <a:ln w="9525">
                          <a:noFill/>
                          <a:miter lim="800000"/>
                          <a:headEnd/>
                          <a:tailEnd/>
                        </a:ln>
                      </pic:spPr>
                    </pic:pic>
                  </a:graphicData>
                </a:graphic>
              </wp:inline>
            </w:drawing>
          </w:r>
        </w:p>
      </w:tc>
      <w:tc>
        <w:tcPr>
          <w:tcW w:w="8220" w:type="dxa"/>
          <w:vAlign w:val="center"/>
        </w:tcPr>
        <w:p w14:paraId="28B35DC2" w14:textId="5765D6F7" w:rsidR="005E0268" w:rsidRDefault="00817CF6" w:rsidP="005259BF">
          <w:pPr>
            <w:pStyle w:val="BodyText"/>
            <w:spacing w:before="0"/>
          </w:pPr>
          <w:r>
            <w:t>Letter to</w:t>
          </w:r>
          <w:r w:rsidR="00A17D14">
            <w:t xml:space="preserve"> </w:t>
          </w:r>
          <w:r w:rsidR="00315120">
            <w:t xml:space="preserve">Tim </w:t>
          </w:r>
          <w:proofErr w:type="spellStart"/>
          <w:r w:rsidR="00315120">
            <w:t>Gropp</w:t>
          </w:r>
          <w:proofErr w:type="spellEnd"/>
        </w:p>
        <w:p w14:paraId="0420B086" w14:textId="3C36EAED" w:rsidR="005E0268" w:rsidRDefault="00297562" w:rsidP="005259BF">
          <w:pPr>
            <w:pStyle w:val="BodyText"/>
            <w:spacing w:before="0"/>
          </w:pPr>
          <w:r>
            <w:t>Facilities Management Post-Occupancy Services</w:t>
          </w:r>
        </w:p>
        <w:p w14:paraId="7520BE5F" w14:textId="3070AB69" w:rsidR="005E0268" w:rsidRDefault="00297562" w:rsidP="005259BF">
          <w:pPr>
            <w:pStyle w:val="BodyText"/>
            <w:spacing w:before="0"/>
          </w:pPr>
          <w:r>
            <w:t>August 29, 2024</w:t>
          </w:r>
        </w:p>
        <w:p w14:paraId="04343D79" w14:textId="77777777" w:rsidR="00924CCC" w:rsidRPr="00B91F99" w:rsidRDefault="00924CCC" w:rsidP="005259BF">
          <w:pPr>
            <w:pStyle w:val="BodyText"/>
            <w:spacing w:before="0"/>
          </w:pPr>
          <w:r w:rsidRPr="00B91F99">
            <w:t xml:space="preserve">Page </w:t>
          </w:r>
          <w:r w:rsidR="00785151">
            <w:fldChar w:fldCharType="begin"/>
          </w:r>
          <w:r w:rsidR="00785151">
            <w:instrText xml:space="preserve"> PAGE </w:instrText>
          </w:r>
          <w:r w:rsidR="00785151">
            <w:fldChar w:fldCharType="separate"/>
          </w:r>
          <w:r w:rsidR="000527F2">
            <w:rPr>
              <w:noProof/>
            </w:rPr>
            <w:t>3</w:t>
          </w:r>
          <w:r w:rsidR="00785151">
            <w:rPr>
              <w:noProof/>
            </w:rPr>
            <w:fldChar w:fldCharType="end"/>
          </w:r>
        </w:p>
      </w:tc>
    </w:tr>
  </w:tbl>
  <w:p w14:paraId="6A68F514" w14:textId="77777777" w:rsidR="00924CCC" w:rsidRDefault="00924C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B96F4" w14:textId="761CEE54" w:rsidR="00924CCC" w:rsidRDefault="00FB73A6" w:rsidP="00DC3DF4">
    <w:pPr>
      <w:pStyle w:val="Header"/>
    </w:pPr>
    <w:r>
      <w:rPr>
        <w:noProof/>
      </w:rPr>
      <w:drawing>
        <wp:anchor distT="0" distB="0" distL="114300" distR="114300" simplePos="0" relativeHeight="251659776" behindDoc="1" locked="1" layoutInCell="1" allowOverlap="1" wp14:anchorId="3BC318DB" wp14:editId="1317814C">
          <wp:simplePos x="0" y="0"/>
          <wp:positionH relativeFrom="page">
            <wp:posOffset>0</wp:posOffset>
          </wp:positionH>
          <wp:positionV relativeFrom="page">
            <wp:posOffset>0</wp:posOffset>
          </wp:positionV>
          <wp:extent cx="7772401" cy="10058400"/>
          <wp:effectExtent l="0" t="0" r="0" b="0"/>
          <wp:wrapNone/>
          <wp:docPr id="3" name="2014 Letterhe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14 Letterhead.png"/>
                  <pic:cNvPicPr/>
                </pic:nvPicPr>
                <pic:blipFill>
                  <a:blip r:embed="rId1" r:link="rId2" cstate="print">
                    <a:extLst>
                      <a:ext uri="{28A0092B-C50C-407E-A947-70E740481C1C}">
                        <a14:useLocalDpi xmlns:a14="http://schemas.microsoft.com/office/drawing/2010/main" val="0"/>
                      </a:ext>
                    </a:extLst>
                  </a:blip>
                  <a:stretch>
                    <a:fillRect/>
                  </a:stretch>
                </pic:blipFill>
                <pic:spPr>
                  <a:xfrm>
                    <a:off x="0" y="0"/>
                    <a:ext cx="7772401" cy="10058400"/>
                  </a:xfrm>
                  <a:prstGeom prst="rect">
                    <a:avLst/>
                  </a:prstGeom>
                </pic:spPr>
              </pic:pic>
            </a:graphicData>
          </a:graphic>
          <wp14:sizeRelH relativeFrom="margin">
            <wp14:pctWidth>0</wp14:pctWidth>
          </wp14:sizeRelH>
          <wp14:sizeRelV relativeFrom="margin">
            <wp14:pctHeight>0</wp14:pctHeight>
          </wp14:sizeRelV>
        </wp:anchor>
      </w:drawing>
    </w:r>
    <w:r w:rsidR="002C2BD0">
      <w:rPr>
        <w:noProof/>
        <w:lang w:eastAsia="zh-TW"/>
      </w:rPr>
      <mc:AlternateContent>
        <mc:Choice Requires="wps">
          <w:drawing>
            <wp:anchor distT="0" distB="0" distL="0" distR="0" simplePos="0" relativeHeight="251660288" behindDoc="0" locked="1" layoutInCell="0" allowOverlap="0" wp14:anchorId="1ED89348" wp14:editId="30A99DF1">
              <wp:simplePos x="0" y="0"/>
              <wp:positionH relativeFrom="column">
                <wp:posOffset>4848225</wp:posOffset>
              </wp:positionH>
              <wp:positionV relativeFrom="page">
                <wp:posOffset>0</wp:posOffset>
              </wp:positionV>
              <wp:extent cx="2286000" cy="10058400"/>
              <wp:effectExtent l="0" t="9525" r="0" b="0"/>
              <wp:wrapSquare wrapText="left"/>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100584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96EF45" w14:textId="77777777" w:rsidR="00924CCC" w:rsidRDefault="00924CC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ED89348" id="_x0000_t202" coordsize="21600,21600" o:spt="202" path="m,l,21600r21600,l21600,xe">
              <v:stroke joinstyle="miter"/>
              <v:path gradientshapeok="t" o:connecttype="rect"/>
            </v:shapetype>
            <v:shape id="Text Box 3" o:spid="_x0000_s1026" type="#_x0000_t202" style="position:absolute;margin-left:381.75pt;margin-top:0;width:180pt;height:11in;z-index:251660288;visibility:visible;mso-wrap-style:square;mso-width-percent:0;mso-height-percent:0;mso-wrap-distance-left:0;mso-wrap-distance-top:0;mso-wrap-distance-right:0;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" o:allowincell="f" o:allowoverlap="f" stroked="f">
              <v:fill opacity="0"/>
              <v:textbox>
                <w:txbxContent>
                  <w:p w14:paraId="7596EF45" w14:textId="77777777" w:rsidR="00924CCC" w:rsidRDefault="00924CCC"/>
                </w:txbxContent>
              </v:textbox>
              <w10:wrap type="square" side="left"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DDEBB4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5E055A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53AC12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C52EE9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9F6996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1386BC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5B8C99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C6608E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C486C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F769D0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6B01B7"/>
    <w:multiLevelType w:val="multilevel"/>
    <w:tmpl w:val="3800C4F8"/>
    <w:name w:val="SCHMIDT_NUMBERING"/>
    <w:lvl w:ilvl="0">
      <w:start w:val="1"/>
      <w:numFmt w:val="upperRoman"/>
      <w:lvlText w:val="%1."/>
      <w:lvlJc w:val="left"/>
      <w:pPr>
        <w:tabs>
          <w:tab w:val="num" w:pos="720"/>
        </w:tabs>
        <w:ind w:left="360" w:hanging="360"/>
      </w:pPr>
      <w:rPr>
        <w:rFonts w:hint="default"/>
      </w:rPr>
    </w:lvl>
    <w:lvl w:ilvl="1">
      <w:start w:val="1"/>
      <w:numFmt w:val="upp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Roman"/>
      <w:lvlText w:val="%5."/>
      <w:lvlJc w:val="left"/>
      <w:pPr>
        <w:tabs>
          <w:tab w:val="num" w:pos="2160"/>
        </w:tabs>
        <w:ind w:left="1800" w:hanging="36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11" w15:restartNumberingAfterBreak="0">
    <w:nsid w:val="16ED493A"/>
    <w:multiLevelType w:val="multilevel"/>
    <w:tmpl w:val="837A3E16"/>
    <w:name w:val="SchmidtAgenda2"/>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lowerLetter"/>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17C10F10"/>
    <w:multiLevelType w:val="hybridMultilevel"/>
    <w:tmpl w:val="35B84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8595215"/>
    <w:multiLevelType w:val="multilevel"/>
    <w:tmpl w:val="5A4A3228"/>
    <w:name w:val="SchmidtAgenda"/>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lowerLetter"/>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28C669D3"/>
    <w:multiLevelType w:val="multilevel"/>
    <w:tmpl w:val="B816C33E"/>
    <w:lvl w:ilvl="0">
      <w:start w:val="1"/>
      <w:numFmt w:val="none"/>
      <w:suff w:val="nothing"/>
      <w:lvlText w:val=""/>
      <w:lvlJc w:val="center"/>
      <w:pPr>
        <w:ind w:left="0" w:firstLine="0"/>
      </w:pPr>
    </w:lvl>
    <w:lvl w:ilvl="1">
      <w:start w:val="1"/>
      <w:numFmt w:val="none"/>
      <w:suff w:val="nothing"/>
      <w:lvlText w:val=""/>
      <w:lvlJc w:val="left"/>
      <w:pPr>
        <w:ind w:left="0" w:firstLine="0"/>
      </w:pPr>
    </w:lvl>
    <w:lvl w:ilvl="2">
      <w:start w:val="1"/>
      <w:numFmt w:val="none"/>
      <w:pStyle w:val="Heading2"/>
      <w:suff w:val="nothing"/>
      <w:lvlText w:val=""/>
      <w:lvlJc w:val="left"/>
      <w:pPr>
        <w:ind w:left="0" w:firstLine="0"/>
      </w:pPr>
    </w:lvl>
    <w:lvl w:ilvl="3">
      <w:start w:val="1"/>
      <w:numFmt w:val="none"/>
      <w:pStyle w:val="Heading3"/>
      <w:suff w:val="nothing"/>
      <w:lvlText w:val=""/>
      <w:lvlJc w:val="left"/>
      <w:pPr>
        <w:ind w:left="0" w:firstLine="0"/>
      </w:pPr>
    </w:lvl>
    <w:lvl w:ilvl="4">
      <w:start w:val="1"/>
      <w:numFmt w:val="decimal"/>
      <w:lvlText w:val="%5."/>
      <w:lvlJc w:val="left"/>
      <w:pPr>
        <w:tabs>
          <w:tab w:val="num" w:pos="432"/>
        </w:tabs>
        <w:ind w:left="432" w:hanging="432"/>
      </w:pPr>
    </w:lvl>
    <w:lvl w:ilvl="5">
      <w:start w:val="1"/>
      <w:numFmt w:val="lowerLetter"/>
      <w:lvlText w:val="%6."/>
      <w:lvlJc w:val="left"/>
      <w:pPr>
        <w:tabs>
          <w:tab w:val="num" w:pos="864"/>
        </w:tabs>
        <w:ind w:left="864" w:hanging="432"/>
      </w:pPr>
    </w:lvl>
    <w:lvl w:ilvl="6">
      <w:start w:val="1"/>
      <w:numFmt w:val="decimal"/>
      <w:lvlText w:val="%7)"/>
      <w:lvlJc w:val="left"/>
      <w:pPr>
        <w:tabs>
          <w:tab w:val="num" w:pos="1296"/>
        </w:tabs>
        <w:ind w:left="1296" w:hanging="432"/>
      </w:pPr>
    </w:lvl>
    <w:lvl w:ilvl="7">
      <w:start w:val="1"/>
      <w:numFmt w:val="lowerLetter"/>
      <w:lvlText w:val="%8)"/>
      <w:lvlJc w:val="left"/>
      <w:pPr>
        <w:tabs>
          <w:tab w:val="num" w:pos="1728"/>
        </w:tabs>
        <w:ind w:left="1728" w:hanging="432"/>
      </w:pPr>
    </w:lvl>
    <w:lvl w:ilvl="8">
      <w:start w:val="1"/>
      <w:numFmt w:val="lowerRoman"/>
      <w:lvlText w:val="%9."/>
      <w:lvlJc w:val="left"/>
      <w:pPr>
        <w:tabs>
          <w:tab w:val="num" w:pos="2160"/>
        </w:tabs>
        <w:ind w:left="2160" w:hanging="432"/>
      </w:pPr>
    </w:lvl>
  </w:abstractNum>
  <w:abstractNum w:abstractNumId="15" w15:restartNumberingAfterBreak="0">
    <w:nsid w:val="2D8178B6"/>
    <w:multiLevelType w:val="multilevel"/>
    <w:tmpl w:val="266E9AC0"/>
    <w:name w:val="SchmidtAgenda2222222"/>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lowerLetter"/>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33422C5A"/>
    <w:multiLevelType w:val="multilevel"/>
    <w:tmpl w:val="266E9AC0"/>
    <w:name w:val="SchmidtAgenda222"/>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lowerLetter"/>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3390517A"/>
    <w:multiLevelType w:val="multilevel"/>
    <w:tmpl w:val="266E9AC0"/>
    <w:name w:val="SchmidtAgenda22222222"/>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lowerLetter"/>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39B46282"/>
    <w:multiLevelType w:val="multilevel"/>
    <w:tmpl w:val="266E9AC0"/>
    <w:name w:val="SchmidtAgenda22222"/>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lowerLetter"/>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3EE177BF"/>
    <w:multiLevelType w:val="multilevel"/>
    <w:tmpl w:val="266E9AC0"/>
    <w:name w:val="SchmidtAgenda2222"/>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lowerLetter"/>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417278A1"/>
    <w:multiLevelType w:val="multilevel"/>
    <w:tmpl w:val="146A7BAE"/>
    <w:name w:val="SchmidtAgenda"/>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880"/>
        </w:tabs>
        <w:ind w:left="2880" w:hanging="720"/>
      </w:pPr>
      <w:rPr>
        <w:rFonts w:hint="default"/>
      </w:rPr>
    </w:lvl>
    <w:lvl w:ilvl="3">
      <w:start w:val="1"/>
      <w:numFmt w:val="decimal"/>
      <w:lvlText w:val="(%4)"/>
      <w:lvlJc w:val="left"/>
      <w:pPr>
        <w:tabs>
          <w:tab w:val="num" w:pos="3600"/>
        </w:tabs>
        <w:ind w:left="3600" w:hanging="720"/>
      </w:pPr>
      <w:rPr>
        <w:rFonts w:hint="default"/>
      </w:rPr>
    </w:lvl>
    <w:lvl w:ilvl="4">
      <w:start w:val="1"/>
      <w:numFmt w:val="lowerLetter"/>
      <w:lvlText w:val="(%5)"/>
      <w:lvlJc w:val="left"/>
      <w:pPr>
        <w:tabs>
          <w:tab w:val="num" w:pos="4320"/>
        </w:tabs>
        <w:ind w:left="4320" w:hanging="720"/>
      </w:pPr>
      <w:rPr>
        <w:rFonts w:hint="default"/>
      </w:rPr>
    </w:lvl>
    <w:lvl w:ilvl="5">
      <w:start w:val="1"/>
      <w:numFmt w:val="lowerRoman"/>
      <w:lvlText w:val="(%6)"/>
      <w:lvlJc w:val="left"/>
      <w:pPr>
        <w:tabs>
          <w:tab w:val="num" w:pos="5040"/>
        </w:tabs>
        <w:ind w:left="5040" w:hanging="720"/>
      </w:pPr>
      <w:rPr>
        <w:rFonts w:hint="default"/>
      </w:rPr>
    </w:lvl>
    <w:lvl w:ilvl="6">
      <w:start w:val="1"/>
      <w:numFmt w:val="decimal"/>
      <w:lvlText w:val="%7)."/>
      <w:lvlJc w:val="left"/>
      <w:pPr>
        <w:tabs>
          <w:tab w:val="num" w:pos="5760"/>
        </w:tabs>
        <w:ind w:left="5760" w:hanging="720"/>
      </w:pPr>
      <w:rPr>
        <w:rFonts w:hint="default"/>
      </w:rPr>
    </w:lvl>
    <w:lvl w:ilvl="7">
      <w:start w:val="1"/>
      <w:numFmt w:val="lowerLetter"/>
      <w:lvlText w:val="%8)."/>
      <w:lvlJc w:val="left"/>
      <w:pPr>
        <w:tabs>
          <w:tab w:val="num" w:pos="6480"/>
        </w:tabs>
        <w:ind w:left="6480" w:hanging="72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427C5735"/>
    <w:multiLevelType w:val="multilevel"/>
    <w:tmpl w:val="728CD144"/>
    <w:name w:val="SCHMIDT_NUMBERING2"/>
    <w:lvl w:ilvl="0">
      <w:start w:val="1"/>
      <w:numFmt w:val="none"/>
      <w:suff w:val="nothing"/>
      <w:lvlText w:val="%1"/>
      <w:lvlJc w:val="left"/>
      <w:pPr>
        <w:ind w:left="-32767" w:firstLine="32767"/>
      </w:pPr>
      <w:rPr>
        <w:rFonts w:hint="default"/>
      </w:rPr>
    </w:lvl>
    <w:lvl w:ilvl="1">
      <w:start w:val="1"/>
      <w:numFmt w:val="none"/>
      <w:suff w:val="nothing"/>
      <w:lvlText w:val=""/>
      <w:lvlJc w:val="left"/>
      <w:pPr>
        <w:ind w:left="-32767" w:firstLine="32767"/>
      </w:pPr>
      <w:rPr>
        <w:rFonts w:hint="default"/>
      </w:rPr>
    </w:lvl>
    <w:lvl w:ilvl="2">
      <w:start w:val="1"/>
      <w:numFmt w:val="none"/>
      <w:suff w:val="nothing"/>
      <w:lvlText w:val=""/>
      <w:lvlJc w:val="left"/>
      <w:pPr>
        <w:ind w:left="-32767" w:firstLine="32767"/>
      </w:pPr>
      <w:rPr>
        <w:rFonts w:hint="default"/>
      </w:rPr>
    </w:lvl>
    <w:lvl w:ilvl="3">
      <w:start w:val="1"/>
      <w:numFmt w:val="none"/>
      <w:suff w:val="nothing"/>
      <w:lvlText w:val=""/>
      <w:lvlJc w:val="left"/>
      <w:pPr>
        <w:ind w:left="-32767" w:firstLine="32767"/>
      </w:pPr>
      <w:rPr>
        <w:rFonts w:hint="default"/>
      </w:rPr>
    </w:lvl>
    <w:lvl w:ilvl="4">
      <w:start w:val="1"/>
      <w:numFmt w:val="decimal"/>
      <w:lvlText w:val="%5."/>
      <w:lvlJc w:val="left"/>
      <w:pPr>
        <w:tabs>
          <w:tab w:val="num" w:pos="432"/>
        </w:tabs>
        <w:ind w:left="432" w:hanging="432"/>
      </w:pPr>
      <w:rPr>
        <w:rFonts w:hint="default"/>
      </w:rPr>
    </w:lvl>
    <w:lvl w:ilvl="5">
      <w:start w:val="1"/>
      <w:numFmt w:val="lowerLetter"/>
      <w:lvlText w:val="%6"/>
      <w:lvlJc w:val="left"/>
      <w:pPr>
        <w:tabs>
          <w:tab w:val="num" w:pos="864"/>
        </w:tabs>
        <w:ind w:left="864" w:hanging="432"/>
      </w:pPr>
      <w:rPr>
        <w:rFonts w:hint="default"/>
      </w:rPr>
    </w:lvl>
    <w:lvl w:ilvl="6">
      <w:start w:val="1"/>
      <w:numFmt w:val="decimal"/>
      <w:lvlText w:val="%7)"/>
      <w:lvlJc w:val="left"/>
      <w:pPr>
        <w:tabs>
          <w:tab w:val="num" w:pos="1296"/>
        </w:tabs>
        <w:ind w:left="1296" w:hanging="432"/>
      </w:pPr>
      <w:rPr>
        <w:rFonts w:hint="default"/>
      </w:rPr>
    </w:lvl>
    <w:lvl w:ilvl="7">
      <w:start w:val="1"/>
      <w:numFmt w:val="lowerLetter"/>
      <w:lvlText w:val="%8)"/>
      <w:lvlJc w:val="left"/>
      <w:pPr>
        <w:tabs>
          <w:tab w:val="num" w:pos="1728"/>
        </w:tabs>
        <w:ind w:left="1728" w:hanging="432"/>
      </w:pPr>
      <w:rPr>
        <w:rFonts w:hint="default"/>
      </w:rPr>
    </w:lvl>
    <w:lvl w:ilvl="8">
      <w:start w:val="1"/>
      <w:numFmt w:val="lowerRoman"/>
      <w:lvlText w:val="%9."/>
      <w:lvlJc w:val="left"/>
      <w:pPr>
        <w:tabs>
          <w:tab w:val="num" w:pos="2448"/>
        </w:tabs>
        <w:ind w:left="2160" w:hanging="432"/>
      </w:pPr>
      <w:rPr>
        <w:rFonts w:hint="default"/>
      </w:rPr>
    </w:lvl>
  </w:abstractNum>
  <w:abstractNum w:abstractNumId="22" w15:restartNumberingAfterBreak="0">
    <w:nsid w:val="46531BE2"/>
    <w:multiLevelType w:val="singleLevel"/>
    <w:tmpl w:val="0409000F"/>
    <w:lvl w:ilvl="0">
      <w:start w:val="1"/>
      <w:numFmt w:val="decimal"/>
      <w:lvlText w:val="%1."/>
      <w:lvlJc w:val="left"/>
      <w:pPr>
        <w:tabs>
          <w:tab w:val="num" w:pos="360"/>
        </w:tabs>
        <w:ind w:left="360" w:hanging="360"/>
      </w:pPr>
    </w:lvl>
  </w:abstractNum>
  <w:abstractNum w:abstractNumId="23" w15:restartNumberingAfterBreak="0">
    <w:nsid w:val="5E7B5EFC"/>
    <w:multiLevelType w:val="multilevel"/>
    <w:tmpl w:val="266E9AC0"/>
    <w:name w:val="SchmidtAgenda22"/>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lowerLetter"/>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5FDD6081"/>
    <w:multiLevelType w:val="multilevel"/>
    <w:tmpl w:val="266E9AC0"/>
    <w:name w:val="SchmidtAgenda2222222222"/>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lowerLetter"/>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6D800CCD"/>
    <w:multiLevelType w:val="hybridMultilevel"/>
    <w:tmpl w:val="AFD88BAC"/>
    <w:lvl w:ilvl="0" w:tplc="30F46C0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31073D3"/>
    <w:multiLevelType w:val="multilevel"/>
    <w:tmpl w:val="266E9AC0"/>
    <w:name w:val="SchmidtAgenda222222"/>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lowerLetter"/>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746E7C81"/>
    <w:multiLevelType w:val="multilevel"/>
    <w:tmpl w:val="0034440E"/>
    <w:lvl w:ilvl="0">
      <w:start w:val="1"/>
      <w:numFmt w:val="none"/>
      <w:lvlRestart w:val="0"/>
      <w:suff w:val="nothing"/>
      <w:lvlText w:val=""/>
      <w:lvlJc w:val="center"/>
      <w:pPr>
        <w:ind w:left="0" w:firstLine="0"/>
      </w:pPr>
      <w:rPr>
        <w:rFonts w:hint="default"/>
      </w:rPr>
    </w:lvl>
    <w:lvl w:ilvl="1">
      <w:start w:val="1"/>
      <w:numFmt w:val="none"/>
      <w:pStyle w:val="H1"/>
      <w:suff w:val="nothing"/>
      <w:lvlText w:val=""/>
      <w:lvlJc w:val="left"/>
      <w:pPr>
        <w:ind w:left="0" w:firstLine="0"/>
      </w:pPr>
      <w:rPr>
        <w:rFonts w:hint="default"/>
      </w:rPr>
    </w:lvl>
    <w:lvl w:ilvl="2">
      <w:start w:val="1"/>
      <w:numFmt w:val="none"/>
      <w:pStyle w:val="H2"/>
      <w:suff w:val="nothing"/>
      <w:lvlText w:val=""/>
      <w:lvlJc w:val="left"/>
      <w:pPr>
        <w:ind w:left="0" w:firstLine="0"/>
      </w:pPr>
      <w:rPr>
        <w:rFonts w:hint="default"/>
      </w:rPr>
    </w:lvl>
    <w:lvl w:ilvl="3">
      <w:start w:val="1"/>
      <w:numFmt w:val="none"/>
      <w:pStyle w:val="H3"/>
      <w:suff w:val="nothing"/>
      <w:lvlText w:val=""/>
      <w:lvlJc w:val="left"/>
      <w:pPr>
        <w:ind w:left="0" w:firstLine="0"/>
      </w:pPr>
      <w:rPr>
        <w:rFonts w:hint="default"/>
      </w:rPr>
    </w:lvl>
    <w:lvl w:ilvl="4">
      <w:start w:val="1"/>
      <w:numFmt w:val="decimal"/>
      <w:pStyle w:val="PR1"/>
      <w:lvlText w:val="%5."/>
      <w:lvlJc w:val="left"/>
      <w:pPr>
        <w:tabs>
          <w:tab w:val="num" w:pos="432"/>
        </w:tabs>
        <w:ind w:left="432" w:hanging="432"/>
      </w:pPr>
      <w:rPr>
        <w:rFonts w:hint="default"/>
      </w:rPr>
    </w:lvl>
    <w:lvl w:ilvl="5">
      <w:start w:val="1"/>
      <w:numFmt w:val="lowerLetter"/>
      <w:pStyle w:val="PR2"/>
      <w:lvlText w:val="%6."/>
      <w:lvlJc w:val="left"/>
      <w:pPr>
        <w:tabs>
          <w:tab w:val="num" w:pos="864"/>
        </w:tabs>
        <w:ind w:left="864" w:hanging="432"/>
      </w:pPr>
      <w:rPr>
        <w:rFonts w:hint="default"/>
      </w:rPr>
    </w:lvl>
    <w:lvl w:ilvl="6">
      <w:start w:val="1"/>
      <w:numFmt w:val="decimal"/>
      <w:pStyle w:val="PR3"/>
      <w:lvlText w:val="%7)"/>
      <w:lvlJc w:val="left"/>
      <w:pPr>
        <w:tabs>
          <w:tab w:val="num" w:pos="1296"/>
        </w:tabs>
        <w:ind w:left="1296" w:hanging="432"/>
      </w:pPr>
      <w:rPr>
        <w:rFonts w:hint="default"/>
      </w:rPr>
    </w:lvl>
    <w:lvl w:ilvl="7">
      <w:start w:val="1"/>
      <w:numFmt w:val="lowerLetter"/>
      <w:pStyle w:val="PR4"/>
      <w:lvlText w:val="%8)"/>
      <w:lvlJc w:val="left"/>
      <w:pPr>
        <w:tabs>
          <w:tab w:val="num" w:pos="1728"/>
        </w:tabs>
        <w:ind w:left="1728" w:hanging="432"/>
      </w:pPr>
      <w:rPr>
        <w:rFonts w:hint="default"/>
      </w:rPr>
    </w:lvl>
    <w:lvl w:ilvl="8">
      <w:start w:val="1"/>
      <w:numFmt w:val="lowerRoman"/>
      <w:pStyle w:val="PR5"/>
      <w:lvlText w:val="%9."/>
      <w:lvlJc w:val="left"/>
      <w:pPr>
        <w:tabs>
          <w:tab w:val="num" w:pos="2448"/>
        </w:tabs>
        <w:ind w:left="2160" w:hanging="432"/>
      </w:pPr>
      <w:rPr>
        <w:rFonts w:hint="default"/>
      </w:rPr>
    </w:lvl>
  </w:abstractNum>
  <w:abstractNum w:abstractNumId="28" w15:restartNumberingAfterBreak="0">
    <w:nsid w:val="7B1F17D1"/>
    <w:multiLevelType w:val="multilevel"/>
    <w:tmpl w:val="266E9AC0"/>
    <w:name w:val="SchmidtAgenda222222222"/>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lowerLetter"/>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7E2C2B42"/>
    <w:multiLevelType w:val="multilevel"/>
    <w:tmpl w:val="0BB69F56"/>
    <w:name w:val="SCHMIDT_NUMBERED"/>
    <w:lvl w:ilvl="0">
      <w:start w:val="1"/>
      <w:numFmt w:val="upperRoman"/>
      <w:lvlRestart w:val="0"/>
      <w:lvlText w:val="%1."/>
      <w:lvlJc w:val="left"/>
      <w:pPr>
        <w:tabs>
          <w:tab w:val="num" w:pos="360"/>
        </w:tabs>
        <w:ind w:left="360" w:hanging="360"/>
      </w:pPr>
    </w:lvl>
    <w:lvl w:ilvl="1">
      <w:start w:val="1"/>
      <w:numFmt w:val="upp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lowerRoman"/>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385786555">
    <w:abstractNumId w:val="10"/>
  </w:num>
  <w:num w:numId="2" w16cid:durableId="1388989122">
    <w:abstractNumId w:val="14"/>
  </w:num>
  <w:num w:numId="3" w16cid:durableId="1876965744">
    <w:abstractNumId w:val="27"/>
  </w:num>
  <w:num w:numId="4" w16cid:durableId="393743098">
    <w:abstractNumId w:val="27"/>
  </w:num>
  <w:num w:numId="5" w16cid:durableId="395402750">
    <w:abstractNumId w:val="27"/>
  </w:num>
  <w:num w:numId="6" w16cid:durableId="910118763">
    <w:abstractNumId w:val="27"/>
  </w:num>
  <w:num w:numId="7" w16cid:durableId="2085104259">
    <w:abstractNumId w:val="27"/>
  </w:num>
  <w:num w:numId="8" w16cid:durableId="1501234300">
    <w:abstractNumId w:val="27"/>
  </w:num>
  <w:num w:numId="9" w16cid:durableId="586967406">
    <w:abstractNumId w:val="27"/>
  </w:num>
  <w:num w:numId="10" w16cid:durableId="2109233015">
    <w:abstractNumId w:val="27"/>
  </w:num>
  <w:num w:numId="11" w16cid:durableId="2055226558">
    <w:abstractNumId w:val="27"/>
  </w:num>
  <w:num w:numId="12" w16cid:durableId="847251618">
    <w:abstractNumId w:val="22"/>
  </w:num>
  <w:num w:numId="13" w16cid:durableId="679704163">
    <w:abstractNumId w:val="9"/>
  </w:num>
  <w:num w:numId="14" w16cid:durableId="1018850329">
    <w:abstractNumId w:val="7"/>
  </w:num>
  <w:num w:numId="15" w16cid:durableId="1046291892">
    <w:abstractNumId w:val="6"/>
  </w:num>
  <w:num w:numId="16" w16cid:durableId="137848824">
    <w:abstractNumId w:val="5"/>
  </w:num>
  <w:num w:numId="17" w16cid:durableId="510146622">
    <w:abstractNumId w:val="4"/>
  </w:num>
  <w:num w:numId="18" w16cid:durableId="1714379434">
    <w:abstractNumId w:val="8"/>
  </w:num>
  <w:num w:numId="19" w16cid:durableId="785009324">
    <w:abstractNumId w:val="3"/>
  </w:num>
  <w:num w:numId="20" w16cid:durableId="67505962">
    <w:abstractNumId w:val="2"/>
  </w:num>
  <w:num w:numId="21" w16cid:durableId="2094545243">
    <w:abstractNumId w:val="1"/>
  </w:num>
  <w:num w:numId="22" w16cid:durableId="339547538">
    <w:abstractNumId w:val="0"/>
  </w:num>
  <w:num w:numId="23" w16cid:durableId="1917664593">
    <w:abstractNumId w:val="12"/>
  </w:num>
  <w:num w:numId="24" w16cid:durableId="210475820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activeWritingStyle w:appName="MSWord" w:lang="en-US" w:vendorID="64" w:dllVersion="5" w:nlCheck="1" w:checkStyle="1"/>
  <w:activeWritingStyle w:appName="MSWord" w:lang="en-US" w:vendorID="64" w:dllVersion="6" w:nlCheck="1" w:checkStyle="0"/>
  <w:activeWritingStyle w:appName="MSWord" w:lang="en-US" w:vendorID="64" w:dllVersion="0" w:nlCheck="1" w:checkStyle="0"/>
  <w:activeWritingStyle w:appName="MSWord" w:lang="en-US" w:vendorID="8" w:dllVersion="513" w:checkStyle="1"/>
  <w:proofState w:spelling="clean" w:grammar="clean"/>
  <w:attachedTemplate r:id="rId1"/>
  <w:linkStyle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432"/>
  <w:doNotHyphenateCaps/>
  <w:drawingGridHorizontalSpacing w:val="110"/>
  <w:drawingGridVerticalSpacing w:val="71"/>
  <w:displayHorizontalDrawingGridEvery w:val="0"/>
  <w:displayVerticalDrawingGridEvery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FromID" w:val="1427"/>
    <w:docVar w:name="OutToList" w:val="6213"/>
  </w:docVars>
  <w:rsids>
    <w:rsidRoot w:val="009C7190"/>
    <w:rsid w:val="0000205F"/>
    <w:rsid w:val="00005A39"/>
    <w:rsid w:val="00010419"/>
    <w:rsid w:val="00037BA2"/>
    <w:rsid w:val="000410D6"/>
    <w:rsid w:val="000474C4"/>
    <w:rsid w:val="000527F2"/>
    <w:rsid w:val="000620AC"/>
    <w:rsid w:val="00062C86"/>
    <w:rsid w:val="0008044E"/>
    <w:rsid w:val="00091CD2"/>
    <w:rsid w:val="00094CCC"/>
    <w:rsid w:val="000A4989"/>
    <w:rsid w:val="000A543C"/>
    <w:rsid w:val="000C0F48"/>
    <w:rsid w:val="000E0324"/>
    <w:rsid w:val="000F4079"/>
    <w:rsid w:val="00100AA1"/>
    <w:rsid w:val="001038D3"/>
    <w:rsid w:val="00105068"/>
    <w:rsid w:val="00137128"/>
    <w:rsid w:val="0015112F"/>
    <w:rsid w:val="00164CA1"/>
    <w:rsid w:val="001750B1"/>
    <w:rsid w:val="00186A84"/>
    <w:rsid w:val="001870B0"/>
    <w:rsid w:val="00193E86"/>
    <w:rsid w:val="00197ED6"/>
    <w:rsid w:val="001A53CC"/>
    <w:rsid w:val="001A7777"/>
    <w:rsid w:val="001C45F7"/>
    <w:rsid w:val="001D4D1B"/>
    <w:rsid w:val="001E54C6"/>
    <w:rsid w:val="001F10E8"/>
    <w:rsid w:val="001F178B"/>
    <w:rsid w:val="001F599C"/>
    <w:rsid w:val="002009E6"/>
    <w:rsid w:val="002209CA"/>
    <w:rsid w:val="0024597F"/>
    <w:rsid w:val="00253CB6"/>
    <w:rsid w:val="00275FB6"/>
    <w:rsid w:val="00280CAF"/>
    <w:rsid w:val="00297562"/>
    <w:rsid w:val="002A3771"/>
    <w:rsid w:val="002B365C"/>
    <w:rsid w:val="002B45CB"/>
    <w:rsid w:val="002C2BD0"/>
    <w:rsid w:val="002D3C68"/>
    <w:rsid w:val="002F186A"/>
    <w:rsid w:val="00315120"/>
    <w:rsid w:val="003238A9"/>
    <w:rsid w:val="00330291"/>
    <w:rsid w:val="00364E30"/>
    <w:rsid w:val="00386518"/>
    <w:rsid w:val="00397555"/>
    <w:rsid w:val="003A072E"/>
    <w:rsid w:val="003C7050"/>
    <w:rsid w:val="003D32BB"/>
    <w:rsid w:val="003D369C"/>
    <w:rsid w:val="003E35B7"/>
    <w:rsid w:val="00415E74"/>
    <w:rsid w:val="004229E1"/>
    <w:rsid w:val="00432487"/>
    <w:rsid w:val="00437B87"/>
    <w:rsid w:val="004546F6"/>
    <w:rsid w:val="00472368"/>
    <w:rsid w:val="00474A6F"/>
    <w:rsid w:val="0049532A"/>
    <w:rsid w:val="004A3239"/>
    <w:rsid w:val="004A7EFD"/>
    <w:rsid w:val="004B36EE"/>
    <w:rsid w:val="004B6C86"/>
    <w:rsid w:val="004C3D80"/>
    <w:rsid w:val="004C3F88"/>
    <w:rsid w:val="004E7167"/>
    <w:rsid w:val="004F336D"/>
    <w:rsid w:val="00506210"/>
    <w:rsid w:val="00513C30"/>
    <w:rsid w:val="00517BFC"/>
    <w:rsid w:val="005259BF"/>
    <w:rsid w:val="00540A94"/>
    <w:rsid w:val="00542376"/>
    <w:rsid w:val="00551945"/>
    <w:rsid w:val="00554691"/>
    <w:rsid w:val="00564C1D"/>
    <w:rsid w:val="00566B57"/>
    <w:rsid w:val="00575AD4"/>
    <w:rsid w:val="00584741"/>
    <w:rsid w:val="00596564"/>
    <w:rsid w:val="00596AD8"/>
    <w:rsid w:val="005A0BA5"/>
    <w:rsid w:val="005A1D3B"/>
    <w:rsid w:val="005A4C7C"/>
    <w:rsid w:val="005A4DB4"/>
    <w:rsid w:val="005B55D3"/>
    <w:rsid w:val="005C0173"/>
    <w:rsid w:val="005C3BD5"/>
    <w:rsid w:val="005D5A53"/>
    <w:rsid w:val="005D7C6E"/>
    <w:rsid w:val="005E0268"/>
    <w:rsid w:val="005E7C23"/>
    <w:rsid w:val="005F1C77"/>
    <w:rsid w:val="005F268B"/>
    <w:rsid w:val="005F41B1"/>
    <w:rsid w:val="006016E2"/>
    <w:rsid w:val="00605596"/>
    <w:rsid w:val="00615FE3"/>
    <w:rsid w:val="00630461"/>
    <w:rsid w:val="0064021A"/>
    <w:rsid w:val="00645B75"/>
    <w:rsid w:val="0065587E"/>
    <w:rsid w:val="00667AD1"/>
    <w:rsid w:val="0067545B"/>
    <w:rsid w:val="006756B0"/>
    <w:rsid w:val="006847AB"/>
    <w:rsid w:val="00693021"/>
    <w:rsid w:val="006955BF"/>
    <w:rsid w:val="006D2D62"/>
    <w:rsid w:val="006D4736"/>
    <w:rsid w:val="006E16B2"/>
    <w:rsid w:val="006F3C80"/>
    <w:rsid w:val="007065B1"/>
    <w:rsid w:val="00721777"/>
    <w:rsid w:val="007429B3"/>
    <w:rsid w:val="00744F0F"/>
    <w:rsid w:val="00757181"/>
    <w:rsid w:val="00757FAB"/>
    <w:rsid w:val="00777398"/>
    <w:rsid w:val="00783D52"/>
    <w:rsid w:val="00785151"/>
    <w:rsid w:val="00792611"/>
    <w:rsid w:val="007A3076"/>
    <w:rsid w:val="007A3D5D"/>
    <w:rsid w:val="007A3D7A"/>
    <w:rsid w:val="007C0167"/>
    <w:rsid w:val="007C62AC"/>
    <w:rsid w:val="007C753B"/>
    <w:rsid w:val="007E6B75"/>
    <w:rsid w:val="007E7911"/>
    <w:rsid w:val="007F116F"/>
    <w:rsid w:val="00800690"/>
    <w:rsid w:val="008158DF"/>
    <w:rsid w:val="0081754D"/>
    <w:rsid w:val="00817CF6"/>
    <w:rsid w:val="00822870"/>
    <w:rsid w:val="008261CE"/>
    <w:rsid w:val="00827E55"/>
    <w:rsid w:val="0083433B"/>
    <w:rsid w:val="00835262"/>
    <w:rsid w:val="008646BD"/>
    <w:rsid w:val="0089082C"/>
    <w:rsid w:val="00891736"/>
    <w:rsid w:val="008B2693"/>
    <w:rsid w:val="008C7DD9"/>
    <w:rsid w:val="008D0740"/>
    <w:rsid w:val="008D71F7"/>
    <w:rsid w:val="008F2F06"/>
    <w:rsid w:val="00902AC0"/>
    <w:rsid w:val="00914D75"/>
    <w:rsid w:val="00924CCC"/>
    <w:rsid w:val="0094167B"/>
    <w:rsid w:val="00944C51"/>
    <w:rsid w:val="00962DF0"/>
    <w:rsid w:val="009655E7"/>
    <w:rsid w:val="009663D6"/>
    <w:rsid w:val="009717D6"/>
    <w:rsid w:val="00982A9F"/>
    <w:rsid w:val="00986E03"/>
    <w:rsid w:val="00996E0D"/>
    <w:rsid w:val="009A35B1"/>
    <w:rsid w:val="009A593B"/>
    <w:rsid w:val="009C7190"/>
    <w:rsid w:val="009C73F3"/>
    <w:rsid w:val="009F15B5"/>
    <w:rsid w:val="009F4F84"/>
    <w:rsid w:val="00A01882"/>
    <w:rsid w:val="00A05847"/>
    <w:rsid w:val="00A17D14"/>
    <w:rsid w:val="00A201F7"/>
    <w:rsid w:val="00A230FE"/>
    <w:rsid w:val="00A323E2"/>
    <w:rsid w:val="00A34E66"/>
    <w:rsid w:val="00A6328A"/>
    <w:rsid w:val="00A853C0"/>
    <w:rsid w:val="00A8568A"/>
    <w:rsid w:val="00AA2650"/>
    <w:rsid w:val="00AA5FDD"/>
    <w:rsid w:val="00AB1D3C"/>
    <w:rsid w:val="00AB601E"/>
    <w:rsid w:val="00AD0136"/>
    <w:rsid w:val="00AE1A62"/>
    <w:rsid w:val="00AE385D"/>
    <w:rsid w:val="00AF7E43"/>
    <w:rsid w:val="00B02A8E"/>
    <w:rsid w:val="00B05894"/>
    <w:rsid w:val="00B23EC6"/>
    <w:rsid w:val="00B27213"/>
    <w:rsid w:val="00B4117C"/>
    <w:rsid w:val="00B47F3F"/>
    <w:rsid w:val="00B51358"/>
    <w:rsid w:val="00B5270E"/>
    <w:rsid w:val="00B574F8"/>
    <w:rsid w:val="00B62529"/>
    <w:rsid w:val="00B63B78"/>
    <w:rsid w:val="00B757C7"/>
    <w:rsid w:val="00B7673F"/>
    <w:rsid w:val="00B87779"/>
    <w:rsid w:val="00BB0532"/>
    <w:rsid w:val="00C0157E"/>
    <w:rsid w:val="00C06522"/>
    <w:rsid w:val="00C228BF"/>
    <w:rsid w:val="00C25D05"/>
    <w:rsid w:val="00C31D87"/>
    <w:rsid w:val="00C35716"/>
    <w:rsid w:val="00C51375"/>
    <w:rsid w:val="00C52C33"/>
    <w:rsid w:val="00C530D5"/>
    <w:rsid w:val="00C547B7"/>
    <w:rsid w:val="00C608CF"/>
    <w:rsid w:val="00C772B6"/>
    <w:rsid w:val="00C84EE5"/>
    <w:rsid w:val="00C870A6"/>
    <w:rsid w:val="00CA370C"/>
    <w:rsid w:val="00CA57F9"/>
    <w:rsid w:val="00CA6C41"/>
    <w:rsid w:val="00CB0372"/>
    <w:rsid w:val="00CB532E"/>
    <w:rsid w:val="00CC02AB"/>
    <w:rsid w:val="00CC4E8E"/>
    <w:rsid w:val="00CC6823"/>
    <w:rsid w:val="00CD0D5F"/>
    <w:rsid w:val="00CD185B"/>
    <w:rsid w:val="00CF569B"/>
    <w:rsid w:val="00D006C2"/>
    <w:rsid w:val="00D27A09"/>
    <w:rsid w:val="00D37EE6"/>
    <w:rsid w:val="00D41DB0"/>
    <w:rsid w:val="00D709D3"/>
    <w:rsid w:val="00D84537"/>
    <w:rsid w:val="00D85478"/>
    <w:rsid w:val="00D92A50"/>
    <w:rsid w:val="00DA093A"/>
    <w:rsid w:val="00DA0C46"/>
    <w:rsid w:val="00DA3640"/>
    <w:rsid w:val="00DB2149"/>
    <w:rsid w:val="00DB2A76"/>
    <w:rsid w:val="00DB7475"/>
    <w:rsid w:val="00DC3DF4"/>
    <w:rsid w:val="00DD1F61"/>
    <w:rsid w:val="00DE6F56"/>
    <w:rsid w:val="00DF3EB7"/>
    <w:rsid w:val="00DF541B"/>
    <w:rsid w:val="00E0567E"/>
    <w:rsid w:val="00E25BCB"/>
    <w:rsid w:val="00E30448"/>
    <w:rsid w:val="00E33306"/>
    <w:rsid w:val="00E43133"/>
    <w:rsid w:val="00E477DB"/>
    <w:rsid w:val="00E478CD"/>
    <w:rsid w:val="00E65AC2"/>
    <w:rsid w:val="00E67CB7"/>
    <w:rsid w:val="00EA3A79"/>
    <w:rsid w:val="00EB3CC1"/>
    <w:rsid w:val="00EB429C"/>
    <w:rsid w:val="00EB7128"/>
    <w:rsid w:val="00EE2D09"/>
    <w:rsid w:val="00EE6C66"/>
    <w:rsid w:val="00EF183A"/>
    <w:rsid w:val="00EF19FE"/>
    <w:rsid w:val="00F01CF0"/>
    <w:rsid w:val="00F058F3"/>
    <w:rsid w:val="00F22B29"/>
    <w:rsid w:val="00F2626E"/>
    <w:rsid w:val="00F320C7"/>
    <w:rsid w:val="00F82FE6"/>
    <w:rsid w:val="00F839FC"/>
    <w:rsid w:val="00FB0663"/>
    <w:rsid w:val="00FB4AB5"/>
    <w:rsid w:val="00FB5B61"/>
    <w:rsid w:val="00FB73A6"/>
    <w:rsid w:val="00FD17A6"/>
    <w:rsid w:val="00FD62BD"/>
    <w:rsid w:val="00FD64A9"/>
    <w:rsid w:val="00FE70A2"/>
    <w:rsid w:val="00FF36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8F99B81"/>
  <w15:docId w15:val="{5E13357B-41BB-4825-B2D8-B88318074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uiPriority="1"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2"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rsid w:val="00437B87"/>
    <w:rPr>
      <w:rFonts w:ascii="Arial" w:eastAsia="Calibri" w:hAnsi="Arial" w:cstheme="minorBidi"/>
      <w:szCs w:val="22"/>
    </w:rPr>
  </w:style>
  <w:style w:type="paragraph" w:styleId="Heading1">
    <w:name w:val="heading 1"/>
    <w:next w:val="BodyText"/>
    <w:rsid w:val="002009E6"/>
    <w:pPr>
      <w:keepNext/>
      <w:keepLines/>
      <w:spacing w:before="360"/>
      <w:outlineLvl w:val="0"/>
    </w:pPr>
    <w:rPr>
      <w:rFonts w:ascii="ScriptS" w:hAnsi="ScriptS"/>
      <w:b/>
      <w:sz w:val="28"/>
    </w:rPr>
  </w:style>
  <w:style w:type="paragraph" w:styleId="Heading2">
    <w:name w:val="heading 2"/>
    <w:basedOn w:val="Heading1"/>
    <w:next w:val="BodyText"/>
    <w:rsid w:val="002009E6"/>
    <w:pPr>
      <w:numPr>
        <w:ilvl w:val="2"/>
        <w:numId w:val="2"/>
      </w:numPr>
      <w:spacing w:before="280"/>
      <w:outlineLvl w:val="1"/>
    </w:pPr>
    <w:rPr>
      <w:sz w:val="24"/>
    </w:rPr>
  </w:style>
  <w:style w:type="paragraph" w:styleId="Heading3">
    <w:name w:val="heading 3"/>
    <w:basedOn w:val="Heading2"/>
    <w:next w:val="BodyText"/>
    <w:rsid w:val="002009E6"/>
    <w:pPr>
      <w:numPr>
        <w:ilvl w:val="3"/>
      </w:numPr>
      <w:spacing w:before="240"/>
      <w:outlineLvl w:val="2"/>
    </w:pPr>
    <w:rPr>
      <w:i/>
      <w:sz w:val="22"/>
    </w:rPr>
  </w:style>
  <w:style w:type="paragraph" w:styleId="Heading4">
    <w:name w:val="heading 4"/>
    <w:basedOn w:val="Heading3"/>
    <w:next w:val="BodyText"/>
    <w:rsid w:val="002009E6"/>
    <w:pPr>
      <w:outlineLvl w:val="3"/>
    </w:pPr>
    <w:rPr>
      <w:i w:val="0"/>
      <w:sz w:val="20"/>
    </w:rPr>
  </w:style>
  <w:style w:type="paragraph" w:styleId="Heading5">
    <w:name w:val="heading 5"/>
    <w:basedOn w:val="Heading4"/>
    <w:next w:val="BodyText"/>
    <w:rsid w:val="002009E6"/>
    <w:pPr>
      <w:outlineLvl w:val="4"/>
    </w:pPr>
    <w:rPr>
      <w:i/>
    </w:rPr>
  </w:style>
  <w:style w:type="paragraph" w:styleId="Heading6">
    <w:name w:val="heading 6"/>
    <w:basedOn w:val="Heading5"/>
    <w:next w:val="BodyText"/>
    <w:rsid w:val="002009E6"/>
    <w:pPr>
      <w:numPr>
        <w:ilvl w:val="5"/>
        <w:numId w:val="1"/>
      </w:numPr>
      <w:outlineLvl w:val="5"/>
    </w:pPr>
  </w:style>
  <w:style w:type="paragraph" w:styleId="Heading7">
    <w:name w:val="heading 7"/>
    <w:basedOn w:val="Normal"/>
    <w:next w:val="Normal"/>
    <w:rsid w:val="002009E6"/>
    <w:pPr>
      <w:numPr>
        <w:ilvl w:val="6"/>
        <w:numId w:val="1"/>
      </w:numPr>
      <w:spacing w:after="60"/>
      <w:outlineLvl w:val="6"/>
    </w:pPr>
    <w:rPr>
      <w:sz w:val="24"/>
      <w:szCs w:val="24"/>
    </w:rPr>
  </w:style>
  <w:style w:type="paragraph" w:styleId="Heading8">
    <w:name w:val="heading 8"/>
    <w:basedOn w:val="Normal"/>
    <w:next w:val="Normal"/>
    <w:rsid w:val="002009E6"/>
    <w:pPr>
      <w:numPr>
        <w:ilvl w:val="7"/>
        <w:numId w:val="1"/>
      </w:numPr>
      <w:spacing w:after="60"/>
      <w:outlineLvl w:val="7"/>
    </w:pPr>
    <w:rPr>
      <w:i/>
      <w:iCs/>
      <w:sz w:val="24"/>
      <w:szCs w:val="24"/>
    </w:rPr>
  </w:style>
  <w:style w:type="paragraph" w:styleId="Heading9">
    <w:name w:val="heading 9"/>
    <w:basedOn w:val="Normal"/>
    <w:next w:val="Normal"/>
    <w:rsid w:val="002009E6"/>
    <w:pPr>
      <w:numPr>
        <w:ilvl w:val="8"/>
        <w:numId w:val="1"/>
      </w:numPr>
      <w:spacing w:after="60"/>
      <w:outlineLvl w:val="8"/>
    </w:pPr>
    <w:rPr>
      <w:rFonts w:cs="Arial"/>
    </w:rPr>
  </w:style>
  <w:style w:type="character" w:default="1" w:styleId="DefaultParagraphFont">
    <w:name w:val="Default Paragraph Font"/>
    <w:uiPriority w:val="1"/>
    <w:semiHidden/>
    <w:unhideWhenUsed/>
    <w:rsid w:val="00437B8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37B87"/>
  </w:style>
  <w:style w:type="paragraph" w:customStyle="1" w:styleId="Chapter">
    <w:name w:val="Chapter"/>
    <w:basedOn w:val="HeadingText"/>
    <w:rsid w:val="002009E6"/>
    <w:pPr>
      <w:pageBreakBefore/>
      <w:jc w:val="center"/>
      <w:outlineLvl w:val="0"/>
    </w:pPr>
    <w:rPr>
      <w:sz w:val="44"/>
    </w:rPr>
  </w:style>
  <w:style w:type="paragraph" w:customStyle="1" w:styleId="HeadingText">
    <w:name w:val="Heading Text"/>
    <w:rsid w:val="002009E6"/>
    <w:pPr>
      <w:keepNext/>
      <w:keepLines/>
    </w:pPr>
    <w:rPr>
      <w:rFonts w:ascii="GoudyOlSt BT" w:hAnsi="GoudyOlSt BT"/>
      <w:sz w:val="22"/>
    </w:rPr>
  </w:style>
  <w:style w:type="paragraph" w:styleId="BodyText">
    <w:name w:val="Body Text"/>
    <w:link w:val="BodyTextChar"/>
    <w:qFormat/>
    <w:rsid w:val="00437B87"/>
    <w:pPr>
      <w:spacing w:before="240"/>
    </w:pPr>
    <w:rPr>
      <w:rFonts w:ascii="Arial" w:hAnsi="Arial"/>
      <w:sz w:val="22"/>
    </w:rPr>
  </w:style>
  <w:style w:type="paragraph" w:customStyle="1" w:styleId="Closure">
    <w:name w:val="Closure"/>
    <w:basedOn w:val="BodyText"/>
    <w:next w:val="BodyText"/>
    <w:uiPriority w:val="1"/>
    <w:qFormat/>
    <w:rsid w:val="00437B87"/>
  </w:style>
  <w:style w:type="paragraph" w:customStyle="1" w:styleId="InfoTableText">
    <w:name w:val="InfoTableText"/>
    <w:basedOn w:val="TableText"/>
    <w:rsid w:val="002009E6"/>
    <w:pPr>
      <w:spacing w:before="100" w:after="100"/>
    </w:pPr>
  </w:style>
  <w:style w:type="paragraph" w:customStyle="1" w:styleId="TableText">
    <w:name w:val="TableText"/>
    <w:basedOn w:val="BodyText"/>
    <w:rsid w:val="002009E6"/>
    <w:pPr>
      <w:spacing w:before="40" w:after="40"/>
    </w:pPr>
  </w:style>
  <w:style w:type="paragraph" w:styleId="TOC9">
    <w:name w:val="toc 9"/>
    <w:basedOn w:val="Normal"/>
    <w:next w:val="Normal"/>
    <w:autoRedefine/>
    <w:semiHidden/>
    <w:rsid w:val="002009E6"/>
    <w:pPr>
      <w:ind w:left="1760"/>
    </w:pPr>
  </w:style>
  <w:style w:type="paragraph" w:customStyle="1" w:styleId="FileName">
    <w:name w:val="FileName"/>
    <w:basedOn w:val="BodyText"/>
    <w:uiPriority w:val="2"/>
    <w:rsid w:val="00437B87"/>
    <w:rPr>
      <w:noProof/>
      <w:sz w:val="12"/>
    </w:rPr>
  </w:style>
  <w:style w:type="paragraph" w:styleId="Header">
    <w:name w:val="header"/>
    <w:basedOn w:val="Normal"/>
    <w:link w:val="HeaderChar"/>
    <w:uiPriority w:val="99"/>
    <w:unhideWhenUsed/>
    <w:rsid w:val="00437B87"/>
    <w:pPr>
      <w:tabs>
        <w:tab w:val="center" w:pos="4680"/>
        <w:tab w:val="right" w:pos="9360"/>
      </w:tabs>
    </w:pPr>
  </w:style>
  <w:style w:type="paragraph" w:styleId="MacroText">
    <w:name w:val="macro"/>
    <w:semiHidden/>
    <w:rsid w:val="002009E6"/>
    <w:pPr>
      <w:tabs>
        <w:tab w:val="left" w:pos="0"/>
        <w:tab w:val="left" w:pos="432"/>
        <w:tab w:val="left" w:pos="864"/>
        <w:tab w:val="left" w:pos="1296"/>
        <w:tab w:val="left" w:pos="1728"/>
        <w:tab w:val="left" w:pos="2160"/>
        <w:tab w:val="left" w:pos="2592"/>
        <w:tab w:val="left" w:pos="3024"/>
      </w:tabs>
    </w:pPr>
    <w:rPr>
      <w:rFonts w:ascii="Courier New" w:hAnsi="Courier New"/>
      <w:sz w:val="16"/>
    </w:rPr>
  </w:style>
  <w:style w:type="paragraph" w:customStyle="1" w:styleId="Draft">
    <w:name w:val="Draft"/>
    <w:basedOn w:val="HeadingText"/>
    <w:rsid w:val="002009E6"/>
    <w:pPr>
      <w:widowControl w:val="0"/>
      <w:jc w:val="right"/>
    </w:pPr>
    <w:rPr>
      <w:rFonts w:ascii="Arial Black" w:hAnsi="Arial Black"/>
      <w:color w:val="C0C0C0"/>
      <w:sz w:val="40"/>
    </w:rPr>
  </w:style>
  <w:style w:type="paragraph" w:customStyle="1" w:styleId="InfoTableLabel">
    <w:name w:val="InfoTableLabel"/>
    <w:basedOn w:val="BodyText"/>
    <w:rsid w:val="002009E6"/>
    <w:pPr>
      <w:spacing w:before="100" w:after="100"/>
    </w:pPr>
    <w:rPr>
      <w:b/>
    </w:rPr>
  </w:style>
  <w:style w:type="paragraph" w:customStyle="1" w:styleId="TableLabel">
    <w:name w:val="TableLabel"/>
    <w:basedOn w:val="TableText"/>
    <w:rsid w:val="002009E6"/>
    <w:pPr>
      <w:keepNext/>
      <w:pBdr>
        <w:bottom w:val="single" w:sz="8" w:space="1" w:color="auto"/>
      </w:pBdr>
      <w:spacing w:before="120"/>
    </w:pPr>
    <w:rPr>
      <w:b/>
    </w:rPr>
  </w:style>
  <w:style w:type="paragraph" w:customStyle="1" w:styleId="Spacer">
    <w:name w:val="Spacer"/>
    <w:basedOn w:val="BodyText"/>
    <w:next w:val="BodyText"/>
    <w:rsid w:val="002009E6"/>
    <w:pPr>
      <w:spacing w:before="40" w:after="40"/>
    </w:pPr>
    <w:rPr>
      <w:sz w:val="16"/>
    </w:rPr>
  </w:style>
  <w:style w:type="paragraph" w:customStyle="1" w:styleId="FinePrint">
    <w:name w:val="FinePrint"/>
    <w:basedOn w:val="BodyText"/>
    <w:next w:val="BodyText"/>
    <w:rsid w:val="002009E6"/>
    <w:pPr>
      <w:pBdr>
        <w:top w:val="double" w:sz="4" w:space="1" w:color="auto"/>
        <w:bottom w:val="double" w:sz="4" w:space="1" w:color="auto"/>
      </w:pBdr>
    </w:pPr>
    <w:rPr>
      <w:rFonts w:ascii="Times" w:hAnsi="Times"/>
      <w:sz w:val="16"/>
    </w:rPr>
  </w:style>
  <w:style w:type="paragraph" w:styleId="TOC1">
    <w:name w:val="toc 1"/>
    <w:basedOn w:val="BodyText"/>
    <w:next w:val="BodyText"/>
    <w:semiHidden/>
    <w:rsid w:val="002009E6"/>
    <w:pPr>
      <w:spacing w:before="0"/>
      <w:ind w:left="432" w:hanging="432"/>
    </w:pPr>
    <w:rPr>
      <w:b/>
      <w:bCs/>
      <w:szCs w:val="24"/>
    </w:rPr>
  </w:style>
  <w:style w:type="paragraph" w:customStyle="1" w:styleId="InfoSpacer">
    <w:name w:val="InfoSpacer"/>
    <w:basedOn w:val="BodyText"/>
    <w:next w:val="Normal"/>
    <w:rsid w:val="002009E6"/>
  </w:style>
  <w:style w:type="paragraph" w:customStyle="1" w:styleId="TmplTitle">
    <w:name w:val="TmplTitle"/>
    <w:basedOn w:val="Normal"/>
    <w:next w:val="BodyText"/>
    <w:uiPriority w:val="2"/>
    <w:unhideWhenUsed/>
    <w:rsid w:val="00437B87"/>
    <w:pPr>
      <w:keepNext/>
      <w:keepLines/>
      <w:spacing w:before="600" w:after="60"/>
    </w:pPr>
    <w:rPr>
      <w:rFonts w:ascii="GoudyOlSt BT" w:eastAsia="Times New Roman" w:hAnsi="GoudyOlSt BT"/>
      <w:noProof/>
      <w:sz w:val="44"/>
      <w:szCs w:val="20"/>
    </w:rPr>
  </w:style>
  <w:style w:type="paragraph" w:customStyle="1" w:styleId="ClosingInits">
    <w:name w:val="ClosingInits"/>
    <w:basedOn w:val="BodyText"/>
    <w:uiPriority w:val="1"/>
    <w:qFormat/>
    <w:rsid w:val="00437B87"/>
    <w:pPr>
      <w:spacing w:after="240"/>
    </w:pPr>
  </w:style>
  <w:style w:type="paragraph" w:customStyle="1" w:styleId="TableTitle">
    <w:name w:val="TableTitle"/>
    <w:basedOn w:val="BodyText"/>
    <w:next w:val="TableText"/>
    <w:rsid w:val="002009E6"/>
    <w:pPr>
      <w:keepNext/>
      <w:suppressAutoHyphens/>
      <w:spacing w:before="480"/>
    </w:pPr>
    <w:rPr>
      <w:b/>
      <w:caps/>
    </w:rPr>
  </w:style>
  <w:style w:type="paragraph" w:customStyle="1" w:styleId="Regarding">
    <w:name w:val="Regarding"/>
    <w:basedOn w:val="BodyText"/>
    <w:next w:val="BodyText"/>
    <w:rsid w:val="002009E6"/>
    <w:pPr>
      <w:ind w:left="576" w:hanging="576"/>
    </w:pPr>
  </w:style>
  <w:style w:type="paragraph" w:customStyle="1" w:styleId="Copies">
    <w:name w:val="Copies"/>
    <w:basedOn w:val="BodyText"/>
    <w:uiPriority w:val="1"/>
    <w:qFormat/>
    <w:rsid w:val="00437B87"/>
    <w:pPr>
      <w:spacing w:before="0"/>
    </w:pPr>
  </w:style>
  <w:style w:type="paragraph" w:customStyle="1" w:styleId="SchmidtAddressText">
    <w:name w:val="SchmidtAddressText"/>
    <w:basedOn w:val="BodyText"/>
    <w:rsid w:val="002009E6"/>
    <w:pPr>
      <w:spacing w:before="120"/>
    </w:pPr>
    <w:rPr>
      <w:i/>
      <w:noProof/>
      <w:w w:val="95"/>
      <w:sz w:val="18"/>
      <w:szCs w:val="24"/>
    </w:rPr>
  </w:style>
  <w:style w:type="paragraph" w:customStyle="1" w:styleId="LetterClosing">
    <w:name w:val="LetterClosing"/>
    <w:basedOn w:val="BodyText"/>
    <w:uiPriority w:val="2"/>
    <w:rsid w:val="000A543C"/>
    <w:pPr>
      <w:keepNext/>
      <w:spacing w:after="720"/>
    </w:pPr>
  </w:style>
  <w:style w:type="paragraph" w:customStyle="1" w:styleId="LetterDate">
    <w:name w:val="LetterDate"/>
    <w:basedOn w:val="BodyText"/>
    <w:uiPriority w:val="2"/>
    <w:rsid w:val="00437B87"/>
    <w:pPr>
      <w:spacing w:before="180" w:after="320"/>
    </w:pPr>
  </w:style>
  <w:style w:type="character" w:styleId="LineNumber">
    <w:name w:val="line number"/>
    <w:basedOn w:val="DefaultParagraphFont"/>
    <w:uiPriority w:val="2"/>
    <w:rsid w:val="00437B87"/>
  </w:style>
  <w:style w:type="paragraph" w:styleId="Footer">
    <w:name w:val="footer"/>
    <w:basedOn w:val="Normal"/>
    <w:link w:val="FooterChar"/>
    <w:uiPriority w:val="99"/>
    <w:unhideWhenUsed/>
    <w:rsid w:val="00437B87"/>
    <w:pPr>
      <w:tabs>
        <w:tab w:val="center" w:pos="4680"/>
        <w:tab w:val="right" w:pos="9360"/>
      </w:tabs>
    </w:pPr>
  </w:style>
  <w:style w:type="paragraph" w:customStyle="1" w:styleId="LineSeparator">
    <w:name w:val="LineSeparator"/>
    <w:basedOn w:val="Normal"/>
    <w:next w:val="BodyText"/>
    <w:uiPriority w:val="2"/>
    <w:rsid w:val="00437B87"/>
    <w:pPr>
      <w:pBdr>
        <w:top w:val="single" w:sz="4" w:space="1" w:color="auto"/>
      </w:pBdr>
      <w:spacing w:before="200"/>
      <w:ind w:right="-720"/>
    </w:pPr>
    <w:rPr>
      <w:rFonts w:ascii="Times New Roman" w:eastAsia="Times New Roman" w:hAnsi="Times New Roman"/>
      <w:sz w:val="8"/>
      <w:szCs w:val="20"/>
    </w:rPr>
  </w:style>
  <w:style w:type="paragraph" w:customStyle="1" w:styleId="AEILText">
    <w:name w:val="AEILText"/>
    <w:basedOn w:val="BodyText"/>
    <w:uiPriority w:val="1"/>
    <w:rsid w:val="00437B87"/>
    <w:pPr>
      <w:spacing w:before="540"/>
    </w:pPr>
    <w:rPr>
      <w:b/>
      <w:bCs/>
      <w:i/>
      <w:iCs/>
      <w:noProof/>
      <w:w w:val="95"/>
      <w:sz w:val="18"/>
      <w:szCs w:val="24"/>
    </w:rPr>
  </w:style>
  <w:style w:type="paragraph" w:customStyle="1" w:styleId="Distribution">
    <w:name w:val="Distribution"/>
    <w:basedOn w:val="BodyText"/>
    <w:rsid w:val="002009E6"/>
    <w:pPr>
      <w:tabs>
        <w:tab w:val="left" w:pos="3312"/>
        <w:tab w:val="left" w:pos="5328"/>
        <w:tab w:val="left" w:pos="7344"/>
      </w:tabs>
      <w:ind w:left="1296" w:hanging="1296"/>
    </w:pPr>
    <w:rPr>
      <w:noProof/>
    </w:rPr>
  </w:style>
  <w:style w:type="paragraph" w:customStyle="1" w:styleId="IPSSchmidtHeader2">
    <w:name w:val="IPS_SchmidtHeader2"/>
    <w:basedOn w:val="Normal"/>
    <w:rsid w:val="002009E6"/>
    <w:pPr>
      <w:spacing w:after="440"/>
    </w:pPr>
    <w:rPr>
      <w:noProof/>
    </w:rPr>
  </w:style>
  <w:style w:type="paragraph" w:customStyle="1" w:styleId="PR1">
    <w:name w:val="PR1"/>
    <w:basedOn w:val="BodyText"/>
    <w:qFormat/>
    <w:rsid w:val="00437B87"/>
    <w:pPr>
      <w:numPr>
        <w:ilvl w:val="4"/>
        <w:numId w:val="3"/>
      </w:numPr>
      <w:outlineLvl w:val="4"/>
    </w:pPr>
  </w:style>
  <w:style w:type="paragraph" w:customStyle="1" w:styleId="PR2">
    <w:name w:val="PR2"/>
    <w:basedOn w:val="PR1"/>
    <w:qFormat/>
    <w:rsid w:val="00437B87"/>
    <w:pPr>
      <w:numPr>
        <w:ilvl w:val="5"/>
      </w:numPr>
      <w:spacing w:before="60"/>
      <w:outlineLvl w:val="5"/>
    </w:pPr>
  </w:style>
  <w:style w:type="paragraph" w:customStyle="1" w:styleId="PR3">
    <w:name w:val="PR3"/>
    <w:basedOn w:val="PR2"/>
    <w:qFormat/>
    <w:rsid w:val="00437B87"/>
    <w:pPr>
      <w:numPr>
        <w:ilvl w:val="6"/>
      </w:numPr>
      <w:outlineLvl w:val="6"/>
    </w:pPr>
  </w:style>
  <w:style w:type="paragraph" w:customStyle="1" w:styleId="PR4">
    <w:name w:val="PR4"/>
    <w:basedOn w:val="PR3"/>
    <w:qFormat/>
    <w:rsid w:val="00437B87"/>
    <w:pPr>
      <w:numPr>
        <w:ilvl w:val="7"/>
      </w:numPr>
      <w:outlineLvl w:val="7"/>
    </w:pPr>
  </w:style>
  <w:style w:type="paragraph" w:customStyle="1" w:styleId="PR5">
    <w:name w:val="PR5"/>
    <w:basedOn w:val="PR4"/>
    <w:qFormat/>
    <w:rsid w:val="00437B87"/>
    <w:pPr>
      <w:numPr>
        <w:ilvl w:val="8"/>
      </w:numPr>
      <w:outlineLvl w:val="8"/>
    </w:pPr>
  </w:style>
  <w:style w:type="paragraph" w:customStyle="1" w:styleId="H1">
    <w:name w:val="H1"/>
    <w:basedOn w:val="Normal"/>
    <w:next w:val="BodyText"/>
    <w:qFormat/>
    <w:rsid w:val="00437B87"/>
    <w:pPr>
      <w:keepNext/>
      <w:keepLines/>
      <w:numPr>
        <w:ilvl w:val="1"/>
        <w:numId w:val="3"/>
      </w:numPr>
      <w:spacing w:before="360"/>
      <w:outlineLvl w:val="1"/>
    </w:pPr>
    <w:rPr>
      <w:rFonts w:ascii="GoudyOlSt BT" w:eastAsia="Times New Roman" w:hAnsi="GoudyOlSt BT"/>
      <w:b/>
      <w:caps/>
      <w:szCs w:val="20"/>
    </w:rPr>
  </w:style>
  <w:style w:type="paragraph" w:customStyle="1" w:styleId="H2">
    <w:name w:val="H2"/>
    <w:basedOn w:val="H1"/>
    <w:next w:val="BodyText"/>
    <w:qFormat/>
    <w:rsid w:val="00437B87"/>
    <w:pPr>
      <w:numPr>
        <w:ilvl w:val="2"/>
      </w:numPr>
      <w:spacing w:before="280"/>
      <w:outlineLvl w:val="2"/>
    </w:pPr>
    <w:rPr>
      <w:rFonts w:ascii="Times New Roman" w:hAnsi="Times New Roman"/>
      <w:caps w:val="0"/>
    </w:rPr>
  </w:style>
  <w:style w:type="paragraph" w:customStyle="1" w:styleId="H3">
    <w:name w:val="H3"/>
    <w:basedOn w:val="H2"/>
    <w:next w:val="BodyText"/>
    <w:qFormat/>
    <w:rsid w:val="00437B87"/>
    <w:pPr>
      <w:numPr>
        <w:ilvl w:val="3"/>
      </w:numPr>
      <w:spacing w:before="240"/>
      <w:outlineLvl w:val="3"/>
    </w:pPr>
    <w:rPr>
      <w:i/>
    </w:rPr>
  </w:style>
  <w:style w:type="paragraph" w:customStyle="1" w:styleId="TableFormFillIn">
    <w:name w:val="TableFormFillIn"/>
    <w:basedOn w:val="TableText"/>
    <w:rsid w:val="002009E6"/>
    <w:pPr>
      <w:pBdr>
        <w:bottom w:val="single" w:sz="4" w:space="1" w:color="auto"/>
      </w:pBdr>
    </w:pPr>
  </w:style>
  <w:style w:type="paragraph" w:customStyle="1" w:styleId="TableLabel-cj">
    <w:name w:val="TableLabel-cj"/>
    <w:basedOn w:val="TableLabel"/>
    <w:rsid w:val="002009E6"/>
    <w:pPr>
      <w:jc w:val="center"/>
    </w:pPr>
  </w:style>
  <w:style w:type="paragraph" w:customStyle="1" w:styleId="TableLabel-rj">
    <w:name w:val="TableLabel-rj"/>
    <w:basedOn w:val="TableLabel"/>
    <w:rsid w:val="002009E6"/>
    <w:pPr>
      <w:jc w:val="right"/>
    </w:pPr>
  </w:style>
  <w:style w:type="paragraph" w:customStyle="1" w:styleId="TableText-cj">
    <w:name w:val="TableText-cj"/>
    <w:basedOn w:val="TableText"/>
    <w:rsid w:val="002009E6"/>
    <w:pPr>
      <w:jc w:val="center"/>
    </w:pPr>
  </w:style>
  <w:style w:type="paragraph" w:customStyle="1" w:styleId="TableText-rj">
    <w:name w:val="TableText-rj"/>
    <w:basedOn w:val="TableText"/>
    <w:rsid w:val="002009E6"/>
    <w:pPr>
      <w:jc w:val="right"/>
    </w:pPr>
  </w:style>
  <w:style w:type="character" w:customStyle="1" w:styleId="HeaderChar">
    <w:name w:val="Header Char"/>
    <w:link w:val="Header"/>
    <w:uiPriority w:val="99"/>
    <w:rsid w:val="00437B87"/>
    <w:rPr>
      <w:rFonts w:ascii="Arial" w:eastAsia="Calibri" w:hAnsi="Arial" w:cstheme="minorBidi"/>
      <w:szCs w:val="22"/>
    </w:rPr>
  </w:style>
  <w:style w:type="character" w:customStyle="1" w:styleId="LetterSmallText">
    <w:name w:val="LetterSmallText"/>
    <w:basedOn w:val="DefaultParagraphFont"/>
    <w:rsid w:val="00EB7128"/>
    <w:rPr>
      <w:i/>
      <w:iCs/>
      <w:spacing w:val="1"/>
      <w:w w:val="100"/>
      <w:sz w:val="10"/>
    </w:rPr>
  </w:style>
  <w:style w:type="character" w:customStyle="1" w:styleId="FooterChar">
    <w:name w:val="Footer Char"/>
    <w:link w:val="Footer"/>
    <w:uiPriority w:val="99"/>
    <w:rsid w:val="00437B87"/>
    <w:rPr>
      <w:rFonts w:ascii="Arial" w:eastAsia="Calibri" w:hAnsi="Arial" w:cstheme="minorBidi"/>
      <w:szCs w:val="22"/>
    </w:rPr>
  </w:style>
  <w:style w:type="table" w:styleId="TableGrid">
    <w:name w:val="Table Grid"/>
    <w:basedOn w:val="TableNormal"/>
    <w:rsid w:val="00924C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924CCC"/>
    <w:rPr>
      <w:rFonts w:ascii="Tahoma" w:hAnsi="Tahoma" w:cs="Tahoma"/>
      <w:sz w:val="16"/>
      <w:szCs w:val="16"/>
    </w:rPr>
  </w:style>
  <w:style w:type="character" w:customStyle="1" w:styleId="BalloonTextChar">
    <w:name w:val="Balloon Text Char"/>
    <w:basedOn w:val="DefaultParagraphFont"/>
    <w:link w:val="BalloonText"/>
    <w:rsid w:val="00924CCC"/>
    <w:rPr>
      <w:rFonts w:ascii="Tahoma" w:hAnsi="Tahoma" w:cs="Tahoma"/>
      <w:sz w:val="16"/>
      <w:szCs w:val="16"/>
    </w:rPr>
  </w:style>
  <w:style w:type="character" w:customStyle="1" w:styleId="BodyTextChar">
    <w:name w:val="Body Text Char"/>
    <w:link w:val="BodyText"/>
    <w:rsid w:val="00437B87"/>
    <w:rPr>
      <w:rFonts w:ascii="Arial" w:hAnsi="Arial"/>
      <w:sz w:val="22"/>
    </w:rPr>
  </w:style>
  <w:style w:type="character" w:styleId="Hyperlink">
    <w:name w:val="Hyperlink"/>
    <w:basedOn w:val="DefaultParagraphFont"/>
    <w:rsid w:val="000E0324"/>
    <w:rPr>
      <w:color w:val="0000FF" w:themeColor="hyperlink"/>
      <w:u w:val="single"/>
    </w:rPr>
  </w:style>
  <w:style w:type="paragraph" w:customStyle="1" w:styleId="DateFooter">
    <w:name w:val="Date_Footer"/>
    <w:basedOn w:val="Normal"/>
    <w:uiPriority w:val="2"/>
    <w:qFormat/>
    <w:rsid w:val="00437B87"/>
    <w:pPr>
      <w:jc w:val="right"/>
    </w:pPr>
    <w:rPr>
      <w:color w:val="A6A6A6"/>
      <w:sz w:val="16"/>
    </w:rPr>
  </w:style>
  <w:style w:type="paragraph" w:customStyle="1" w:styleId="HotLink">
    <w:name w:val="HotLink"/>
    <w:basedOn w:val="Normal"/>
    <w:uiPriority w:val="1"/>
    <w:qFormat/>
    <w:rsid w:val="00437B87"/>
    <w:rPr>
      <w:rFonts w:cs="Arial"/>
      <w:b/>
      <w:noProof/>
      <w:color w:val="002060"/>
      <w:szCs w:val="20"/>
      <w:u w:val="single"/>
    </w:rPr>
  </w:style>
  <w:style w:type="paragraph" w:customStyle="1" w:styleId="LabelHeader">
    <w:name w:val="Label_Header"/>
    <w:basedOn w:val="Normal"/>
    <w:uiPriority w:val="1"/>
    <w:qFormat/>
    <w:rsid w:val="00437B87"/>
    <w:pPr>
      <w:jc w:val="right"/>
    </w:pPr>
    <w:rPr>
      <w:b/>
      <w:noProof/>
      <w:color w:val="808080"/>
      <w:sz w:val="36"/>
      <w:szCs w:val="36"/>
    </w:rPr>
  </w:style>
  <w:style w:type="paragraph" w:customStyle="1" w:styleId="LabelHorizontal">
    <w:name w:val="Label_Horizontal"/>
    <w:basedOn w:val="Normal"/>
    <w:uiPriority w:val="1"/>
    <w:qFormat/>
    <w:rsid w:val="00437B87"/>
    <w:pPr>
      <w:spacing w:before="40"/>
    </w:pPr>
    <w:rPr>
      <w:color w:val="808080"/>
      <w:sz w:val="16"/>
      <w:szCs w:val="16"/>
    </w:rPr>
  </w:style>
  <w:style w:type="paragraph" w:customStyle="1" w:styleId="LabelSection">
    <w:name w:val="Label_Section"/>
    <w:basedOn w:val="Normal"/>
    <w:uiPriority w:val="1"/>
    <w:qFormat/>
    <w:rsid w:val="00437B87"/>
    <w:rPr>
      <w:color w:val="7F7F7F"/>
      <w:szCs w:val="20"/>
    </w:rPr>
  </w:style>
  <w:style w:type="paragraph" w:customStyle="1" w:styleId="LabelVertical">
    <w:name w:val="Label_Vertical"/>
    <w:basedOn w:val="Normal"/>
    <w:uiPriority w:val="1"/>
    <w:qFormat/>
    <w:rsid w:val="00437B87"/>
    <w:rPr>
      <w:rFonts w:cs="Arial"/>
      <w:color w:val="808080"/>
      <w:sz w:val="16"/>
      <w:szCs w:val="16"/>
    </w:rPr>
  </w:style>
  <w:style w:type="character" w:customStyle="1" w:styleId="NFControl">
    <w:name w:val="NF Control"/>
    <w:uiPriority w:val="2"/>
    <w:qFormat/>
    <w:rsid w:val="00437B87"/>
    <w:rPr>
      <w:noProof/>
      <w:color w:val="2E74B5"/>
      <w:sz w:val="16"/>
      <w:szCs w:val="16"/>
    </w:rPr>
  </w:style>
  <w:style w:type="character" w:styleId="PlaceholderText">
    <w:name w:val="Placeholder Text"/>
    <w:basedOn w:val="DefaultParagraphFont"/>
    <w:uiPriority w:val="99"/>
    <w:semiHidden/>
    <w:rsid w:val="00AD0136"/>
    <w:rPr>
      <w:color w:val="808080"/>
    </w:rPr>
  </w:style>
  <w:style w:type="paragraph" w:customStyle="1" w:styleId="LetterClosing1">
    <w:name w:val="LetterClosing1"/>
    <w:uiPriority w:val="2"/>
    <w:rsid w:val="00437B87"/>
    <w:pPr>
      <w:keepNext/>
      <w:spacing w:before="240"/>
    </w:pPr>
    <w:rPr>
      <w:rFonts w:ascii="Nexa Bold" w:hAnsi="Nexa Bold"/>
      <w:caps/>
      <w:sz w:val="22"/>
    </w:rPr>
  </w:style>
  <w:style w:type="paragraph" w:customStyle="1" w:styleId="LetterClosing2">
    <w:name w:val="LetterClosing2"/>
    <w:uiPriority w:val="1"/>
    <w:qFormat/>
    <w:rsid w:val="00437B87"/>
    <w:rPr>
      <w:rFonts w:ascii="Nexa Bold" w:eastAsia="Calibri" w:hAnsi="Nexa Bold" w:cstheme="minorBidi"/>
      <w:caps/>
      <w:sz w:val="12"/>
      <w:szCs w:val="22"/>
    </w:rPr>
  </w:style>
  <w:style w:type="paragraph" w:customStyle="1" w:styleId="LetterClosing3">
    <w:name w:val="LetterClosing3"/>
    <w:uiPriority w:val="1"/>
    <w:qFormat/>
    <w:rsid w:val="00437B87"/>
    <w:pPr>
      <w:spacing w:after="720"/>
    </w:pPr>
    <w:rPr>
      <w:rFonts w:ascii="Nexa Light Italic" w:eastAsia="Calibri" w:hAnsi="Nexa Light Italic" w:cstheme="minorBidi"/>
      <w:sz w:val="1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1356">
      <w:bodyDiv w:val="1"/>
      <w:marLeft w:val="0"/>
      <w:marRight w:val="0"/>
      <w:marTop w:val="0"/>
      <w:marBottom w:val="0"/>
      <w:divBdr>
        <w:top w:val="none" w:sz="0" w:space="0" w:color="auto"/>
        <w:left w:val="none" w:sz="0" w:space="0" w:color="auto"/>
        <w:bottom w:val="none" w:sz="0" w:space="0" w:color="auto"/>
        <w:right w:val="none" w:sz="0" w:space="0" w:color="auto"/>
      </w:divBdr>
    </w:div>
    <w:div w:id="240215744">
      <w:bodyDiv w:val="1"/>
      <w:marLeft w:val="0"/>
      <w:marRight w:val="0"/>
      <w:marTop w:val="0"/>
      <w:marBottom w:val="0"/>
      <w:divBdr>
        <w:top w:val="none" w:sz="0" w:space="0" w:color="auto"/>
        <w:left w:val="none" w:sz="0" w:space="0" w:color="auto"/>
        <w:bottom w:val="none" w:sz="0" w:space="0" w:color="auto"/>
        <w:right w:val="none" w:sz="0" w:space="0" w:color="auto"/>
      </w:divBdr>
    </w:div>
    <w:div w:id="308362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file:///\\saifp04\marketing\PR\Waypoint%20Strategies\Logo%20Designs\Newforma%20Logos\Waypoint%20Logo%20Square--5x5%20in.jpg" TargetMode="External"/><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file:///\\saifp04\marketing\PR\Waypoint%20Strategies\Stationery\Letterhead%20Template.jpg" TargetMode="External"/><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L:\Microsoft\2016_Templates\SAIstyle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2D7E95-1C5C-440E-A2C7-BA708A570B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SAIstyles</Template>
  <TotalTime>163</TotalTime>
  <Pages>4</Pages>
  <Words>870</Words>
  <Characters>5244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Schmidt Associates, Inc.</Company>
  <LinksUpToDate>false</LinksUpToDate>
  <CharactersWithSpaces>6102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Test Letterhead</dc:subject>
  <dc:creator>Jennifer A. Bremer</dc:creator>
  <cp:lastModifiedBy>Audra Blasdel</cp:lastModifiedBy>
  <cp:revision>45</cp:revision>
  <cp:lastPrinted>2002-02-05T21:07:00Z</cp:lastPrinted>
  <dcterms:created xsi:type="dcterms:W3CDTF">2024-08-15T19:41:00Z</dcterms:created>
  <dcterms:modified xsi:type="dcterms:W3CDTF">2024-08-29T18:04:00Z</dcterms:modified>
  <cp:category>Letter</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o">
    <vt:lpwstr>Ms. Margaret Lawrence Banning</vt:lpwstr>
  </property>
  <property fmtid="{D5CDD505-2E9C-101B-9397-08002B2CF9AE}" pid="3" name="Draft">
    <vt:lpwstr>Draft</vt:lpwstr>
  </property>
  <property fmtid="{D5CDD505-2E9C-101B-9397-08002B2CF9AE}" pid="4" name="TmplTitle">
    <vt:lpwstr>Letter</vt:lpwstr>
  </property>
  <property fmtid="{D5CDD505-2E9C-101B-9397-08002B2CF9AE}" pid="5" name="Checked By">
    <vt:lpwstr/>
  </property>
  <property fmtid="{D5CDD505-2E9C-101B-9397-08002B2CF9AE}" pid="6" name="Document Date">
    <vt:filetime>2014-01-07T05:00:00Z</vt:filetime>
  </property>
  <property fmtid="{D5CDD505-2E9C-101B-9397-08002B2CF9AE}" pid="7" name="Event Date">
    <vt:filetime>2014-01-07T05:00:00Z</vt:filetime>
  </property>
  <property fmtid="{D5CDD505-2E9C-101B-9397-08002B2CF9AE}" pid="8" name="Area Name">
    <vt:lpwstr>The Sandbox Practice Project</vt:lpwstr>
  </property>
  <property fmtid="{D5CDD505-2E9C-101B-9397-08002B2CF9AE}" pid="9" name="FileCode">
    <vt:lpwstr>3.1</vt:lpwstr>
  </property>
  <property fmtid="{D5CDD505-2E9C-101B-9397-08002B2CF9AE}" pid="10" name="AreaID">
    <vt:lpwstr>2014-999.000</vt:lpwstr>
  </property>
  <property fmtid="{D5CDD505-2E9C-101B-9397-08002B2CF9AE}" pid="11" name="Typist">
    <vt:lpwstr>Jennifer Bremer</vt:lpwstr>
  </property>
  <property fmtid="{D5CDD505-2E9C-101B-9397-08002B2CF9AE}" pid="12" name="TmplInits">
    <vt:lpwstr>LT</vt:lpwstr>
  </property>
  <property fmtid="{D5CDD505-2E9C-101B-9397-08002B2CF9AE}" pid="13" name="PrintOnLetterhead">
    <vt:bool>false</vt:bool>
  </property>
  <property fmtid="{D5CDD505-2E9C-101B-9397-08002B2CF9AE}" pid="14" name="Area Organization">
    <vt:lpwstr/>
  </property>
  <property fmtid="{D5CDD505-2E9C-101B-9397-08002B2CF9AE}" pid="15" name="OtherInfo1">
    <vt:lpwstr/>
  </property>
</Properties>
</file>