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7D48" w14:textId="7A757AC4" w:rsidR="00D31887" w:rsidRPr="00F90579" w:rsidRDefault="00D31887">
      <w:pPr>
        <w:rPr>
          <w:rFonts w:cstheme="minorHAnsi"/>
        </w:rPr>
      </w:pPr>
    </w:p>
    <w:p w14:paraId="4DF7CB9A" w14:textId="77777777" w:rsidR="004553B6" w:rsidRPr="00F90579" w:rsidRDefault="004553B6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McCordsville Architectural Review Committee</w:t>
      </w:r>
    </w:p>
    <w:p w14:paraId="364ABF98" w14:textId="77777777" w:rsidR="004553B6" w:rsidRPr="00F90579" w:rsidRDefault="004553B6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6CA4EC3A" w14:textId="7256047D" w:rsidR="004553B6" w:rsidRDefault="00E54DF2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Ju</w:t>
      </w:r>
      <w:r w:rsidR="000163FD">
        <w:rPr>
          <w:rFonts w:eastAsia="Aptos" w:cstheme="minorHAnsi"/>
          <w:b/>
          <w:bCs/>
          <w:kern w:val="2"/>
          <w14:ligatures w14:val="standardContextual"/>
        </w:rPr>
        <w:t>ly 1</w:t>
      </w:r>
      <w:r w:rsidR="000E01E3">
        <w:rPr>
          <w:rFonts w:eastAsia="Aptos" w:cstheme="minorHAnsi"/>
          <w:b/>
          <w:bCs/>
          <w:kern w:val="2"/>
          <w14:ligatures w14:val="standardContextual"/>
        </w:rPr>
        <w:t>6</w:t>
      </w:r>
      <w:r w:rsidRPr="00E54DF2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4553B6" w:rsidRPr="00F90579">
        <w:rPr>
          <w:rFonts w:eastAsia="Aptos" w:cstheme="minorHAnsi"/>
          <w:b/>
          <w:bCs/>
          <w:kern w:val="2"/>
          <w14:ligatures w14:val="standardContextual"/>
        </w:rPr>
        <w:t>, 2024</w:t>
      </w:r>
    </w:p>
    <w:p w14:paraId="1BE10659" w14:textId="7E195142" w:rsidR="00380F39" w:rsidRPr="00F90579" w:rsidRDefault="00380F39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5:</w:t>
      </w:r>
      <w:r w:rsidR="009047A7">
        <w:rPr>
          <w:rFonts w:eastAsia="Aptos" w:cstheme="minorHAnsi"/>
          <w:b/>
          <w:bCs/>
          <w:kern w:val="2"/>
          <w14:ligatures w14:val="standardContextual"/>
        </w:rPr>
        <w:t>3</w:t>
      </w:r>
      <w:r w:rsidR="00D75519">
        <w:rPr>
          <w:rFonts w:eastAsia="Aptos" w:cstheme="minorHAnsi"/>
          <w:b/>
          <w:bCs/>
          <w:kern w:val="2"/>
          <w14:ligatures w14:val="standardContextual"/>
        </w:rPr>
        <w:t>1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PM </w:t>
      </w:r>
    </w:p>
    <w:p w14:paraId="3C5CA98F" w14:textId="77777777" w:rsidR="003566E0" w:rsidRPr="00F90579" w:rsidRDefault="003566E0" w:rsidP="003566E0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0E076E40" w14:textId="77616657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>: Dr. Bryan Burney, Tom Strayer</w:t>
      </w:r>
      <w:r w:rsidR="00431362">
        <w:rPr>
          <w:rFonts w:eastAsia="Aptos" w:cstheme="minorHAnsi"/>
          <w:kern w:val="2"/>
          <w14:ligatures w14:val="standardContextual"/>
        </w:rPr>
        <w:t>, Mark Nelson</w:t>
      </w:r>
    </w:p>
    <w:p w14:paraId="4E1D466B" w14:textId="50103044" w:rsidR="004553B6" w:rsidRPr="00F90579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 w:rsidR="009047A7">
        <w:rPr>
          <w:rFonts w:eastAsia="Aptos" w:cstheme="minorHAnsi"/>
          <w:kern w:val="2"/>
          <w14:ligatures w14:val="standardContextual"/>
        </w:rPr>
        <w:t>Bethany Frost</w:t>
      </w:r>
    </w:p>
    <w:p w14:paraId="7703514C" w14:textId="604725F7" w:rsidR="00431362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</w:p>
    <w:p w14:paraId="1D51DC2B" w14:textId="54B05828" w:rsidR="00D17B0A" w:rsidRPr="00D17B0A" w:rsidRDefault="00D17B0A" w:rsidP="004553B6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3CD1FDAA" w14:textId="4DB38BC7" w:rsidR="00B21231" w:rsidRPr="003613B6" w:rsidRDefault="00821FBA" w:rsidP="004553B6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 xml:space="preserve">Ms. Frost abstained from voting. Mr. </w:t>
      </w:r>
      <w:r w:rsidR="0079187A">
        <w:rPr>
          <w:rFonts w:eastAsia="Aptos" w:cstheme="minorHAnsi"/>
          <w:b/>
          <w:bCs/>
          <w:kern w:val="2"/>
          <w14:ligatures w14:val="standardContextual"/>
        </w:rPr>
        <w:t>Nelson moved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to approve the Juen Minutes</w:t>
      </w:r>
      <w:r w:rsidR="0079187A">
        <w:rPr>
          <w:rFonts w:eastAsia="Aptos" w:cstheme="minorHAnsi"/>
          <w:b/>
          <w:bCs/>
          <w:kern w:val="2"/>
          <w14:ligatures w14:val="standardContextual"/>
        </w:rPr>
        <w:t xml:space="preserve">, </w:t>
      </w:r>
      <w:r>
        <w:rPr>
          <w:rFonts w:eastAsia="Aptos" w:cstheme="minorHAnsi"/>
          <w:b/>
          <w:bCs/>
          <w:kern w:val="2"/>
          <w14:ligatures w14:val="standardContextual"/>
        </w:rPr>
        <w:t>Dr. B</w:t>
      </w:r>
      <w:r w:rsidR="0079187A">
        <w:rPr>
          <w:rFonts w:eastAsia="Aptos" w:cstheme="minorHAnsi"/>
          <w:b/>
          <w:bCs/>
          <w:kern w:val="2"/>
          <w14:ligatures w14:val="standardContextual"/>
        </w:rPr>
        <w:t xml:space="preserve">urney seconded, 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the board voted 3/0. </w:t>
      </w:r>
    </w:p>
    <w:p w14:paraId="0740EC99" w14:textId="64EB9578" w:rsidR="004553B6" w:rsidRDefault="004553B6" w:rsidP="004553B6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:u w:val="single"/>
          <w14:ligatures w14:val="standardContextual"/>
        </w:rPr>
        <w:t>Old Business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2B3CC1D7" w14:textId="08FB468C" w:rsidR="000E01E3" w:rsidRPr="00821FBA" w:rsidRDefault="00821FBA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821FBA">
        <w:rPr>
          <w:rFonts w:cstheme="minorHAnsi"/>
          <w:color w:val="000000"/>
          <w:shd w:val="clear" w:color="auto" w:fill="FFFFFF"/>
        </w:rPr>
        <w:t xml:space="preserve">None. </w:t>
      </w:r>
    </w:p>
    <w:p w14:paraId="320C028F" w14:textId="49E68302" w:rsidR="007D77F9" w:rsidRPr="007D77F9" w:rsidRDefault="00431362" w:rsidP="004553B6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7D77F9">
        <w:rPr>
          <w:rFonts w:eastAsia="Aptos" w:cstheme="minorHAnsi"/>
          <w:b/>
          <w:bCs/>
          <w:kern w:val="2"/>
          <w:u w:val="single"/>
          <w14:ligatures w14:val="standardContextual"/>
        </w:rPr>
        <w:t>New Business</w:t>
      </w:r>
    </w:p>
    <w:p w14:paraId="6AB12353" w14:textId="19D5596F" w:rsidR="00897987" w:rsidRPr="00E0077C" w:rsidRDefault="00E0077C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E0077C">
        <w:rPr>
          <w:rFonts w:cstheme="minorHAnsi"/>
          <w:i/>
          <w:iCs/>
          <w:color w:val="000000"/>
          <w:shd w:val="clear" w:color="auto" w:fill="FFFFFF"/>
        </w:rPr>
        <w:t>Fischer Homes' request for a recommendation on architectural design for new townhomes proposed in Hampton Walk</w:t>
      </w:r>
    </w:p>
    <w:p w14:paraId="3FA4C6C4" w14:textId="2B266E9D" w:rsidR="0079187A" w:rsidRDefault="0079187A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79187A">
        <w:rPr>
          <w:rFonts w:cstheme="minorHAnsi"/>
          <w:color w:val="000000"/>
          <w:shd w:val="clear" w:color="auto" w:fill="FFFFFF"/>
        </w:rPr>
        <w:t>Mark Leech</w:t>
      </w:r>
      <w:r>
        <w:rPr>
          <w:rFonts w:cstheme="minorHAnsi"/>
          <w:color w:val="000000"/>
          <w:shd w:val="clear" w:color="auto" w:fill="FFFFFF"/>
        </w:rPr>
        <w:t xml:space="preserve"> presented for Fischer Homes. Amanda Deardorf presented the new </w:t>
      </w:r>
      <w:r w:rsidR="00821FBA">
        <w:rPr>
          <w:rFonts w:cstheme="minorHAnsi"/>
          <w:color w:val="000000"/>
          <w:shd w:val="clear" w:color="auto" w:fill="FFFFFF"/>
        </w:rPr>
        <w:t xml:space="preserve">elevation </w:t>
      </w:r>
      <w:r>
        <w:rPr>
          <w:rFonts w:cstheme="minorHAnsi"/>
          <w:color w:val="000000"/>
          <w:shd w:val="clear" w:color="auto" w:fill="FFFFFF"/>
        </w:rPr>
        <w:t xml:space="preserve">plans for the </w:t>
      </w:r>
      <w:r w:rsidR="00821FBA">
        <w:rPr>
          <w:rFonts w:cstheme="minorHAnsi"/>
          <w:color w:val="000000"/>
          <w:shd w:val="clear" w:color="auto" w:fill="FFFFFF"/>
        </w:rPr>
        <w:t>proposed</w:t>
      </w:r>
      <w:r>
        <w:rPr>
          <w:rFonts w:cstheme="minorHAnsi"/>
          <w:color w:val="000000"/>
          <w:shd w:val="clear" w:color="auto" w:fill="FFFFFF"/>
        </w:rPr>
        <w:t xml:space="preserve"> townhomes.</w:t>
      </w:r>
    </w:p>
    <w:p w14:paraId="7C1B70EE" w14:textId="54146F5E" w:rsidR="0079187A" w:rsidRDefault="0079187A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Strayer asked if there could be </w:t>
      </w:r>
      <w:r w:rsidR="00CC7C52">
        <w:rPr>
          <w:rFonts w:cstheme="minorHAnsi"/>
          <w:color w:val="000000"/>
          <w:shd w:val="clear" w:color="auto" w:fill="FFFFFF"/>
        </w:rPr>
        <w:t>alternating</w:t>
      </w:r>
      <w:r>
        <w:rPr>
          <w:rFonts w:cstheme="minorHAnsi"/>
          <w:color w:val="000000"/>
          <w:shd w:val="clear" w:color="auto" w:fill="FFFFFF"/>
        </w:rPr>
        <w:t xml:space="preserve"> color on the rear façade of the buildings. </w:t>
      </w:r>
    </w:p>
    <w:p w14:paraId="4FE267F2" w14:textId="50BBE79A" w:rsidR="00D430EE" w:rsidRPr="00F57D85" w:rsidRDefault="00D430EE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F57D85">
        <w:rPr>
          <w:rFonts w:cstheme="minorHAnsi"/>
          <w:b/>
          <w:bCs/>
          <w:color w:val="000000"/>
          <w:shd w:val="clear" w:color="auto" w:fill="FFFFFF"/>
        </w:rPr>
        <w:t>Mr. Strayer moved to recommend to Plan Commission</w:t>
      </w:r>
      <w:r w:rsidR="00CC7C52" w:rsidRPr="00F57D85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F57D85">
        <w:rPr>
          <w:rFonts w:cstheme="minorHAnsi"/>
          <w:b/>
          <w:bCs/>
          <w:color w:val="000000"/>
          <w:shd w:val="clear" w:color="auto" w:fill="FFFFFF"/>
        </w:rPr>
        <w:t>as shown</w:t>
      </w:r>
      <w:r w:rsidR="00CC7C52" w:rsidRPr="00F57D85">
        <w:rPr>
          <w:rFonts w:cstheme="minorHAnsi"/>
          <w:b/>
          <w:bCs/>
          <w:color w:val="000000"/>
          <w:shd w:val="clear" w:color="auto" w:fill="FFFFFF"/>
        </w:rPr>
        <w:t>,</w:t>
      </w:r>
      <w:r w:rsidRPr="00F57D85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CC7C52" w:rsidRPr="00F57D85">
        <w:rPr>
          <w:rFonts w:cstheme="minorHAnsi"/>
          <w:b/>
          <w:bCs/>
          <w:color w:val="000000"/>
          <w:shd w:val="clear" w:color="auto" w:fill="FFFFFF"/>
        </w:rPr>
        <w:t>with the caveat</w:t>
      </w:r>
      <w:r w:rsidRPr="00F57D85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CC7C52" w:rsidRPr="00F57D85">
        <w:rPr>
          <w:rFonts w:cstheme="minorHAnsi"/>
          <w:b/>
          <w:bCs/>
          <w:color w:val="000000"/>
          <w:shd w:val="clear" w:color="auto" w:fill="FFFFFF"/>
        </w:rPr>
        <w:t>of</w:t>
      </w:r>
      <w:r w:rsidRPr="00F57D85">
        <w:rPr>
          <w:rFonts w:cstheme="minorHAnsi"/>
          <w:b/>
          <w:bCs/>
          <w:color w:val="000000"/>
          <w:shd w:val="clear" w:color="auto" w:fill="FFFFFF"/>
        </w:rPr>
        <w:t xml:space="preserve"> adding color to the rear façade, </w:t>
      </w:r>
      <w:r w:rsidR="00CC7C52" w:rsidRPr="00F57D85">
        <w:rPr>
          <w:rFonts w:cstheme="minorHAnsi"/>
          <w:b/>
          <w:bCs/>
          <w:color w:val="000000"/>
          <w:shd w:val="clear" w:color="auto" w:fill="FFFFFF"/>
        </w:rPr>
        <w:t>Dr. B</w:t>
      </w:r>
      <w:r w:rsidRPr="00F57D85">
        <w:rPr>
          <w:rFonts w:cstheme="minorHAnsi"/>
          <w:b/>
          <w:bCs/>
          <w:color w:val="000000"/>
          <w:shd w:val="clear" w:color="auto" w:fill="FFFFFF"/>
        </w:rPr>
        <w:t xml:space="preserve">urney seconded, </w:t>
      </w:r>
      <w:r w:rsidR="00CC7C52" w:rsidRPr="00F57D85">
        <w:rPr>
          <w:rFonts w:cstheme="minorHAnsi"/>
          <w:b/>
          <w:bCs/>
          <w:color w:val="000000"/>
          <w:shd w:val="clear" w:color="auto" w:fill="FFFFFF"/>
        </w:rPr>
        <w:t>the board voted 4/0.</w:t>
      </w:r>
      <w:r w:rsidRPr="00F57D85">
        <w:rPr>
          <w:rFonts w:cstheme="minorHAnsi"/>
          <w:b/>
          <w:bCs/>
          <w:color w:val="000000"/>
          <w:shd w:val="clear" w:color="auto" w:fill="FFFFFF"/>
        </w:rPr>
        <w:t xml:space="preserve"> </w:t>
      </w:r>
    </w:p>
    <w:p w14:paraId="75299AEC" w14:textId="77777777" w:rsidR="0079187A" w:rsidRPr="00E0077C" w:rsidRDefault="0079187A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</w:p>
    <w:p w14:paraId="7644F514" w14:textId="71814A35" w:rsidR="00E0077C" w:rsidRPr="00E0077C" w:rsidRDefault="00E0077C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E0077C">
        <w:rPr>
          <w:rFonts w:cstheme="minorHAnsi"/>
          <w:i/>
          <w:iCs/>
          <w:color w:val="000000"/>
          <w:shd w:val="clear" w:color="auto" w:fill="FFFFFF"/>
        </w:rPr>
        <w:t>Lennar Homes' request for approval of architectural design for the Summerton Pool house</w:t>
      </w:r>
    </w:p>
    <w:p w14:paraId="36013BA2" w14:textId="77777777" w:rsidR="00D430EE" w:rsidRDefault="00D430EE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Eric Robinson with Lennar Homes, </w:t>
      </w:r>
    </w:p>
    <w:p w14:paraId="08081A35" w14:textId="32DF9AFC" w:rsidR="00D430EE" w:rsidRDefault="00D430EE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Strayer mentioned he would prefer that the wainscotting continue on the </w:t>
      </w:r>
      <w:r w:rsidR="00F57D85">
        <w:rPr>
          <w:rFonts w:cstheme="minorHAnsi"/>
          <w:color w:val="000000"/>
          <w:shd w:val="clear" w:color="auto" w:fill="FFFFFF"/>
        </w:rPr>
        <w:t xml:space="preserve">whole </w:t>
      </w:r>
      <w:r>
        <w:rPr>
          <w:rFonts w:cstheme="minorHAnsi"/>
          <w:color w:val="000000"/>
          <w:shd w:val="clear" w:color="auto" w:fill="FFFFFF"/>
        </w:rPr>
        <w:t xml:space="preserve">building. </w:t>
      </w:r>
    </w:p>
    <w:p w14:paraId="77DA341F" w14:textId="3CA5E977" w:rsidR="00E0077C" w:rsidRDefault="00F57D85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>L</w:t>
      </w:r>
      <w:r w:rsidR="00D430EE">
        <w:rPr>
          <w:rFonts w:cstheme="minorHAnsi"/>
          <w:color w:val="000000"/>
          <w:shd w:val="clear" w:color="auto" w:fill="FFFFFF"/>
        </w:rPr>
        <w:t xml:space="preserve">ennar committed to </w:t>
      </w:r>
      <w:r>
        <w:rPr>
          <w:rFonts w:cstheme="minorHAnsi"/>
          <w:color w:val="000000"/>
          <w:shd w:val="clear" w:color="auto" w:fill="FFFFFF"/>
        </w:rPr>
        <w:t>continuing</w:t>
      </w:r>
      <w:r w:rsidR="00D430EE">
        <w:rPr>
          <w:rFonts w:cstheme="minorHAnsi"/>
          <w:color w:val="000000"/>
          <w:shd w:val="clear" w:color="auto" w:fill="FFFFFF"/>
        </w:rPr>
        <w:t xml:space="preserve"> the wainscot around the whole building. </w:t>
      </w:r>
    </w:p>
    <w:p w14:paraId="2FF3C81A" w14:textId="62A5F75E" w:rsidR="00D430EE" w:rsidRPr="00F57D85" w:rsidRDefault="00F57D85" w:rsidP="004553B6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F57D85">
        <w:rPr>
          <w:rFonts w:cstheme="minorHAnsi"/>
          <w:b/>
          <w:bCs/>
          <w:color w:val="000000"/>
          <w:shd w:val="clear" w:color="auto" w:fill="FFFFFF"/>
        </w:rPr>
        <w:t xml:space="preserve">Dr. </w:t>
      </w:r>
      <w:r w:rsidR="00D430EE" w:rsidRPr="00F57D85">
        <w:rPr>
          <w:rFonts w:cstheme="minorHAnsi"/>
          <w:b/>
          <w:bCs/>
          <w:color w:val="000000"/>
          <w:shd w:val="clear" w:color="auto" w:fill="FFFFFF"/>
        </w:rPr>
        <w:t xml:space="preserve">Burney moved to approve as presented with wainscot all around, </w:t>
      </w:r>
      <w:r w:rsidRPr="00F57D85">
        <w:rPr>
          <w:rFonts w:cstheme="minorHAnsi"/>
          <w:b/>
          <w:bCs/>
          <w:color w:val="000000"/>
          <w:shd w:val="clear" w:color="auto" w:fill="FFFFFF"/>
        </w:rPr>
        <w:t>Mr. S</w:t>
      </w:r>
      <w:r w:rsidR="00D430EE" w:rsidRPr="00F57D85">
        <w:rPr>
          <w:rFonts w:cstheme="minorHAnsi"/>
          <w:b/>
          <w:bCs/>
          <w:color w:val="000000"/>
          <w:shd w:val="clear" w:color="auto" w:fill="FFFFFF"/>
        </w:rPr>
        <w:t>trayer seconded</w:t>
      </w:r>
      <w:r w:rsidRPr="00F57D85">
        <w:rPr>
          <w:rFonts w:cstheme="minorHAnsi"/>
          <w:b/>
          <w:bCs/>
          <w:color w:val="000000"/>
          <w:shd w:val="clear" w:color="auto" w:fill="FFFFFF"/>
        </w:rPr>
        <w:t xml:space="preserve">, the board voted 4/0. </w:t>
      </w:r>
    </w:p>
    <w:p w14:paraId="493E5228" w14:textId="77777777" w:rsidR="00D430EE" w:rsidRPr="00D430EE" w:rsidRDefault="00D430EE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41A2CBCB" w14:textId="4364D83F" w:rsidR="00E0077C" w:rsidRDefault="00E0077C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E0077C">
        <w:rPr>
          <w:rFonts w:cstheme="minorHAnsi"/>
          <w:i/>
          <w:iCs/>
          <w:color w:val="000000"/>
          <w:shd w:val="clear" w:color="auto" w:fill="FFFFFF"/>
        </w:rPr>
        <w:t>BDC Group's request for approval of architectural design for a multi-tenant commercial building in the Shoppes at Brookside</w:t>
      </w:r>
    </w:p>
    <w:p w14:paraId="72CB3164" w14:textId="77777777" w:rsidR="00F57D85" w:rsidRDefault="00F57D85" w:rsidP="00D430EE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Petitioner presented the proposed project. </w:t>
      </w:r>
    </w:p>
    <w:p w14:paraId="74376D07" w14:textId="77777777" w:rsidR="00F57D85" w:rsidRDefault="00F57D85" w:rsidP="00D430EE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Staff requested to receive the line of sight. </w:t>
      </w:r>
    </w:p>
    <w:p w14:paraId="6B2818EC" w14:textId="7C50F6C3" w:rsidR="00F57D85" w:rsidRDefault="00733EC3" w:rsidP="00D430EE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Discussion took place about the requirement for window frontage. </w:t>
      </w:r>
      <w:r w:rsidR="00F57D85">
        <w:rPr>
          <w:rFonts w:cstheme="minorHAnsi"/>
          <w:color w:val="000000"/>
          <w:shd w:val="clear" w:color="auto" w:fill="FFFFFF"/>
        </w:rPr>
        <w:t xml:space="preserve">They agreed that one of the tenants is an office, so the requirement of window frontage has been met. </w:t>
      </w:r>
    </w:p>
    <w:p w14:paraId="62123627" w14:textId="6B33F5AD" w:rsidR="00D430EE" w:rsidRPr="00F57D85" w:rsidRDefault="00F57D85" w:rsidP="00D430EE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F57D85">
        <w:rPr>
          <w:rFonts w:cstheme="minorHAnsi"/>
          <w:b/>
          <w:bCs/>
          <w:color w:val="000000"/>
          <w:shd w:val="clear" w:color="auto" w:fill="FFFFFF"/>
        </w:rPr>
        <w:t xml:space="preserve">Dr. </w:t>
      </w:r>
      <w:r w:rsidR="00CD17F2" w:rsidRPr="00F57D85">
        <w:rPr>
          <w:rFonts w:cstheme="minorHAnsi"/>
          <w:b/>
          <w:bCs/>
          <w:color w:val="000000"/>
          <w:shd w:val="clear" w:color="auto" w:fill="FFFFFF"/>
        </w:rPr>
        <w:t xml:space="preserve">Burney moved to approve as presented, with the stipulation </w:t>
      </w:r>
      <w:r w:rsidRPr="00F57D85">
        <w:rPr>
          <w:rFonts w:cstheme="minorHAnsi"/>
          <w:b/>
          <w:bCs/>
          <w:color w:val="000000"/>
          <w:shd w:val="clear" w:color="auto" w:fill="FFFFFF"/>
        </w:rPr>
        <w:t>that</w:t>
      </w:r>
      <w:r w:rsidR="00CD17F2" w:rsidRPr="00F57D85">
        <w:rPr>
          <w:rFonts w:cstheme="minorHAnsi"/>
          <w:b/>
          <w:bCs/>
          <w:color w:val="000000"/>
          <w:shd w:val="clear" w:color="auto" w:fill="FFFFFF"/>
        </w:rPr>
        <w:t xml:space="preserve"> the 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line of sight for the </w:t>
      </w:r>
      <w:r w:rsidR="00CD17F2" w:rsidRPr="00F57D85">
        <w:rPr>
          <w:rFonts w:cstheme="minorHAnsi"/>
          <w:b/>
          <w:bCs/>
          <w:color w:val="000000"/>
          <w:shd w:val="clear" w:color="auto" w:fill="FFFFFF"/>
        </w:rPr>
        <w:t>rooftop units meet the zoning standards before permits are issu</w:t>
      </w:r>
      <w:r w:rsidRPr="00F57D85">
        <w:rPr>
          <w:rFonts w:cstheme="minorHAnsi"/>
          <w:b/>
          <w:bCs/>
          <w:color w:val="000000"/>
          <w:shd w:val="clear" w:color="auto" w:fill="FFFFFF"/>
        </w:rPr>
        <w:t>ed</w:t>
      </w:r>
      <w:r>
        <w:rPr>
          <w:rFonts w:cstheme="minorHAnsi"/>
          <w:b/>
          <w:bCs/>
          <w:color w:val="000000"/>
          <w:shd w:val="clear" w:color="auto" w:fill="FFFFFF"/>
        </w:rPr>
        <w:t>, also accepting articulations as presented,</w:t>
      </w:r>
      <w:r w:rsidR="00CD17F2" w:rsidRPr="00F57D85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F57D85">
        <w:rPr>
          <w:rFonts w:cstheme="minorHAnsi"/>
          <w:b/>
          <w:bCs/>
          <w:color w:val="000000"/>
          <w:shd w:val="clear" w:color="auto" w:fill="FFFFFF"/>
        </w:rPr>
        <w:t>Mr. S</w:t>
      </w:r>
      <w:r w:rsidR="00CD17F2" w:rsidRPr="00F57D85">
        <w:rPr>
          <w:rFonts w:cstheme="minorHAnsi"/>
          <w:b/>
          <w:bCs/>
          <w:color w:val="000000"/>
          <w:shd w:val="clear" w:color="auto" w:fill="FFFFFF"/>
        </w:rPr>
        <w:t>trayer seconded</w:t>
      </w:r>
      <w:r w:rsidR="00D430EE" w:rsidRPr="00F57D85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F57D85">
        <w:rPr>
          <w:rFonts w:cstheme="minorHAnsi"/>
          <w:b/>
          <w:bCs/>
          <w:color w:val="000000"/>
          <w:shd w:val="clear" w:color="auto" w:fill="FFFFFF"/>
        </w:rPr>
        <w:t xml:space="preserve">the board voted </w:t>
      </w:r>
      <w:r w:rsidR="00CD17F2" w:rsidRPr="00F57D85">
        <w:rPr>
          <w:rFonts w:cstheme="minorHAnsi"/>
          <w:b/>
          <w:bCs/>
          <w:color w:val="000000"/>
          <w:shd w:val="clear" w:color="auto" w:fill="FFFFFF"/>
        </w:rPr>
        <w:t xml:space="preserve">4/0. </w:t>
      </w:r>
    </w:p>
    <w:p w14:paraId="199170A7" w14:textId="77777777" w:rsidR="00D430EE" w:rsidRPr="00D430EE" w:rsidRDefault="00D430EE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2BDD73F0" w14:textId="0EC8C008" w:rsidR="00431362" w:rsidRPr="00F57D85" w:rsidRDefault="00E0077C" w:rsidP="004553B6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E0077C">
        <w:rPr>
          <w:rFonts w:cstheme="minorHAnsi"/>
          <w:i/>
          <w:iCs/>
          <w:color w:val="000000"/>
          <w:shd w:val="clear" w:color="auto" w:fill="FFFFFF"/>
        </w:rPr>
        <w:t>Arbor Homes' request for a recommendation on architectural design for a new subdivision proposed along the northside of CR 500N, approximately 1/2 mile west of CR 600W</w:t>
      </w:r>
    </w:p>
    <w:p w14:paraId="5EAF16E7" w14:textId="19328C4B" w:rsidR="00CD17F2" w:rsidRDefault="00CD17F2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Caitlin Dopher with Arbor Homes presented the proposed home elevations. </w:t>
      </w:r>
    </w:p>
    <w:p w14:paraId="3FEB6B65" w14:textId="51B1CE98" w:rsidR="005E2C80" w:rsidRDefault="005E2C80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 board stated that they liked the proposed houses, they did</w:t>
      </w:r>
      <w:r w:rsidR="00F57D85">
        <w:rPr>
          <w:rFonts w:cstheme="minorHAnsi"/>
          <w:color w:val="000000"/>
          <w:shd w:val="clear" w:color="auto" w:fill="FFFFFF"/>
        </w:rPr>
        <w:t xml:space="preserve"> not</w:t>
      </w:r>
      <w:r>
        <w:rPr>
          <w:rFonts w:cstheme="minorHAnsi"/>
          <w:color w:val="000000"/>
          <w:shd w:val="clear" w:color="auto" w:fill="FFFFFF"/>
        </w:rPr>
        <w:t xml:space="preserve"> have changes they </w:t>
      </w:r>
      <w:r w:rsidR="00F57D85">
        <w:rPr>
          <w:rFonts w:cstheme="minorHAnsi"/>
          <w:color w:val="000000"/>
          <w:shd w:val="clear" w:color="auto" w:fill="FFFFFF"/>
        </w:rPr>
        <w:t xml:space="preserve">would </w:t>
      </w:r>
      <w:r>
        <w:rPr>
          <w:rFonts w:cstheme="minorHAnsi"/>
          <w:color w:val="000000"/>
          <w:shd w:val="clear" w:color="auto" w:fill="FFFFFF"/>
        </w:rPr>
        <w:t>recommended</w:t>
      </w:r>
      <w:r w:rsidR="003E6CE5">
        <w:rPr>
          <w:rFonts w:cstheme="minorHAnsi"/>
          <w:color w:val="000000"/>
          <w:shd w:val="clear" w:color="auto" w:fill="FFFFFF"/>
        </w:rPr>
        <w:t xml:space="preserve">. </w:t>
      </w:r>
    </w:p>
    <w:p w14:paraId="4F045B99" w14:textId="0964FE8D" w:rsidR="003E6CE5" w:rsidRDefault="003E6CE5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Staff had a question about sections of low maintenance and high maintenance </w:t>
      </w:r>
    </w:p>
    <w:p w14:paraId="45820CE2" w14:textId="7513ED6F" w:rsidR="003E6CE5" w:rsidRDefault="003E6CE5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Move we recommend the </w:t>
      </w:r>
      <w:r w:rsidR="004C4521">
        <w:rPr>
          <w:rFonts w:cstheme="minorHAnsi"/>
          <w:color w:val="000000"/>
          <w:shd w:val="clear" w:color="auto" w:fill="FFFFFF"/>
        </w:rPr>
        <w:t>A</w:t>
      </w:r>
      <w:r>
        <w:rPr>
          <w:rFonts w:cstheme="minorHAnsi"/>
          <w:color w:val="000000"/>
          <w:shd w:val="clear" w:color="auto" w:fill="FFFFFF"/>
        </w:rPr>
        <w:t xml:space="preserve">rbor product for the </w:t>
      </w:r>
      <w:r w:rsidR="00F57D85">
        <w:rPr>
          <w:rFonts w:cstheme="minorHAnsi"/>
          <w:color w:val="000000"/>
          <w:shd w:val="clear" w:color="auto" w:fill="FFFFFF"/>
        </w:rPr>
        <w:t>D</w:t>
      </w:r>
      <w:r>
        <w:rPr>
          <w:rFonts w:cstheme="minorHAnsi"/>
          <w:color w:val="000000"/>
          <w:shd w:val="clear" w:color="auto" w:fill="FFFFFF"/>
        </w:rPr>
        <w:t xml:space="preserve">enny and </w:t>
      </w:r>
      <w:r w:rsidR="00F57D85">
        <w:rPr>
          <w:rFonts w:cstheme="minorHAnsi"/>
          <w:color w:val="000000"/>
          <w:shd w:val="clear" w:color="auto" w:fill="FFFFFF"/>
        </w:rPr>
        <w:t>White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4C4521">
        <w:rPr>
          <w:rFonts w:cstheme="minorHAnsi"/>
          <w:color w:val="000000"/>
          <w:shd w:val="clear" w:color="auto" w:fill="FFFFFF"/>
        </w:rPr>
        <w:t xml:space="preserve">property to </w:t>
      </w:r>
      <w:r>
        <w:rPr>
          <w:rFonts w:cstheme="minorHAnsi"/>
          <w:color w:val="000000"/>
          <w:shd w:val="clear" w:color="auto" w:fill="FFFFFF"/>
        </w:rPr>
        <w:t xml:space="preserve">the Plan Commission with window standards for the perimeter and corner lots requiring more windows with window overhangs and </w:t>
      </w:r>
      <w:r w:rsidR="004C4521">
        <w:rPr>
          <w:rFonts w:cstheme="minorHAnsi"/>
          <w:color w:val="000000"/>
          <w:shd w:val="clear" w:color="auto" w:fill="FFFFFF"/>
        </w:rPr>
        <w:t>siding</w:t>
      </w:r>
      <w:r>
        <w:rPr>
          <w:rFonts w:cstheme="minorHAnsi"/>
          <w:color w:val="000000"/>
          <w:shd w:val="clear" w:color="auto" w:fill="FFFFFF"/>
        </w:rPr>
        <w:t xml:space="preserve"> meeting the zoning requirements, </w:t>
      </w:r>
      <w:r w:rsidR="00F57D85">
        <w:rPr>
          <w:rFonts w:cstheme="minorHAnsi"/>
          <w:color w:val="000000"/>
          <w:shd w:val="clear" w:color="auto" w:fill="FFFFFF"/>
        </w:rPr>
        <w:t>Mr. N</w:t>
      </w:r>
      <w:r>
        <w:rPr>
          <w:rFonts w:cstheme="minorHAnsi"/>
          <w:color w:val="000000"/>
          <w:shd w:val="clear" w:color="auto" w:fill="FFFFFF"/>
        </w:rPr>
        <w:t>elson seconded,</w:t>
      </w:r>
      <w:r w:rsidR="00F57D85">
        <w:rPr>
          <w:rFonts w:cstheme="minorHAnsi"/>
          <w:color w:val="000000"/>
          <w:shd w:val="clear" w:color="auto" w:fill="FFFFFF"/>
        </w:rPr>
        <w:t xml:space="preserve"> the board voted</w:t>
      </w:r>
      <w:r>
        <w:rPr>
          <w:rFonts w:cstheme="minorHAnsi"/>
          <w:color w:val="000000"/>
          <w:shd w:val="clear" w:color="auto" w:fill="FFFFFF"/>
        </w:rPr>
        <w:t xml:space="preserve"> 4/0. </w:t>
      </w:r>
    </w:p>
    <w:p w14:paraId="28E9875C" w14:textId="6A9C97C3" w:rsidR="003E6CE5" w:rsidRDefault="003E6CE5" w:rsidP="004553B6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Next meeting is August 20</w:t>
      </w:r>
      <w:r w:rsidRPr="003E6CE5">
        <w:rPr>
          <w:rFonts w:cstheme="minorHAnsi"/>
          <w:color w:val="000000"/>
          <w:shd w:val="clear" w:color="auto" w:fill="FFFFFF"/>
          <w:vertAlign w:val="superscript"/>
        </w:rPr>
        <w:t>th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14:paraId="3683E556" w14:textId="6A86A962" w:rsidR="00CD17F2" w:rsidRPr="00F57D85" w:rsidRDefault="00F57D85" w:rsidP="004553B6">
      <w:pPr>
        <w:spacing w:after="160" w:line="259" w:lineRule="auto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  <w:r w:rsidRPr="00F57D85">
        <w:rPr>
          <w:rFonts w:cstheme="minorHAnsi"/>
          <w:b/>
          <w:bCs/>
          <w:color w:val="000000"/>
          <w:shd w:val="clear" w:color="auto" w:fill="FFFFFF"/>
        </w:rPr>
        <w:t>Ms. F</w:t>
      </w:r>
      <w:r w:rsidR="003E6CE5" w:rsidRPr="00F57D85">
        <w:rPr>
          <w:rFonts w:cstheme="minorHAnsi"/>
          <w:b/>
          <w:bCs/>
          <w:color w:val="000000"/>
          <w:shd w:val="clear" w:color="auto" w:fill="FFFFFF"/>
        </w:rPr>
        <w:t>rost, motioned</w:t>
      </w:r>
      <w:r w:rsidRPr="00F57D85">
        <w:rPr>
          <w:rFonts w:cstheme="minorHAnsi"/>
          <w:b/>
          <w:bCs/>
          <w:color w:val="000000"/>
          <w:shd w:val="clear" w:color="auto" w:fill="FFFFFF"/>
        </w:rPr>
        <w:t xml:space="preserve"> to adjourn the meeting</w:t>
      </w:r>
      <w:r w:rsidR="003E6CE5" w:rsidRPr="00F57D85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Pr="00F57D85">
        <w:rPr>
          <w:rFonts w:cstheme="minorHAnsi"/>
          <w:b/>
          <w:bCs/>
          <w:color w:val="000000"/>
          <w:shd w:val="clear" w:color="auto" w:fill="FFFFFF"/>
        </w:rPr>
        <w:t>Dr. B</w:t>
      </w:r>
      <w:r w:rsidR="003E6CE5" w:rsidRPr="00F57D85">
        <w:rPr>
          <w:rFonts w:cstheme="minorHAnsi"/>
          <w:b/>
          <w:bCs/>
          <w:color w:val="000000"/>
          <w:shd w:val="clear" w:color="auto" w:fill="FFFFFF"/>
        </w:rPr>
        <w:t xml:space="preserve">urney seconded </w:t>
      </w:r>
      <w:r w:rsidRPr="00F57D85">
        <w:rPr>
          <w:rFonts w:cstheme="minorHAnsi"/>
          <w:b/>
          <w:bCs/>
          <w:color w:val="000000"/>
          <w:shd w:val="clear" w:color="auto" w:fill="FFFFFF"/>
        </w:rPr>
        <w:t xml:space="preserve">the board voted </w:t>
      </w:r>
      <w:r w:rsidR="003E6CE5" w:rsidRPr="00F57D85">
        <w:rPr>
          <w:rFonts w:cstheme="minorHAnsi"/>
          <w:b/>
          <w:bCs/>
          <w:color w:val="000000"/>
          <w:shd w:val="clear" w:color="auto" w:fill="FFFFFF"/>
        </w:rPr>
        <w:t xml:space="preserve">4/0. </w:t>
      </w:r>
    </w:p>
    <w:sectPr w:rsidR="00CD17F2" w:rsidRPr="00F57D85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46089"/>
    <w:multiLevelType w:val="hybridMultilevel"/>
    <w:tmpl w:val="537E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33641"/>
    <w:multiLevelType w:val="hybridMultilevel"/>
    <w:tmpl w:val="113A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38872">
    <w:abstractNumId w:val="3"/>
  </w:num>
  <w:num w:numId="2" w16cid:durableId="1678580099">
    <w:abstractNumId w:val="4"/>
  </w:num>
  <w:num w:numId="3" w16cid:durableId="1907379054">
    <w:abstractNumId w:val="5"/>
    <w:lvlOverride w:ilvl="0">
      <w:startOverride w:val="1"/>
    </w:lvlOverride>
  </w:num>
  <w:num w:numId="4" w16cid:durableId="1907379054">
    <w:abstractNumId w:val="5"/>
    <w:lvlOverride w:ilvl="0">
      <w:startOverride w:val="2"/>
    </w:lvlOverride>
  </w:num>
  <w:num w:numId="5" w16cid:durableId="1907379054">
    <w:abstractNumId w:val="5"/>
    <w:lvlOverride w:ilvl="0">
      <w:startOverride w:val="3"/>
    </w:lvlOverride>
  </w:num>
  <w:num w:numId="6" w16cid:durableId="1907379054">
    <w:abstractNumId w:val="5"/>
    <w:lvlOverride w:ilvl="0">
      <w:startOverride w:val="4"/>
    </w:lvlOverride>
  </w:num>
  <w:num w:numId="7" w16cid:durableId="1907379054">
    <w:abstractNumId w:val="5"/>
    <w:lvlOverride w:ilvl="0">
      <w:startOverride w:val="5"/>
    </w:lvlOverride>
  </w:num>
  <w:num w:numId="8" w16cid:durableId="1907379054">
    <w:abstractNumId w:val="5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  <w:num w:numId="37" w16cid:durableId="641665410">
    <w:abstractNumId w:val="6"/>
  </w:num>
  <w:num w:numId="38" w16cid:durableId="58256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163FD"/>
    <w:rsid w:val="000421F0"/>
    <w:rsid w:val="00043FD7"/>
    <w:rsid w:val="0006677F"/>
    <w:rsid w:val="00086986"/>
    <w:rsid w:val="000938BF"/>
    <w:rsid w:val="000E01E3"/>
    <w:rsid w:val="001168F9"/>
    <w:rsid w:val="001653B7"/>
    <w:rsid w:val="00181CD1"/>
    <w:rsid w:val="00187690"/>
    <w:rsid w:val="00196349"/>
    <w:rsid w:val="001C3FF1"/>
    <w:rsid w:val="001D2486"/>
    <w:rsid w:val="00291583"/>
    <w:rsid w:val="002C3ACC"/>
    <w:rsid w:val="002D298A"/>
    <w:rsid w:val="00332739"/>
    <w:rsid w:val="003418AB"/>
    <w:rsid w:val="003566E0"/>
    <w:rsid w:val="003613B6"/>
    <w:rsid w:val="003772FB"/>
    <w:rsid w:val="00380F39"/>
    <w:rsid w:val="00392A3F"/>
    <w:rsid w:val="003D0036"/>
    <w:rsid w:val="003D741C"/>
    <w:rsid w:val="003E6CE5"/>
    <w:rsid w:val="004010A8"/>
    <w:rsid w:val="00401A4D"/>
    <w:rsid w:val="00424BE4"/>
    <w:rsid w:val="00431362"/>
    <w:rsid w:val="004553B6"/>
    <w:rsid w:val="004572AA"/>
    <w:rsid w:val="00471AC0"/>
    <w:rsid w:val="00477328"/>
    <w:rsid w:val="004C4521"/>
    <w:rsid w:val="004D0DE4"/>
    <w:rsid w:val="004E0D22"/>
    <w:rsid w:val="004E79C4"/>
    <w:rsid w:val="004F4535"/>
    <w:rsid w:val="004F620B"/>
    <w:rsid w:val="005125E7"/>
    <w:rsid w:val="00515AAF"/>
    <w:rsid w:val="00525507"/>
    <w:rsid w:val="00526982"/>
    <w:rsid w:val="00555CED"/>
    <w:rsid w:val="00555F11"/>
    <w:rsid w:val="0059794C"/>
    <w:rsid w:val="005A6499"/>
    <w:rsid w:val="005B014C"/>
    <w:rsid w:val="005C30A8"/>
    <w:rsid w:val="005E117D"/>
    <w:rsid w:val="005E2C80"/>
    <w:rsid w:val="005E50F1"/>
    <w:rsid w:val="0061030E"/>
    <w:rsid w:val="00661B46"/>
    <w:rsid w:val="006728C4"/>
    <w:rsid w:val="00672D83"/>
    <w:rsid w:val="00697FD0"/>
    <w:rsid w:val="006A1062"/>
    <w:rsid w:val="006C52A6"/>
    <w:rsid w:val="006E0D3D"/>
    <w:rsid w:val="007124DD"/>
    <w:rsid w:val="0071677B"/>
    <w:rsid w:val="00733EC3"/>
    <w:rsid w:val="00787047"/>
    <w:rsid w:val="0079187A"/>
    <w:rsid w:val="0079189F"/>
    <w:rsid w:val="007C167D"/>
    <w:rsid w:val="007D77F9"/>
    <w:rsid w:val="007E32CA"/>
    <w:rsid w:val="007F7DA2"/>
    <w:rsid w:val="00821FBA"/>
    <w:rsid w:val="00827E41"/>
    <w:rsid w:val="00854E91"/>
    <w:rsid w:val="00891DB5"/>
    <w:rsid w:val="00897987"/>
    <w:rsid w:val="008A60C3"/>
    <w:rsid w:val="008B0584"/>
    <w:rsid w:val="008B4074"/>
    <w:rsid w:val="009047A7"/>
    <w:rsid w:val="00940EDC"/>
    <w:rsid w:val="009451ED"/>
    <w:rsid w:val="00971844"/>
    <w:rsid w:val="009835F9"/>
    <w:rsid w:val="009A3DA4"/>
    <w:rsid w:val="009B6E74"/>
    <w:rsid w:val="009C5593"/>
    <w:rsid w:val="009C6349"/>
    <w:rsid w:val="009F3C83"/>
    <w:rsid w:val="00A11B3B"/>
    <w:rsid w:val="00A14FAA"/>
    <w:rsid w:val="00A24CB3"/>
    <w:rsid w:val="00A43049"/>
    <w:rsid w:val="00A4385A"/>
    <w:rsid w:val="00A819F3"/>
    <w:rsid w:val="00A822AA"/>
    <w:rsid w:val="00AA5845"/>
    <w:rsid w:val="00AA61F2"/>
    <w:rsid w:val="00AA79C8"/>
    <w:rsid w:val="00AB289E"/>
    <w:rsid w:val="00AC2D57"/>
    <w:rsid w:val="00AC3134"/>
    <w:rsid w:val="00AC50F7"/>
    <w:rsid w:val="00AD0F52"/>
    <w:rsid w:val="00AD5935"/>
    <w:rsid w:val="00AF3D5D"/>
    <w:rsid w:val="00AF6E2D"/>
    <w:rsid w:val="00B04913"/>
    <w:rsid w:val="00B21231"/>
    <w:rsid w:val="00B2376A"/>
    <w:rsid w:val="00B54B52"/>
    <w:rsid w:val="00B90FB0"/>
    <w:rsid w:val="00BA46B1"/>
    <w:rsid w:val="00BB5D90"/>
    <w:rsid w:val="00BC152B"/>
    <w:rsid w:val="00BC658F"/>
    <w:rsid w:val="00BD07AA"/>
    <w:rsid w:val="00BE5803"/>
    <w:rsid w:val="00BE7502"/>
    <w:rsid w:val="00C17BDA"/>
    <w:rsid w:val="00C37EA3"/>
    <w:rsid w:val="00C5207D"/>
    <w:rsid w:val="00C73D49"/>
    <w:rsid w:val="00CC7C52"/>
    <w:rsid w:val="00CD17F2"/>
    <w:rsid w:val="00CD7CDD"/>
    <w:rsid w:val="00CF2140"/>
    <w:rsid w:val="00D06C75"/>
    <w:rsid w:val="00D07C14"/>
    <w:rsid w:val="00D17B0A"/>
    <w:rsid w:val="00D31887"/>
    <w:rsid w:val="00D430EE"/>
    <w:rsid w:val="00D517B7"/>
    <w:rsid w:val="00D65DBF"/>
    <w:rsid w:val="00D74EA8"/>
    <w:rsid w:val="00D75519"/>
    <w:rsid w:val="00D90599"/>
    <w:rsid w:val="00DB64E8"/>
    <w:rsid w:val="00DC5D4F"/>
    <w:rsid w:val="00DE4043"/>
    <w:rsid w:val="00DF6F86"/>
    <w:rsid w:val="00DF7CA4"/>
    <w:rsid w:val="00E0077C"/>
    <w:rsid w:val="00E21480"/>
    <w:rsid w:val="00E54DF2"/>
    <w:rsid w:val="00E61F46"/>
    <w:rsid w:val="00E7058A"/>
    <w:rsid w:val="00E722AD"/>
    <w:rsid w:val="00EA0410"/>
    <w:rsid w:val="00EC7543"/>
    <w:rsid w:val="00ED67BB"/>
    <w:rsid w:val="00ED67E9"/>
    <w:rsid w:val="00EF51D9"/>
    <w:rsid w:val="00F02239"/>
    <w:rsid w:val="00F07C66"/>
    <w:rsid w:val="00F57C7B"/>
    <w:rsid w:val="00F57D85"/>
    <w:rsid w:val="00F90579"/>
    <w:rsid w:val="00F975E1"/>
    <w:rsid w:val="00FA6467"/>
    <w:rsid w:val="00FE40C3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7</cp:revision>
  <cp:lastPrinted>2023-04-11T14:48:00Z</cp:lastPrinted>
  <dcterms:created xsi:type="dcterms:W3CDTF">2024-07-16T20:36:00Z</dcterms:created>
  <dcterms:modified xsi:type="dcterms:W3CDTF">2024-07-23T17:45:00Z</dcterms:modified>
</cp:coreProperties>
</file>