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9BD3" w14:textId="42D3B03B" w:rsidR="00EF1B4B" w:rsidRPr="00F47634" w:rsidRDefault="00715331" w:rsidP="00F47634">
      <w:pPr>
        <w:jc w:val="center"/>
        <w:rPr>
          <w:b/>
        </w:rPr>
      </w:pPr>
      <w:r w:rsidRPr="00F47634">
        <w:rPr>
          <w:b/>
        </w:rPr>
        <w:t xml:space="preserve">ORDINANCE NO. </w:t>
      </w:r>
      <w:r w:rsidR="0035776F">
        <w:rPr>
          <w:b/>
          <w:u w:val="single"/>
        </w:rPr>
        <w:t>_______</w:t>
      </w:r>
    </w:p>
    <w:p w14:paraId="2FD6C625" w14:textId="4FA45D96" w:rsidR="00715331" w:rsidRPr="00F47634" w:rsidRDefault="002D2FE0" w:rsidP="00F47634">
      <w:pPr>
        <w:jc w:val="center"/>
        <w:rPr>
          <w:b/>
          <w:u w:val="single"/>
        </w:rPr>
      </w:pPr>
      <w:r>
        <w:rPr>
          <w:b/>
          <w:u w:val="single"/>
        </w:rPr>
        <w:t>AN ORDINANCE AMENDING ZONING ORDINANCE NO. 121410,  AS AMENDED</w:t>
      </w:r>
      <w:r w:rsidR="00C05CC8">
        <w:rPr>
          <w:b/>
          <w:u w:val="single"/>
        </w:rPr>
        <w:t>,</w:t>
      </w:r>
      <w:r>
        <w:rPr>
          <w:b/>
          <w:u w:val="single"/>
        </w:rPr>
        <w:t xml:space="preserve"> OF THE CODE OF ORDINANCES OF THE TOWN OF McCORDSVILLE, INDIANA</w:t>
      </w:r>
    </w:p>
    <w:p w14:paraId="5D7C40C6" w14:textId="6FA7342F" w:rsidR="00715331" w:rsidRDefault="00715331" w:rsidP="002D2FE0">
      <w:pPr>
        <w:ind w:firstLine="720"/>
      </w:pPr>
      <w:r>
        <w:t>WHEREAS, the</w:t>
      </w:r>
      <w:r w:rsidR="002D2FE0">
        <w:t xml:space="preserve"> Town Council of the</w:t>
      </w:r>
      <w:r>
        <w:t xml:space="preserve"> Town of McCordsville, Indiana, has heretofore </w:t>
      </w:r>
      <w:r w:rsidR="002D2FE0">
        <w:t>adopted</w:t>
      </w:r>
      <w:r>
        <w:t xml:space="preserve"> Zoning Ordinance</w:t>
      </w:r>
      <w:r w:rsidR="002D2FE0">
        <w:t xml:space="preserve"> No. 121410, as amended, </w:t>
      </w:r>
      <w:r>
        <w:t>and</w:t>
      </w:r>
      <w:r w:rsidR="002D2FE0">
        <w:t xml:space="preserve"> has adopted as a part of the Code of Ordinances of the Town of McCordsville, Indiana; and</w:t>
      </w:r>
    </w:p>
    <w:p w14:paraId="02CDC2C7" w14:textId="77777777" w:rsidR="004176CF" w:rsidRDefault="00715331" w:rsidP="002D2FE0">
      <w:pPr>
        <w:ind w:firstLine="720"/>
      </w:pPr>
      <w:r>
        <w:t xml:space="preserve">WHEREAS, </w:t>
      </w:r>
      <w:r w:rsidR="002D2FE0">
        <w:t>upon the recommendation of staff regarding the best practices for regulating development,</w:t>
      </w:r>
      <w:r w:rsidR="00C05CC8">
        <w:t xml:space="preserve"> and the procedures and process for review and approval of development</w:t>
      </w:r>
      <w:r w:rsidR="004176CF">
        <w:t>; and</w:t>
      </w:r>
    </w:p>
    <w:p w14:paraId="2AB5ED6A" w14:textId="6DA7DF12" w:rsidR="004176CF" w:rsidRDefault="004176CF" w:rsidP="002D2FE0">
      <w:pPr>
        <w:ind w:firstLine="720"/>
      </w:pPr>
      <w:r>
        <w:t xml:space="preserve">WHEREAS, the Town Council of McCordsville, has, after a public hearing was held on </w:t>
      </w:r>
      <w:r w:rsidR="008C150A">
        <w:rPr>
          <w:u w:val="single"/>
        </w:rPr>
        <w:t>October</w:t>
      </w:r>
      <w:r w:rsidR="00C01F1A">
        <w:rPr>
          <w:u w:val="single"/>
        </w:rPr>
        <w:t xml:space="preserve"> 1</w:t>
      </w:r>
      <w:r w:rsidR="008C150A">
        <w:rPr>
          <w:u w:val="single"/>
        </w:rPr>
        <w:t>7</w:t>
      </w:r>
      <w:r w:rsidRPr="00C5740B">
        <w:rPr>
          <w:u w:val="single"/>
        </w:rPr>
        <w:t>, 20</w:t>
      </w:r>
      <w:r w:rsidR="00964231" w:rsidRPr="00C5740B">
        <w:rPr>
          <w:u w:val="single"/>
        </w:rPr>
        <w:t>2</w:t>
      </w:r>
      <w:r w:rsidR="009378B5">
        <w:rPr>
          <w:u w:val="single"/>
        </w:rPr>
        <w:t>3</w:t>
      </w:r>
      <w:r>
        <w:t xml:space="preserve">, received a </w:t>
      </w:r>
      <w:r w:rsidR="00C01F1A">
        <w:rPr>
          <w:u w:val="single"/>
        </w:rPr>
        <w:t>__________</w:t>
      </w:r>
      <w:r>
        <w:t xml:space="preserve"> recommendation from the McCordsville Advisory Plan Commission; and</w:t>
      </w:r>
    </w:p>
    <w:p w14:paraId="2061B9ED" w14:textId="77777777" w:rsidR="00715331" w:rsidRDefault="004176CF" w:rsidP="002D2FE0">
      <w:pPr>
        <w:ind w:firstLine="720"/>
      </w:pPr>
      <w:r>
        <w:t xml:space="preserve">WHEREAS, the Town Council has found </w:t>
      </w:r>
      <w:r w:rsidR="00C05CC8">
        <w:t>that such amendments</w:t>
      </w:r>
      <w:r w:rsidR="002D2FE0">
        <w:t xml:space="preserve"> are in the best interest of the health, safety, and welfare of the citizens of the Town of McCordsville, Indiana.</w:t>
      </w:r>
    </w:p>
    <w:p w14:paraId="60268F57" w14:textId="6B42D7CB" w:rsidR="00AD1C56" w:rsidRDefault="002D2FE0" w:rsidP="002D2FE0">
      <w:pPr>
        <w:ind w:firstLine="720"/>
      </w:pPr>
      <w:r w:rsidRPr="002D2FE0">
        <w:rPr>
          <w:b/>
        </w:rPr>
        <w:t xml:space="preserve">THEREFORE </w:t>
      </w:r>
      <w:r w:rsidR="00AD1C56" w:rsidRPr="002D2FE0">
        <w:rPr>
          <w:b/>
        </w:rPr>
        <w:t>BE IT ORDAINED</w:t>
      </w:r>
      <w:r w:rsidR="00AD1C56">
        <w:t xml:space="preserve"> </w:t>
      </w:r>
      <w:r w:rsidR="004176CF">
        <w:t>by the Town Council of the Town of McCordsville</w:t>
      </w:r>
      <w:r w:rsidR="00AD1C56">
        <w:t xml:space="preserve">, </w:t>
      </w:r>
      <w:r w:rsidR="004176CF">
        <w:t>Indiana that</w:t>
      </w:r>
      <w:r w:rsidR="00AD1C56">
        <w:t xml:space="preserve"> </w:t>
      </w:r>
      <w:r w:rsidR="004176CF">
        <w:t>Zoning Ordinance No. 121410</w:t>
      </w:r>
      <w:r w:rsidR="00AD1C56">
        <w:t xml:space="preserve">, </w:t>
      </w:r>
      <w:r w:rsidR="004176CF">
        <w:t>as amended</w:t>
      </w:r>
      <w:r w:rsidR="00AD1C56">
        <w:t>,</w:t>
      </w:r>
      <w:r w:rsidR="00C05CC8">
        <w:t xml:space="preserve"> are</w:t>
      </w:r>
      <w:r w:rsidR="004176CF">
        <w:t xml:space="preserve"> hereby amended as described in Exhibit A, attached hereto.</w:t>
      </w:r>
    </w:p>
    <w:p w14:paraId="4255D911" w14:textId="620A2616" w:rsidR="00AD1C56" w:rsidRDefault="00AD1C56" w:rsidP="00AD1C56">
      <w:r>
        <w:t xml:space="preserve">This ordinance was introduced and filed on the </w:t>
      </w:r>
      <w:r w:rsidR="008C150A">
        <w:t>___</w:t>
      </w:r>
      <w:r>
        <w:t xml:space="preserve">day of </w:t>
      </w:r>
      <w:r w:rsidR="008C150A">
        <w:rPr>
          <w:u w:val="single"/>
        </w:rPr>
        <w:t>_________</w:t>
      </w:r>
      <w:r w:rsidR="00964231">
        <w:rPr>
          <w:u w:val="single"/>
        </w:rPr>
        <w:t>,</w:t>
      </w:r>
      <w:r>
        <w:t xml:space="preserve"> 20</w:t>
      </w:r>
      <w:r w:rsidR="00964231">
        <w:t>2</w:t>
      </w:r>
      <w:r w:rsidR="009378B5">
        <w:t>3</w:t>
      </w:r>
      <w:r>
        <w:t xml:space="preserve">.  A motion to consider on first reading on the day of introduction was offered and sustained by a vote of </w:t>
      </w:r>
      <w:r w:rsidR="00C01F1A">
        <w:rPr>
          <w:u w:val="single"/>
        </w:rPr>
        <w:t>_</w:t>
      </w:r>
      <w:r>
        <w:t xml:space="preserve"> in favor </w:t>
      </w:r>
      <w:r w:rsidR="00C01F1A">
        <w:rPr>
          <w:u w:val="single"/>
        </w:rPr>
        <w:t>_</w:t>
      </w:r>
      <w:r w:rsidR="004E5842" w:rsidRPr="004E5842">
        <w:t xml:space="preserve"> </w:t>
      </w:r>
      <w:r>
        <w:t>opposed pursuant to I.C. 36-5-2-9.8.</w:t>
      </w:r>
    </w:p>
    <w:p w14:paraId="7275408F" w14:textId="25D44868" w:rsidR="00F47634" w:rsidRDefault="00AD1C56" w:rsidP="00AD1C56">
      <w:r>
        <w:t xml:space="preserve">This ordinance was duly ordained and passed on this </w:t>
      </w:r>
      <w:r w:rsidR="003F4813">
        <w:rPr>
          <w:u w:val="single"/>
        </w:rPr>
        <w:t>____</w:t>
      </w:r>
      <w:r w:rsidR="004176CF">
        <w:t xml:space="preserve"> </w:t>
      </w:r>
      <w:r>
        <w:t xml:space="preserve">day of </w:t>
      </w:r>
      <w:r w:rsidR="003F4813">
        <w:rPr>
          <w:u w:val="single"/>
        </w:rPr>
        <w:t>__________</w:t>
      </w:r>
      <w:r>
        <w:t>, 20</w:t>
      </w:r>
      <w:r w:rsidR="00964231">
        <w:t>2</w:t>
      </w:r>
      <w:r w:rsidR="00C24F78">
        <w:t>3</w:t>
      </w:r>
      <w:r>
        <w:t xml:space="preserve"> by the Town Council of the Town of McCordsville, Hancock County, Indiana, having been passed by a vote of __ in favor and __ opposed.</w:t>
      </w:r>
      <w:r w:rsidR="003B5522">
        <w:t xml:space="preserve">  This Ordinance become</w:t>
      </w:r>
      <w:r w:rsidR="00B17FFA">
        <w:t>s</w:t>
      </w:r>
      <w:r w:rsidR="003B5522">
        <w:t xml:space="preserve"> effective </w:t>
      </w:r>
      <w:r w:rsidR="008A422F">
        <w:t xml:space="preserve">immediately. </w:t>
      </w:r>
    </w:p>
    <w:p w14:paraId="401E4131" w14:textId="77777777" w:rsidR="00C5740B" w:rsidRDefault="00C5740B" w:rsidP="00AD1C56"/>
    <w:p w14:paraId="1ED54BDD" w14:textId="77777777" w:rsidR="00C5740B" w:rsidRDefault="00C5740B" w:rsidP="00AD1C56"/>
    <w:p w14:paraId="6BD9ACEE" w14:textId="77777777" w:rsidR="00C5740B" w:rsidRDefault="00C5740B" w:rsidP="00AD1C56"/>
    <w:p w14:paraId="694AACA5" w14:textId="77777777" w:rsidR="00C5740B" w:rsidRDefault="00C5740B" w:rsidP="00AD1C56"/>
    <w:p w14:paraId="2CA4D8CE" w14:textId="77777777" w:rsidR="00C5740B" w:rsidRDefault="00C5740B" w:rsidP="00AD1C56"/>
    <w:p w14:paraId="5BD1A179" w14:textId="77777777" w:rsidR="00C5740B" w:rsidRDefault="00C5740B" w:rsidP="00AD1C56"/>
    <w:p w14:paraId="0AEEE718" w14:textId="77777777" w:rsidR="00C5740B" w:rsidRDefault="00C5740B" w:rsidP="00AD1C56"/>
    <w:p w14:paraId="29411807" w14:textId="77777777" w:rsidR="00C5740B" w:rsidRDefault="00C5740B" w:rsidP="00AD1C56"/>
    <w:p w14:paraId="59CF6AE5" w14:textId="77777777" w:rsidR="00C5740B" w:rsidRDefault="00C5740B" w:rsidP="00AD1C56"/>
    <w:p w14:paraId="173A908F" w14:textId="536AD631" w:rsidR="006D2D51" w:rsidRDefault="006D2D51" w:rsidP="00AD1C56">
      <w:r>
        <w:lastRenderedPageBreak/>
        <w:t>TOWN OF McCORDSVILLE, INDIANA</w:t>
      </w:r>
      <w:r w:rsidR="00F47634">
        <w:t>, BY ITS TOWN COUNCIL</w:t>
      </w:r>
    </w:p>
    <w:p w14:paraId="52DF49BF" w14:textId="5A00DDA6" w:rsidR="003F4813" w:rsidRPr="003F4813" w:rsidRDefault="003F4813" w:rsidP="003F4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r w:rsidRPr="003F4813">
        <w:t>Voting Affirmative:</w:t>
      </w:r>
      <w:r w:rsidRPr="003F4813">
        <w:tab/>
      </w:r>
      <w:r w:rsidRPr="003F4813">
        <w:tab/>
      </w:r>
      <w:r w:rsidRPr="003F4813">
        <w:tab/>
      </w:r>
      <w:r w:rsidRPr="003F4813">
        <w:tab/>
        <w:t xml:space="preserve">           </w:t>
      </w:r>
      <w:r>
        <w:tab/>
      </w:r>
      <w:r w:rsidRPr="003F4813">
        <w:t>Voting Opposed:</w:t>
      </w:r>
    </w:p>
    <w:p w14:paraId="2A2025C9" w14:textId="77777777" w:rsidR="003F4813" w:rsidRDefault="003F4813" w:rsidP="003F4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pPr>
    </w:p>
    <w:p w14:paraId="4BF9F6F4" w14:textId="4E6F97D2"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r w:rsidRPr="003F4813">
        <w:t>_________________________________</w:t>
      </w:r>
      <w:r w:rsidRPr="003F4813">
        <w:tab/>
      </w:r>
      <w:r w:rsidRPr="003F4813">
        <w:tab/>
        <w:t>_________________________________</w:t>
      </w:r>
    </w:p>
    <w:p w14:paraId="0FF95971" w14:textId="1856D6C8" w:rsidR="003F4813" w:rsidRDefault="009378B5"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r>
        <w:t>Gregory J. Brewer</w:t>
      </w:r>
      <w:r w:rsidR="003F4813" w:rsidRPr="003F4813">
        <w:tab/>
      </w:r>
      <w:r w:rsidR="003F4813" w:rsidRPr="003F4813">
        <w:tab/>
      </w:r>
      <w:r w:rsidR="003F4813" w:rsidRPr="003F4813">
        <w:tab/>
      </w:r>
      <w:r w:rsidR="003F4813" w:rsidRPr="003F4813">
        <w:tab/>
      </w:r>
      <w:r w:rsidR="003F4813" w:rsidRPr="003F4813">
        <w:tab/>
      </w:r>
      <w:r>
        <w:t>Gregory J. Brewer</w:t>
      </w:r>
      <w:r w:rsidR="00C5740B" w:rsidRPr="003F4813">
        <w:tab/>
      </w:r>
    </w:p>
    <w:p w14:paraId="02E4BDA2" w14:textId="1C4BB098" w:rsidR="00964231"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p>
    <w:p w14:paraId="1EC2684D" w14:textId="77777777" w:rsidR="00964231" w:rsidRPr="003F4813"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p>
    <w:p w14:paraId="6BE8F25B" w14:textId="2E566956"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 xml:space="preserve">_________________________________  </w:t>
      </w:r>
      <w:r w:rsidRPr="003F4813">
        <w:tab/>
      </w:r>
      <w:r>
        <w:tab/>
      </w:r>
      <w:r w:rsidRPr="003F4813">
        <w:t>_________________________________</w:t>
      </w:r>
    </w:p>
    <w:p w14:paraId="54B2F86D" w14:textId="1FD82755" w:rsidR="00964231" w:rsidRDefault="00C5740B" w:rsidP="00C57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t>Larry J. Longman</w:t>
      </w:r>
      <w:r w:rsidR="003F4813" w:rsidRPr="003F4813">
        <w:tab/>
      </w:r>
      <w:r w:rsidR="003F4813" w:rsidRPr="003F4813">
        <w:tab/>
      </w:r>
      <w:r w:rsidR="003F4813" w:rsidRPr="003F4813">
        <w:tab/>
      </w:r>
      <w:r w:rsidR="003F4813" w:rsidRPr="003F4813">
        <w:tab/>
      </w:r>
      <w:r w:rsidR="003F4813" w:rsidRPr="003F4813">
        <w:tab/>
      </w:r>
      <w:r>
        <w:t>Larry J. Longman</w:t>
      </w:r>
      <w:r w:rsidR="00615971" w:rsidRPr="003F4813">
        <w:tab/>
      </w:r>
    </w:p>
    <w:p w14:paraId="62A670A3" w14:textId="23281B7B"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ab/>
      </w:r>
    </w:p>
    <w:p w14:paraId="263C067E" w14:textId="77777777"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p>
    <w:p w14:paraId="67D1CB1D" w14:textId="4413CF80"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 xml:space="preserve">_________________________________  </w:t>
      </w:r>
      <w:r w:rsidRPr="003F4813">
        <w:tab/>
      </w:r>
      <w:r>
        <w:tab/>
      </w:r>
      <w:r w:rsidRPr="003F4813">
        <w:t>_________________________________</w:t>
      </w:r>
    </w:p>
    <w:p w14:paraId="766A1257" w14:textId="5D70E0B3" w:rsidR="003F4813" w:rsidRPr="003F4813" w:rsidRDefault="009378B5"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pPr>
      <w:r>
        <w:t>Bryan Burney</w:t>
      </w:r>
      <w:r>
        <w:tab/>
      </w:r>
      <w:r w:rsidR="003F4813" w:rsidRPr="003F4813">
        <w:tab/>
      </w:r>
      <w:r w:rsidR="003F4813" w:rsidRPr="003F4813">
        <w:tab/>
      </w:r>
      <w:r w:rsidR="003F4813" w:rsidRPr="003F4813">
        <w:tab/>
      </w:r>
      <w:r w:rsidR="003F4813" w:rsidRPr="003F4813">
        <w:tab/>
      </w:r>
      <w:r w:rsidR="003F4813">
        <w:tab/>
      </w:r>
      <w:r>
        <w:t>Bryan Burney</w:t>
      </w:r>
      <w:r>
        <w:tab/>
      </w:r>
    </w:p>
    <w:p w14:paraId="5E4E88A4" w14:textId="4269B9B3" w:rsid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3600"/>
      </w:pPr>
    </w:p>
    <w:p w14:paraId="6D05EF5A" w14:textId="77777777" w:rsidR="00C5740B" w:rsidRPr="003F4813" w:rsidRDefault="00C5740B"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3600"/>
      </w:pPr>
    </w:p>
    <w:p w14:paraId="05DCF14B" w14:textId="39CEFB7A"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4320" w:hanging="4320"/>
      </w:pPr>
      <w:r w:rsidRPr="003F4813">
        <w:t xml:space="preserve">_________________________________  </w:t>
      </w:r>
      <w:r w:rsidRPr="003F4813">
        <w:tab/>
      </w:r>
      <w:r>
        <w:tab/>
      </w:r>
      <w:r w:rsidRPr="003F4813">
        <w:t>_________________________________</w:t>
      </w:r>
    </w:p>
    <w:p w14:paraId="08218B70" w14:textId="21611ACE" w:rsidR="003F4813" w:rsidRPr="003F4813" w:rsidRDefault="009378B5"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t>Scott Jones</w:t>
      </w:r>
      <w:r>
        <w:tab/>
      </w:r>
      <w:r w:rsidR="00964231">
        <w:tab/>
      </w:r>
      <w:r w:rsidR="003F4813" w:rsidRPr="003F4813">
        <w:tab/>
      </w:r>
      <w:r w:rsidR="00615971">
        <w:tab/>
      </w:r>
      <w:r w:rsidR="003F4813" w:rsidRPr="003F4813">
        <w:tab/>
      </w:r>
      <w:r w:rsidR="003F4813" w:rsidRPr="003F4813">
        <w:tab/>
      </w:r>
      <w:r>
        <w:t>Scott Jones</w:t>
      </w:r>
    </w:p>
    <w:p w14:paraId="09EEFC37" w14:textId="77777777"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
    <w:p w14:paraId="75A44A75" w14:textId="462DE726" w:rsidR="00964231"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
    <w:p w14:paraId="304E8A1F" w14:textId="7FCDE2B1"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 xml:space="preserve">_________________________  </w:t>
      </w:r>
      <w:r w:rsidRPr="003F4813">
        <w:tab/>
      </w:r>
      <w:r>
        <w:tab/>
      </w:r>
      <w:r w:rsidR="00CE0320">
        <w:tab/>
      </w:r>
      <w:r w:rsidR="00CE0320">
        <w:tab/>
      </w:r>
      <w:r w:rsidRPr="003F4813">
        <w:t>_________________________________</w:t>
      </w:r>
    </w:p>
    <w:p w14:paraId="50158D52" w14:textId="51A0EC74" w:rsidR="003F4813" w:rsidRPr="003F4813"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Branden D. Williams</w:t>
      </w:r>
      <w:r w:rsidR="003F4813" w:rsidRPr="003F4813">
        <w:tab/>
      </w:r>
      <w:r w:rsidR="003F4813" w:rsidRPr="003F4813">
        <w:tab/>
      </w:r>
      <w:r w:rsidR="003F4813" w:rsidRPr="003F4813">
        <w:tab/>
      </w:r>
      <w:r w:rsidR="003F4813" w:rsidRPr="003F4813">
        <w:tab/>
      </w:r>
      <w:r w:rsidR="003F4813">
        <w:tab/>
      </w:r>
      <w:r w:rsidRPr="003F4813">
        <w:t>Branden D. Williams</w:t>
      </w:r>
    </w:p>
    <w:p w14:paraId="65DB5642" w14:textId="77777777" w:rsidR="003F4813" w:rsidRPr="003F4813" w:rsidRDefault="003F4813" w:rsidP="003F4813">
      <w:pPr>
        <w:jc w:val="both"/>
      </w:pPr>
    </w:p>
    <w:p w14:paraId="2A890928" w14:textId="77777777" w:rsidR="003F4813" w:rsidRPr="003F4813" w:rsidRDefault="003F4813" w:rsidP="003F4813">
      <w:pPr>
        <w:jc w:val="both"/>
      </w:pPr>
      <w:r w:rsidRPr="003F4813">
        <w:t>ATTEST:</w:t>
      </w:r>
    </w:p>
    <w:p w14:paraId="00303184" w14:textId="77777777" w:rsidR="003F4813" w:rsidRPr="003F4813" w:rsidRDefault="003F4813" w:rsidP="003F4813">
      <w:pPr>
        <w:jc w:val="both"/>
      </w:pPr>
    </w:p>
    <w:p w14:paraId="53E832C6" w14:textId="344FEADA" w:rsidR="003F4813" w:rsidRPr="003F4813" w:rsidRDefault="003F4813" w:rsidP="003F4813">
      <w:pPr>
        <w:jc w:val="both"/>
      </w:pPr>
      <w:r w:rsidRPr="003F4813">
        <w:t>_________________________________</w:t>
      </w:r>
      <w:r w:rsidRPr="003F4813">
        <w:br/>
      </w:r>
      <w:r w:rsidR="009378B5">
        <w:t>Stephanie Crider</w:t>
      </w:r>
      <w:r w:rsidRPr="003F4813">
        <w:t>, Clerk-Treasurer</w:t>
      </w:r>
    </w:p>
    <w:p w14:paraId="0DF0BB03" w14:textId="77777777" w:rsidR="003F4813" w:rsidRPr="003F4813" w:rsidRDefault="003F4813" w:rsidP="003F4813">
      <w:pPr>
        <w:jc w:val="both"/>
      </w:pPr>
      <w:r w:rsidRPr="003F4813">
        <w:tab/>
      </w:r>
    </w:p>
    <w:p w14:paraId="67432539" w14:textId="77777777" w:rsidR="003F4813" w:rsidRPr="003F4813" w:rsidRDefault="003F4813" w:rsidP="003F4813">
      <w:r w:rsidRPr="003F4813">
        <w:t>This instrument was prepared by Gregg Morelock, Attorney at Law.</w:t>
      </w:r>
    </w:p>
    <w:p w14:paraId="15F7F252" w14:textId="77777777" w:rsidR="003F4813" w:rsidRPr="003F4813" w:rsidRDefault="003F4813" w:rsidP="003F4813"/>
    <w:p w14:paraId="6417FBDE" w14:textId="77777777" w:rsidR="003F4813" w:rsidRPr="003F4813" w:rsidRDefault="003F4813" w:rsidP="003F4813">
      <w:r w:rsidRPr="003F4813">
        <w:t>I affirm, under the penalties for perjury, that I have taken reasonable care to redact each Social Security number in this document, unless required by law.  – Gregg Morelock</w:t>
      </w:r>
    </w:p>
    <w:p w14:paraId="20A3F07C" w14:textId="77777777" w:rsidR="00F47634" w:rsidRDefault="00F47634" w:rsidP="00AD1C56"/>
    <w:p w14:paraId="698D2230" w14:textId="77777777" w:rsidR="00C24F78" w:rsidRDefault="00C24F78" w:rsidP="00AD1C56"/>
    <w:p w14:paraId="5F85B171" w14:textId="77777777" w:rsidR="00C24F78" w:rsidRDefault="00C24F78" w:rsidP="00AD1C56"/>
    <w:p w14:paraId="23052120" w14:textId="77777777" w:rsidR="00C24F78" w:rsidRDefault="00C24F78" w:rsidP="00AD1C56"/>
    <w:p w14:paraId="007F446E" w14:textId="3A494678" w:rsidR="00C24F78" w:rsidRDefault="00C24F78" w:rsidP="00C24F78">
      <w:pPr>
        <w:jc w:val="center"/>
        <w:rPr>
          <w:rFonts w:cstheme="minorHAnsi"/>
          <w:b/>
          <w:bCs/>
          <w:u w:val="single"/>
        </w:rPr>
      </w:pPr>
      <w:r>
        <w:rPr>
          <w:rFonts w:cstheme="minorHAnsi"/>
          <w:b/>
          <w:bCs/>
          <w:u w:val="single"/>
        </w:rPr>
        <w:lastRenderedPageBreak/>
        <w:t>Exhibit A</w:t>
      </w:r>
    </w:p>
    <w:p w14:paraId="2D70EBC1" w14:textId="12734AC1" w:rsidR="00C24F78" w:rsidRDefault="00C24F78" w:rsidP="00C24F78">
      <w:pPr>
        <w:rPr>
          <w:rFonts w:cstheme="minorHAnsi"/>
        </w:rPr>
      </w:pPr>
      <w:r w:rsidRPr="00424403">
        <w:rPr>
          <w:rFonts w:cstheme="minorHAnsi"/>
        </w:rPr>
        <w:t xml:space="preserve">Article X. </w:t>
      </w:r>
      <w:r w:rsidR="00424403" w:rsidRPr="00424403">
        <w:rPr>
          <w:rFonts w:cstheme="minorHAnsi"/>
        </w:rPr>
        <w:t xml:space="preserve"> – shall be amended as follows: </w:t>
      </w:r>
    </w:p>
    <w:p w14:paraId="7936B62D" w14:textId="77577F23" w:rsidR="00424403" w:rsidRPr="00424403" w:rsidRDefault="00424403" w:rsidP="00C24F78">
      <w:pPr>
        <w:rPr>
          <w:rFonts w:cstheme="minorHAnsi"/>
          <w:b/>
          <w:bCs/>
        </w:rPr>
      </w:pPr>
      <w:r w:rsidRPr="00424403">
        <w:rPr>
          <w:rFonts w:cstheme="minorHAnsi"/>
          <w:b/>
          <w:bCs/>
        </w:rPr>
        <w:t>Section 10.01 Petition &amp; Permit Application Types</w:t>
      </w:r>
    </w:p>
    <w:p w14:paraId="7943BC42" w14:textId="369A2E75" w:rsidR="00424403" w:rsidRPr="00424403" w:rsidRDefault="00424403" w:rsidP="00424403">
      <w:pPr>
        <w:pStyle w:val="ListParagraph"/>
        <w:numPr>
          <w:ilvl w:val="0"/>
          <w:numId w:val="1"/>
        </w:numPr>
        <w:spacing w:after="0" w:line="240" w:lineRule="auto"/>
        <w:rPr>
          <w:rFonts w:cstheme="minorHAnsi"/>
        </w:rPr>
      </w:pPr>
      <w:r w:rsidRPr="00424403">
        <w:rPr>
          <w:rFonts w:cstheme="minorHAnsi"/>
        </w:rPr>
        <w:t xml:space="preserve">Petition Applications Required </w:t>
      </w:r>
    </w:p>
    <w:p w14:paraId="178A1627" w14:textId="1EFA260C" w:rsidR="00424403" w:rsidRPr="00424403" w:rsidRDefault="00424403" w:rsidP="00424403">
      <w:pPr>
        <w:spacing w:after="0" w:line="240" w:lineRule="auto"/>
        <w:ind w:left="360"/>
        <w:rPr>
          <w:rFonts w:cstheme="minorHAnsi"/>
        </w:rPr>
      </w:pPr>
      <w:r w:rsidRPr="00424403">
        <w:rPr>
          <w:rFonts w:cstheme="minorHAnsi"/>
        </w:rPr>
        <w:t xml:space="preserve">The Town of McCordsville requires that an application and subsequent fee be submitted for the following types of petitions: </w:t>
      </w:r>
    </w:p>
    <w:p w14:paraId="0A58432B" w14:textId="77777777" w:rsidR="00424403" w:rsidRPr="00424403" w:rsidRDefault="00424403" w:rsidP="00424403">
      <w:pPr>
        <w:spacing w:after="0" w:line="240" w:lineRule="auto"/>
        <w:ind w:firstLine="720"/>
        <w:rPr>
          <w:rFonts w:cstheme="minorHAnsi"/>
        </w:rPr>
      </w:pPr>
      <w:r w:rsidRPr="00424403">
        <w:rPr>
          <w:rFonts w:cstheme="minorHAnsi"/>
        </w:rPr>
        <w:t xml:space="preserve">(1) Development Standards Variance </w:t>
      </w:r>
    </w:p>
    <w:p w14:paraId="0D3868EA" w14:textId="77777777" w:rsidR="00424403" w:rsidRPr="00424403" w:rsidRDefault="00424403" w:rsidP="00424403">
      <w:pPr>
        <w:spacing w:after="0" w:line="240" w:lineRule="auto"/>
        <w:ind w:left="720"/>
        <w:rPr>
          <w:rFonts w:cstheme="minorHAnsi"/>
        </w:rPr>
      </w:pPr>
      <w:r w:rsidRPr="00424403">
        <w:rPr>
          <w:rFonts w:cstheme="minorHAnsi"/>
        </w:rPr>
        <w:t xml:space="preserve">(2) Administrative Appeal </w:t>
      </w:r>
    </w:p>
    <w:p w14:paraId="3121BD08" w14:textId="36FE068A" w:rsidR="00424403" w:rsidRPr="00424403" w:rsidRDefault="00424403" w:rsidP="00424403">
      <w:pPr>
        <w:spacing w:after="0" w:line="240" w:lineRule="auto"/>
        <w:ind w:left="720"/>
        <w:rPr>
          <w:rFonts w:cstheme="minorHAnsi"/>
        </w:rPr>
      </w:pPr>
      <w:r w:rsidRPr="00424403">
        <w:rPr>
          <w:rFonts w:cstheme="minorHAnsi"/>
        </w:rPr>
        <w:t xml:space="preserve">(3) Zoning Map Amendment (Rezoning) </w:t>
      </w:r>
    </w:p>
    <w:p w14:paraId="7FD3A2F1" w14:textId="26073A7B" w:rsidR="00424403" w:rsidRPr="00424403" w:rsidRDefault="00424403" w:rsidP="00424403">
      <w:pPr>
        <w:spacing w:after="0" w:line="240" w:lineRule="auto"/>
        <w:ind w:firstLine="720"/>
        <w:rPr>
          <w:rFonts w:cstheme="minorHAnsi"/>
        </w:rPr>
      </w:pPr>
      <w:r w:rsidRPr="00424403">
        <w:rPr>
          <w:rFonts w:cstheme="minorHAnsi"/>
        </w:rPr>
        <w:t xml:space="preserve">(4) Planned Unit Development </w:t>
      </w:r>
      <w:ins w:id="0" w:author="Ryan Crum" w:date="2023-06-20T11:48:00Z">
        <w:r w:rsidR="00AA2127">
          <w:rPr>
            <w:rFonts w:cstheme="minorHAnsi"/>
          </w:rPr>
          <w:t xml:space="preserve">Amendment </w:t>
        </w:r>
      </w:ins>
    </w:p>
    <w:p w14:paraId="3FC91BE9" w14:textId="6EC2FE50" w:rsidR="00AA2127" w:rsidRPr="00424403" w:rsidRDefault="00424403" w:rsidP="00AA2127">
      <w:pPr>
        <w:spacing w:after="0" w:line="240" w:lineRule="auto"/>
        <w:ind w:left="720"/>
        <w:rPr>
          <w:rFonts w:cstheme="minorHAnsi"/>
        </w:rPr>
      </w:pPr>
      <w:r w:rsidRPr="00424403">
        <w:rPr>
          <w:rFonts w:cstheme="minorHAnsi"/>
        </w:rPr>
        <w:t xml:space="preserve">(5) Subdivisions, Primary Plat </w:t>
      </w:r>
    </w:p>
    <w:p w14:paraId="67ADB1A9" w14:textId="7912A6C6" w:rsidR="00AA2127" w:rsidRDefault="00424403" w:rsidP="00AA2127">
      <w:pPr>
        <w:spacing w:after="0" w:line="240" w:lineRule="auto"/>
        <w:ind w:left="720"/>
        <w:rPr>
          <w:ins w:id="1" w:author="Ryan Crum" w:date="2023-06-20T11:44:00Z"/>
          <w:rFonts w:cstheme="minorHAnsi"/>
        </w:rPr>
      </w:pPr>
      <w:r w:rsidRPr="00424403">
        <w:rPr>
          <w:rFonts w:cstheme="minorHAnsi"/>
        </w:rPr>
        <w:t xml:space="preserve">(6) Subdivisions, Secondary/Final Plat </w:t>
      </w:r>
    </w:p>
    <w:p w14:paraId="51DD1289" w14:textId="3B92C800" w:rsidR="00AA2127" w:rsidRDefault="00AA2127" w:rsidP="00AA2127">
      <w:pPr>
        <w:spacing w:after="0" w:line="240" w:lineRule="auto"/>
        <w:ind w:left="720"/>
        <w:rPr>
          <w:ins w:id="2" w:author="Ryan Crum" w:date="2023-06-20T11:44:00Z"/>
          <w:rFonts w:cstheme="minorHAnsi"/>
        </w:rPr>
      </w:pPr>
      <w:ins w:id="3" w:author="Ryan Crum" w:date="2023-06-20T11:44:00Z">
        <w:r>
          <w:rPr>
            <w:rFonts w:cstheme="minorHAnsi"/>
          </w:rPr>
          <w:t xml:space="preserve">(7) Re-plat </w:t>
        </w:r>
      </w:ins>
    </w:p>
    <w:p w14:paraId="5A29627C" w14:textId="7B6C2D95" w:rsidR="00AA2127" w:rsidRDefault="00AA2127" w:rsidP="00AA2127">
      <w:pPr>
        <w:spacing w:after="0" w:line="240" w:lineRule="auto"/>
        <w:ind w:left="720"/>
        <w:rPr>
          <w:ins w:id="4" w:author="Ryan Crum" w:date="2023-06-20T11:44:00Z"/>
          <w:rFonts w:cstheme="minorHAnsi"/>
        </w:rPr>
      </w:pPr>
      <w:ins w:id="5" w:author="Ryan Crum" w:date="2023-06-20T11:44:00Z">
        <w:r>
          <w:rPr>
            <w:rFonts w:cstheme="minorHAnsi"/>
          </w:rPr>
          <w:t>(</w:t>
        </w:r>
      </w:ins>
      <w:ins w:id="6" w:author="Ryan Crum" w:date="2023-06-20T11:45:00Z">
        <w:r>
          <w:rPr>
            <w:rFonts w:cstheme="minorHAnsi"/>
          </w:rPr>
          <w:t>8</w:t>
        </w:r>
      </w:ins>
      <w:ins w:id="7" w:author="Ryan Crum" w:date="2023-06-20T11:44:00Z">
        <w:r>
          <w:rPr>
            <w:rFonts w:cstheme="minorHAnsi"/>
          </w:rPr>
          <w:t>) Plat Vacation</w:t>
        </w:r>
      </w:ins>
    </w:p>
    <w:p w14:paraId="63749A61" w14:textId="697C9620" w:rsidR="00AA2127" w:rsidRDefault="00AA2127" w:rsidP="00AA2127">
      <w:pPr>
        <w:spacing w:after="0" w:line="240" w:lineRule="auto"/>
        <w:ind w:left="720"/>
        <w:rPr>
          <w:ins w:id="8" w:author="Ryan Crum" w:date="2023-06-20T11:46:00Z"/>
          <w:rFonts w:cstheme="minorHAnsi"/>
        </w:rPr>
      </w:pPr>
      <w:ins w:id="9" w:author="Ryan Crum" w:date="2023-06-20T11:44:00Z">
        <w:r>
          <w:rPr>
            <w:rFonts w:cstheme="minorHAnsi"/>
          </w:rPr>
          <w:t>(</w:t>
        </w:r>
      </w:ins>
      <w:ins w:id="10" w:author="Ryan Crum" w:date="2023-06-20T11:45:00Z">
        <w:r>
          <w:rPr>
            <w:rFonts w:cstheme="minorHAnsi"/>
          </w:rPr>
          <w:t>9</w:t>
        </w:r>
      </w:ins>
      <w:ins w:id="11" w:author="Ryan Crum" w:date="2023-06-20T11:44:00Z">
        <w:r>
          <w:rPr>
            <w:rFonts w:cstheme="minorHAnsi"/>
          </w:rPr>
          <w:t>) Right-of-way Vacation</w:t>
        </w:r>
      </w:ins>
    </w:p>
    <w:p w14:paraId="3665F0D8" w14:textId="3DA5C51F" w:rsidR="00AA2127" w:rsidRDefault="00AA2127" w:rsidP="00AA2127">
      <w:pPr>
        <w:spacing w:after="0" w:line="240" w:lineRule="auto"/>
        <w:ind w:left="720"/>
        <w:rPr>
          <w:ins w:id="12" w:author="Ryan Crum" w:date="2023-06-20T11:49:00Z"/>
          <w:rFonts w:cstheme="minorHAnsi"/>
        </w:rPr>
      </w:pPr>
      <w:ins w:id="13" w:author="Ryan Crum" w:date="2023-06-20T11:46:00Z">
        <w:r>
          <w:rPr>
            <w:rFonts w:cstheme="minorHAnsi"/>
          </w:rPr>
          <w:t xml:space="preserve">(10) Amendment to Commitments </w:t>
        </w:r>
      </w:ins>
    </w:p>
    <w:p w14:paraId="639D2133" w14:textId="0D335E1A" w:rsidR="001102A3" w:rsidRDefault="00AA2127" w:rsidP="001102A3">
      <w:pPr>
        <w:spacing w:after="0" w:line="240" w:lineRule="auto"/>
        <w:ind w:left="720"/>
        <w:rPr>
          <w:ins w:id="14" w:author="Ryan Crum" w:date="2023-06-20T11:53:00Z"/>
          <w:rFonts w:cstheme="minorHAnsi"/>
        </w:rPr>
      </w:pPr>
      <w:ins w:id="15" w:author="Ryan Crum" w:date="2023-06-20T11:49:00Z">
        <w:r>
          <w:rPr>
            <w:rFonts w:cstheme="minorHAnsi"/>
          </w:rPr>
          <w:t>(11) Exception to a Subdivision Control Regulation</w:t>
        </w:r>
      </w:ins>
    </w:p>
    <w:p w14:paraId="3A633F5F" w14:textId="13E0E7AA" w:rsidR="001102A3" w:rsidRDefault="001102A3" w:rsidP="001102A3">
      <w:pPr>
        <w:spacing w:after="0" w:line="240" w:lineRule="auto"/>
        <w:ind w:left="720"/>
        <w:rPr>
          <w:ins w:id="16" w:author="Ryan Crum" w:date="2023-06-20T11:53:00Z"/>
          <w:rFonts w:cstheme="minorHAnsi"/>
        </w:rPr>
      </w:pPr>
      <w:ins w:id="17" w:author="Ryan Crum" w:date="2023-06-20T11:53:00Z">
        <w:r>
          <w:rPr>
            <w:rFonts w:cstheme="minorHAnsi"/>
          </w:rPr>
          <w:t>(12) Development Plan</w:t>
        </w:r>
      </w:ins>
    </w:p>
    <w:p w14:paraId="50B9825B" w14:textId="71BDDA74" w:rsidR="001102A3" w:rsidRDefault="001102A3" w:rsidP="001102A3">
      <w:pPr>
        <w:spacing w:after="0" w:line="240" w:lineRule="auto"/>
        <w:ind w:left="720"/>
        <w:rPr>
          <w:ins w:id="18" w:author="Ryan Crum" w:date="2023-06-20T11:54:00Z"/>
          <w:rFonts w:cstheme="minorHAnsi"/>
        </w:rPr>
      </w:pPr>
      <w:ins w:id="19" w:author="Ryan Crum" w:date="2023-06-20T11:53:00Z">
        <w:r>
          <w:rPr>
            <w:rFonts w:cstheme="minorHAnsi"/>
          </w:rPr>
          <w:t>(13) Zoning Ordi</w:t>
        </w:r>
      </w:ins>
      <w:ins w:id="20" w:author="Ryan Crum" w:date="2023-06-20T11:54:00Z">
        <w:r>
          <w:rPr>
            <w:rFonts w:cstheme="minorHAnsi"/>
          </w:rPr>
          <w:t xml:space="preserve">nance Amendment </w:t>
        </w:r>
      </w:ins>
    </w:p>
    <w:p w14:paraId="2BECEAA7" w14:textId="3C26FF43" w:rsidR="00AA2127" w:rsidRPr="00424403" w:rsidRDefault="001102A3" w:rsidP="001102A3">
      <w:pPr>
        <w:spacing w:after="0" w:line="240" w:lineRule="auto"/>
        <w:ind w:left="720"/>
        <w:rPr>
          <w:rFonts w:cstheme="minorHAnsi"/>
        </w:rPr>
      </w:pPr>
      <w:ins w:id="21" w:author="Ryan Crum" w:date="2023-06-20T11:54:00Z">
        <w:r>
          <w:rPr>
            <w:rFonts w:cstheme="minorHAnsi"/>
          </w:rPr>
          <w:t>(14) Subdivision Control Ordinance Amendment</w:t>
        </w:r>
      </w:ins>
    </w:p>
    <w:p w14:paraId="0C4BEB92" w14:textId="77777777" w:rsidR="00424403" w:rsidRDefault="00424403" w:rsidP="00424403">
      <w:pPr>
        <w:spacing w:after="0" w:line="240" w:lineRule="auto"/>
        <w:ind w:left="360"/>
        <w:rPr>
          <w:rFonts w:cstheme="minorHAnsi"/>
        </w:rPr>
      </w:pPr>
      <w:r w:rsidRPr="00424403">
        <w:rPr>
          <w:rFonts w:cstheme="minorHAnsi"/>
        </w:rPr>
        <w:t xml:space="preserve">(B) Permit Applications Required </w:t>
      </w:r>
    </w:p>
    <w:p w14:paraId="25FDD9B7" w14:textId="58F00DBD" w:rsidR="00424403" w:rsidRPr="00424403" w:rsidRDefault="00424403" w:rsidP="00424403">
      <w:pPr>
        <w:spacing w:after="0" w:line="240" w:lineRule="auto"/>
        <w:ind w:left="360"/>
        <w:rPr>
          <w:rFonts w:cstheme="minorHAnsi"/>
        </w:rPr>
      </w:pPr>
      <w:r w:rsidRPr="00424403">
        <w:rPr>
          <w:rFonts w:cstheme="minorHAnsi"/>
        </w:rPr>
        <w:t xml:space="preserve">The Town of McCordsville requires that an application and subsequent fee be submitted for the following types of permits: </w:t>
      </w:r>
    </w:p>
    <w:p w14:paraId="142D924C" w14:textId="00838F09" w:rsidR="00424403" w:rsidRPr="00AA2127" w:rsidRDefault="00424403">
      <w:pPr>
        <w:pStyle w:val="ListParagraph"/>
        <w:numPr>
          <w:ilvl w:val="0"/>
          <w:numId w:val="3"/>
        </w:numPr>
        <w:spacing w:after="0" w:line="240" w:lineRule="auto"/>
        <w:rPr>
          <w:ins w:id="22" w:author="Ryan Crum" w:date="2023-06-20T11:51:00Z"/>
          <w:rFonts w:cstheme="minorHAnsi"/>
        </w:rPr>
        <w:pPrChange w:id="23" w:author="Ryan Crum" w:date="2023-06-20T11:51:00Z">
          <w:pPr>
            <w:spacing w:after="0" w:line="240" w:lineRule="auto"/>
            <w:ind w:firstLine="720"/>
          </w:pPr>
        </w:pPrChange>
      </w:pPr>
      <w:del w:id="24" w:author="Ryan Crum" w:date="2023-06-20T11:51:00Z">
        <w:r w:rsidRPr="00AA2127" w:rsidDel="00AA2127">
          <w:rPr>
            <w:rFonts w:cstheme="minorHAnsi"/>
          </w:rPr>
          <w:delText xml:space="preserve">(1) </w:delText>
        </w:r>
      </w:del>
      <w:r w:rsidRPr="00AA2127">
        <w:rPr>
          <w:rFonts w:cstheme="minorHAnsi"/>
        </w:rPr>
        <w:t xml:space="preserve">Special Exception Use </w:t>
      </w:r>
    </w:p>
    <w:p w14:paraId="222864AF" w14:textId="2D80699F" w:rsidR="00AA2127" w:rsidRDefault="00AA2127" w:rsidP="00AA2127">
      <w:pPr>
        <w:pStyle w:val="ListParagraph"/>
        <w:numPr>
          <w:ilvl w:val="0"/>
          <w:numId w:val="3"/>
        </w:numPr>
        <w:spacing w:after="0" w:line="240" w:lineRule="auto"/>
        <w:rPr>
          <w:ins w:id="25" w:author="Ryan Crum" w:date="2023-06-20T11:51:00Z"/>
          <w:rFonts w:cstheme="minorHAnsi"/>
        </w:rPr>
      </w:pPr>
      <w:ins w:id="26" w:author="Ryan Crum" w:date="2023-06-20T11:51:00Z">
        <w:r>
          <w:rPr>
            <w:rFonts w:cstheme="minorHAnsi"/>
          </w:rPr>
          <w:t>Extension to Special Exception Use</w:t>
        </w:r>
      </w:ins>
    </w:p>
    <w:p w14:paraId="0B8D02D0" w14:textId="44E2FCC5" w:rsidR="00AA2127" w:rsidRPr="00AA2127" w:rsidRDefault="00AA2127">
      <w:pPr>
        <w:pStyle w:val="ListParagraph"/>
        <w:numPr>
          <w:ilvl w:val="0"/>
          <w:numId w:val="3"/>
        </w:numPr>
        <w:spacing w:after="0" w:line="240" w:lineRule="auto"/>
        <w:rPr>
          <w:rFonts w:cstheme="minorHAnsi"/>
        </w:rPr>
        <w:pPrChange w:id="27" w:author="Ryan Crum" w:date="2023-06-20T11:51:00Z">
          <w:pPr>
            <w:spacing w:after="0" w:line="240" w:lineRule="auto"/>
            <w:ind w:firstLine="720"/>
          </w:pPr>
        </w:pPrChange>
      </w:pPr>
      <w:ins w:id="28" w:author="Ryan Crum" w:date="2023-06-20T11:51:00Z">
        <w:r>
          <w:rPr>
            <w:rFonts w:cstheme="minorHAnsi"/>
          </w:rPr>
          <w:t xml:space="preserve">Extension to Development Standards Variance </w:t>
        </w:r>
      </w:ins>
    </w:p>
    <w:p w14:paraId="713955BF" w14:textId="77777777" w:rsidR="00424403" w:rsidRPr="00424403" w:rsidRDefault="00424403" w:rsidP="00424403">
      <w:pPr>
        <w:spacing w:after="0" w:line="240" w:lineRule="auto"/>
        <w:ind w:firstLine="720"/>
        <w:rPr>
          <w:rFonts w:cstheme="minorHAnsi"/>
        </w:rPr>
      </w:pPr>
      <w:r w:rsidRPr="00424403">
        <w:rPr>
          <w:rFonts w:cstheme="minorHAnsi"/>
        </w:rPr>
        <w:t xml:space="preserve">(2) Improvement Location Permit </w:t>
      </w:r>
    </w:p>
    <w:p w14:paraId="4B16F8CF" w14:textId="77777777" w:rsidR="00424403" w:rsidRPr="00424403" w:rsidRDefault="00424403" w:rsidP="00424403">
      <w:pPr>
        <w:spacing w:after="0" w:line="240" w:lineRule="auto"/>
        <w:ind w:firstLine="720"/>
        <w:rPr>
          <w:rFonts w:cstheme="minorHAnsi"/>
        </w:rPr>
      </w:pPr>
      <w:r w:rsidRPr="00424403">
        <w:rPr>
          <w:rFonts w:cstheme="minorHAnsi"/>
        </w:rPr>
        <w:t xml:space="preserve">(3) Sign Permit </w:t>
      </w:r>
    </w:p>
    <w:p w14:paraId="711916B4" w14:textId="77777777" w:rsidR="00424403" w:rsidRPr="00424403" w:rsidRDefault="00424403" w:rsidP="00424403">
      <w:pPr>
        <w:spacing w:after="0" w:line="240" w:lineRule="auto"/>
        <w:ind w:firstLine="720"/>
        <w:rPr>
          <w:rFonts w:cstheme="minorHAnsi"/>
        </w:rPr>
      </w:pPr>
      <w:r w:rsidRPr="00424403">
        <w:rPr>
          <w:rFonts w:cstheme="minorHAnsi"/>
        </w:rPr>
        <w:t xml:space="preserve">(4) Temporary Use Permit </w:t>
      </w:r>
    </w:p>
    <w:p w14:paraId="23D730A9" w14:textId="77777777" w:rsidR="00424403" w:rsidRPr="00424403" w:rsidRDefault="00424403" w:rsidP="00424403">
      <w:pPr>
        <w:spacing w:after="0" w:line="240" w:lineRule="auto"/>
        <w:ind w:firstLine="720"/>
        <w:rPr>
          <w:rFonts w:cstheme="minorHAnsi"/>
        </w:rPr>
      </w:pPr>
      <w:r w:rsidRPr="00424403">
        <w:rPr>
          <w:rFonts w:cstheme="minorHAnsi"/>
        </w:rPr>
        <w:t xml:space="preserve">(5) Occupancy Permit </w:t>
      </w:r>
    </w:p>
    <w:p w14:paraId="01F50B73" w14:textId="2DA442C1" w:rsidR="00464216" w:rsidRDefault="00424403" w:rsidP="00464216">
      <w:pPr>
        <w:spacing w:after="0" w:line="240" w:lineRule="auto"/>
        <w:ind w:firstLine="720"/>
        <w:rPr>
          <w:ins w:id="29" w:author="Ryan Crum" w:date="2023-06-20T11:40:00Z"/>
          <w:rFonts w:cstheme="minorHAnsi"/>
        </w:rPr>
      </w:pPr>
      <w:r w:rsidRPr="00424403">
        <w:rPr>
          <w:rFonts w:cstheme="minorHAnsi"/>
        </w:rPr>
        <w:t xml:space="preserve">(6) Change in Use Permit </w:t>
      </w:r>
    </w:p>
    <w:p w14:paraId="4FE211B8" w14:textId="743B1A93" w:rsidR="00464216" w:rsidRDefault="00464216" w:rsidP="00464216">
      <w:pPr>
        <w:spacing w:after="0" w:line="240" w:lineRule="auto"/>
        <w:ind w:left="720"/>
        <w:rPr>
          <w:ins w:id="30" w:author="Ryan Crum" w:date="2023-06-20T11:55:00Z"/>
          <w:rFonts w:cstheme="minorHAnsi"/>
        </w:rPr>
      </w:pPr>
      <w:ins w:id="31" w:author="Ryan Crum" w:date="2023-06-20T11:40:00Z">
        <w:r>
          <w:rPr>
            <w:rFonts w:cstheme="minorHAnsi"/>
          </w:rPr>
          <w:t>(7) Building Permit (inclusive of decks, pools, patios, and other permits as described</w:t>
        </w:r>
      </w:ins>
      <w:ins w:id="32" w:author="Ryan Crum" w:date="2023-06-20T11:54:00Z">
        <w:r w:rsidR="001102A3">
          <w:rPr>
            <w:rFonts w:cstheme="minorHAnsi"/>
          </w:rPr>
          <w:t xml:space="preserve"> herein and</w:t>
        </w:r>
      </w:ins>
      <w:ins w:id="33" w:author="Ryan Crum" w:date="2023-06-20T11:40:00Z">
        <w:r>
          <w:rPr>
            <w:rFonts w:cstheme="minorHAnsi"/>
          </w:rPr>
          <w:t xml:space="preserve"> in the Town of McCordsville Fee Schedule)  </w:t>
        </w:r>
      </w:ins>
    </w:p>
    <w:p w14:paraId="406BAC51" w14:textId="027806E7" w:rsidR="001102A3" w:rsidRDefault="001102A3" w:rsidP="00464216">
      <w:pPr>
        <w:spacing w:after="0" w:line="240" w:lineRule="auto"/>
        <w:ind w:left="720"/>
        <w:rPr>
          <w:ins w:id="34" w:author="Ryan Crum" w:date="2023-06-20T11:55:00Z"/>
          <w:rFonts w:cstheme="minorHAnsi"/>
        </w:rPr>
      </w:pPr>
      <w:ins w:id="35" w:author="Ryan Crum" w:date="2023-06-20T11:55:00Z">
        <w:r>
          <w:rPr>
            <w:rFonts w:cstheme="minorHAnsi"/>
          </w:rPr>
          <w:t>(8) Right-of-way Permit</w:t>
        </w:r>
      </w:ins>
    </w:p>
    <w:p w14:paraId="26BFBFCD" w14:textId="77777777" w:rsidR="001102A3" w:rsidRDefault="001102A3" w:rsidP="00464216">
      <w:pPr>
        <w:spacing w:after="0" w:line="240" w:lineRule="auto"/>
        <w:ind w:left="720"/>
        <w:rPr>
          <w:ins w:id="36" w:author="Ryan Crum" w:date="2023-06-20T11:39:00Z"/>
          <w:rFonts w:cstheme="minorHAnsi"/>
        </w:rPr>
      </w:pPr>
    </w:p>
    <w:p w14:paraId="01AD4F17" w14:textId="135BB500" w:rsidR="00464216" w:rsidRPr="007876F6" w:rsidRDefault="00464216">
      <w:pPr>
        <w:pStyle w:val="ListParagraph"/>
        <w:numPr>
          <w:ilvl w:val="0"/>
          <w:numId w:val="4"/>
        </w:numPr>
        <w:spacing w:after="0" w:line="240" w:lineRule="auto"/>
        <w:rPr>
          <w:ins w:id="37" w:author="Ryan Crum" w:date="2023-10-13T13:06:00Z"/>
          <w:rFonts w:cstheme="minorHAnsi"/>
        </w:rPr>
        <w:pPrChange w:id="38" w:author="Ryan Crum" w:date="2023-10-13T13:08:00Z">
          <w:pPr>
            <w:spacing w:after="0" w:line="240" w:lineRule="auto"/>
            <w:ind w:firstLine="360"/>
          </w:pPr>
        </w:pPrChange>
      </w:pPr>
      <w:ins w:id="39" w:author="Ryan Crum" w:date="2023-06-20T11:39:00Z">
        <w:r w:rsidRPr="007876F6">
          <w:rPr>
            <w:rFonts w:cstheme="minorHAnsi"/>
          </w:rPr>
          <w:t xml:space="preserve">Impact Fees </w:t>
        </w:r>
      </w:ins>
    </w:p>
    <w:p w14:paraId="631721EE" w14:textId="7625D8EB" w:rsidR="007876F6" w:rsidRDefault="007876F6" w:rsidP="007876F6">
      <w:pPr>
        <w:spacing w:after="0" w:line="240" w:lineRule="auto"/>
        <w:ind w:left="360"/>
        <w:rPr>
          <w:ins w:id="40" w:author="Ryan Crum" w:date="2023-10-13T13:07:00Z"/>
          <w:rFonts w:cstheme="minorHAnsi"/>
        </w:rPr>
      </w:pPr>
      <w:ins w:id="41" w:author="Ryan Crum" w:date="2023-10-13T13:07:00Z">
        <w:r>
          <w:rPr>
            <w:rFonts w:cstheme="minorHAnsi"/>
          </w:rPr>
          <w:t xml:space="preserve">The Town has adopted a Park Impact Fee and Park Impact Fees will be charged and collected in the manner prescribed in the Park Impact Fee Ordinance and in accordance with State Statute. </w:t>
        </w:r>
      </w:ins>
    </w:p>
    <w:p w14:paraId="01DD6E7B" w14:textId="77777777" w:rsidR="007876F6" w:rsidRPr="007876F6" w:rsidRDefault="007876F6">
      <w:pPr>
        <w:spacing w:after="0" w:line="240" w:lineRule="auto"/>
        <w:ind w:left="360"/>
        <w:rPr>
          <w:ins w:id="42" w:author="Ryan Crum" w:date="2023-06-20T11:41:00Z"/>
          <w:rFonts w:cstheme="minorHAnsi"/>
        </w:rPr>
        <w:pPrChange w:id="43" w:author="Ryan Crum" w:date="2023-10-13T13:06:00Z">
          <w:pPr>
            <w:spacing w:after="0" w:line="240" w:lineRule="auto"/>
            <w:ind w:firstLine="360"/>
          </w:pPr>
        </w:pPrChange>
      </w:pPr>
    </w:p>
    <w:p w14:paraId="5A1F0B03" w14:textId="60756002" w:rsidR="00AA2127" w:rsidRPr="007876F6" w:rsidRDefault="00AA2127">
      <w:pPr>
        <w:pStyle w:val="ListParagraph"/>
        <w:numPr>
          <w:ilvl w:val="0"/>
          <w:numId w:val="4"/>
        </w:numPr>
        <w:spacing w:after="0" w:line="240" w:lineRule="auto"/>
        <w:rPr>
          <w:ins w:id="44" w:author="Ryan Crum" w:date="2023-10-13T13:08:00Z"/>
          <w:rFonts w:cstheme="minorHAnsi"/>
        </w:rPr>
        <w:pPrChange w:id="45" w:author="Ryan Crum" w:date="2023-10-13T13:08:00Z">
          <w:pPr>
            <w:spacing w:after="0" w:line="240" w:lineRule="auto"/>
            <w:ind w:firstLine="360"/>
          </w:pPr>
        </w:pPrChange>
      </w:pPr>
      <w:ins w:id="46" w:author="Ryan Crum" w:date="2023-06-20T11:41:00Z">
        <w:r w:rsidRPr="007876F6">
          <w:rPr>
            <w:rFonts w:cstheme="minorHAnsi"/>
          </w:rPr>
          <w:t xml:space="preserve">Inspection Fees </w:t>
        </w:r>
      </w:ins>
    </w:p>
    <w:p w14:paraId="3EE3CB5C" w14:textId="055E8A4D" w:rsidR="007876F6" w:rsidRDefault="007876F6" w:rsidP="007876F6">
      <w:pPr>
        <w:spacing w:after="0" w:line="240" w:lineRule="auto"/>
        <w:ind w:left="360"/>
        <w:rPr>
          <w:ins w:id="47" w:author="Ryan Crum" w:date="2023-10-13T13:08:00Z"/>
          <w:rFonts w:cstheme="minorHAnsi"/>
        </w:rPr>
      </w:pPr>
      <w:ins w:id="48" w:author="Ryan Crum" w:date="2023-10-13T13:08:00Z">
        <w:r>
          <w:rPr>
            <w:rFonts w:cstheme="minorHAnsi"/>
          </w:rPr>
          <w:t xml:space="preserve">Inspection Fees shall be charged and collected as described in the Fee Schedule. </w:t>
        </w:r>
      </w:ins>
    </w:p>
    <w:p w14:paraId="60346528" w14:textId="77777777" w:rsidR="007876F6" w:rsidRDefault="007876F6" w:rsidP="007876F6">
      <w:pPr>
        <w:spacing w:after="0" w:line="240" w:lineRule="auto"/>
        <w:ind w:left="360"/>
        <w:rPr>
          <w:ins w:id="49" w:author="Ryan Crum" w:date="2023-10-13T13:08:00Z"/>
          <w:rFonts w:cstheme="minorHAnsi"/>
        </w:rPr>
      </w:pPr>
    </w:p>
    <w:p w14:paraId="324F4C04" w14:textId="5080749B" w:rsidR="007876F6" w:rsidRPr="007876F6" w:rsidRDefault="007876F6">
      <w:pPr>
        <w:pStyle w:val="ListParagraph"/>
        <w:numPr>
          <w:ilvl w:val="0"/>
          <w:numId w:val="4"/>
        </w:numPr>
        <w:spacing w:after="0" w:line="240" w:lineRule="auto"/>
        <w:rPr>
          <w:ins w:id="50" w:author="Ryan Crum" w:date="2023-10-13T13:08:00Z"/>
          <w:rFonts w:cstheme="minorHAnsi"/>
        </w:rPr>
        <w:pPrChange w:id="51" w:author="Ryan Crum" w:date="2023-10-13T13:08:00Z">
          <w:pPr>
            <w:spacing w:after="0" w:line="240" w:lineRule="auto"/>
            <w:ind w:left="360"/>
          </w:pPr>
        </w:pPrChange>
      </w:pPr>
      <w:ins w:id="52" w:author="Ryan Crum" w:date="2023-10-13T13:08:00Z">
        <w:r w:rsidRPr="007876F6">
          <w:rPr>
            <w:rFonts w:cstheme="minorHAnsi"/>
          </w:rPr>
          <w:t>All Other Fees, Fines, &amp; Penalties</w:t>
        </w:r>
      </w:ins>
    </w:p>
    <w:p w14:paraId="4B887B33" w14:textId="6402FC25" w:rsidR="007876F6" w:rsidRPr="007876F6" w:rsidRDefault="007876F6">
      <w:pPr>
        <w:spacing w:after="0" w:line="240" w:lineRule="auto"/>
        <w:ind w:left="360"/>
        <w:rPr>
          <w:rFonts w:cstheme="minorHAnsi"/>
        </w:rPr>
        <w:pPrChange w:id="53" w:author="Ryan Crum" w:date="2023-10-13T13:08:00Z">
          <w:pPr>
            <w:spacing w:after="0" w:line="240" w:lineRule="auto"/>
            <w:ind w:firstLine="360"/>
          </w:pPr>
        </w:pPrChange>
      </w:pPr>
      <w:ins w:id="54" w:author="Ryan Crum" w:date="2023-10-13T13:08:00Z">
        <w:r>
          <w:rPr>
            <w:rFonts w:cstheme="minorHAnsi"/>
          </w:rPr>
          <w:t>All other fees, fines, and pena</w:t>
        </w:r>
      </w:ins>
      <w:ins w:id="55" w:author="Ryan Crum" w:date="2023-10-13T13:09:00Z">
        <w:r>
          <w:rPr>
            <w:rFonts w:cstheme="minorHAnsi"/>
          </w:rPr>
          <w:t xml:space="preserve">lties shall be charged and collected as described by ordinance and in the Fee Schedule. </w:t>
        </w:r>
      </w:ins>
    </w:p>
    <w:p w14:paraId="24A2BF85" w14:textId="18A21E38" w:rsidR="00424403" w:rsidRDefault="00424403" w:rsidP="00424403">
      <w:pPr>
        <w:spacing w:after="0" w:line="240" w:lineRule="auto"/>
        <w:ind w:left="360"/>
        <w:rPr>
          <w:rFonts w:cstheme="minorHAnsi"/>
        </w:rPr>
      </w:pPr>
      <w:r w:rsidRPr="00424403">
        <w:rPr>
          <w:rFonts w:cstheme="minorHAnsi"/>
        </w:rPr>
        <w:lastRenderedPageBreak/>
        <w:t>(</w:t>
      </w:r>
      <w:del w:id="56" w:author="Ryan Crum" w:date="2023-10-13T13:09:00Z">
        <w:r w:rsidRPr="00424403" w:rsidDel="007876F6">
          <w:rPr>
            <w:rFonts w:cstheme="minorHAnsi"/>
          </w:rPr>
          <w:delText>C</w:delText>
        </w:r>
      </w:del>
      <w:ins w:id="57" w:author="Ryan Crum" w:date="2023-10-13T13:09:00Z">
        <w:r w:rsidR="007876F6">
          <w:rPr>
            <w:rFonts w:cstheme="minorHAnsi"/>
          </w:rPr>
          <w:t>F</w:t>
        </w:r>
      </w:ins>
      <w:r w:rsidRPr="00424403">
        <w:rPr>
          <w:rFonts w:cstheme="minorHAnsi"/>
        </w:rPr>
        <w:t xml:space="preserve">) Application Materials </w:t>
      </w:r>
    </w:p>
    <w:p w14:paraId="07495563" w14:textId="544B22BC" w:rsidR="00424403" w:rsidRPr="00424403" w:rsidRDefault="00424403" w:rsidP="00424403">
      <w:pPr>
        <w:spacing w:after="0" w:line="240" w:lineRule="auto"/>
        <w:ind w:left="360"/>
        <w:rPr>
          <w:rFonts w:cstheme="minorHAnsi"/>
        </w:rPr>
      </w:pPr>
      <w:r w:rsidRPr="00424403">
        <w:rPr>
          <w:rFonts w:cstheme="minorHAnsi"/>
        </w:rPr>
        <w:t xml:space="preserve">All applications may be obtained from the </w:t>
      </w:r>
      <w:del w:id="58" w:author="Ryan Crum" w:date="2023-06-20T11:58:00Z">
        <w:r w:rsidRPr="00424403" w:rsidDel="00060A41">
          <w:rPr>
            <w:rFonts w:cstheme="minorHAnsi"/>
          </w:rPr>
          <w:delText>Plan Commission Office</w:delText>
        </w:r>
      </w:del>
      <w:ins w:id="59" w:author="Ryan Crum" w:date="2023-06-20T11:58:00Z">
        <w:r w:rsidR="00060A41">
          <w:rPr>
            <w:rFonts w:cstheme="minorHAnsi"/>
          </w:rPr>
          <w:t>Town of McCordsville website or by contacting the Planning &amp; Building Department</w:t>
        </w:r>
      </w:ins>
      <w:r w:rsidRPr="00424403">
        <w:rPr>
          <w:rFonts w:cstheme="minorHAnsi"/>
        </w:rPr>
        <w:t>. Fees</w:t>
      </w:r>
      <w:ins w:id="60" w:author="Ryan Crum" w:date="2023-06-20T11:58:00Z">
        <w:r w:rsidR="00060A41">
          <w:rPr>
            <w:rFonts w:cstheme="minorHAnsi"/>
          </w:rPr>
          <w:t>, in accordance with the Town of McCordsville Fee Schedu</w:t>
        </w:r>
      </w:ins>
      <w:ins w:id="61" w:author="Ryan Crum" w:date="2023-10-13T08:25:00Z">
        <w:r w:rsidR="008C150A">
          <w:rPr>
            <w:rFonts w:cstheme="minorHAnsi"/>
          </w:rPr>
          <w:t>l</w:t>
        </w:r>
      </w:ins>
      <w:ins w:id="62" w:author="Ryan Crum" w:date="2023-06-20T11:58:00Z">
        <w:r w:rsidR="00060A41">
          <w:rPr>
            <w:rFonts w:cstheme="minorHAnsi"/>
          </w:rPr>
          <w:t>e,</w:t>
        </w:r>
      </w:ins>
      <w:r w:rsidRPr="00424403">
        <w:rPr>
          <w:rFonts w:cstheme="minorHAnsi"/>
        </w:rPr>
        <w:t xml:space="preserve"> shall be paid to The Town of McCordsville at the time all petition applications </w:t>
      </w:r>
      <w:del w:id="63" w:author="Ryan Crum" w:date="2023-06-20T11:59:00Z">
        <w:r w:rsidRPr="00424403" w:rsidDel="00060A41">
          <w:rPr>
            <w:rFonts w:cstheme="minorHAnsi"/>
          </w:rPr>
          <w:delText>are submitted and at the time all</w:delText>
        </w:r>
      </w:del>
      <w:ins w:id="64" w:author="Ryan Crum" w:date="2023-06-20T11:59:00Z">
        <w:r w:rsidR="00060A41">
          <w:rPr>
            <w:rFonts w:cstheme="minorHAnsi"/>
          </w:rPr>
          <w:t>and</w:t>
        </w:r>
      </w:ins>
      <w:r w:rsidRPr="00424403">
        <w:rPr>
          <w:rFonts w:cstheme="minorHAnsi"/>
        </w:rPr>
        <w:t xml:space="preserve"> permits are </w:t>
      </w:r>
      <w:del w:id="65" w:author="Ryan Crum" w:date="2023-06-20T11:59:00Z">
        <w:r w:rsidRPr="00424403" w:rsidDel="00060A41">
          <w:rPr>
            <w:rFonts w:cstheme="minorHAnsi"/>
          </w:rPr>
          <w:delText>issued</w:delText>
        </w:r>
      </w:del>
      <w:ins w:id="66" w:author="Ryan Crum" w:date="2023-06-20T11:59:00Z">
        <w:r w:rsidR="00060A41">
          <w:rPr>
            <w:rFonts w:cstheme="minorHAnsi"/>
          </w:rPr>
          <w:t>invoiced by the Town</w:t>
        </w:r>
      </w:ins>
      <w:r w:rsidRPr="00424403">
        <w:rPr>
          <w:rFonts w:cstheme="minorHAnsi"/>
        </w:rPr>
        <w:t xml:space="preserve">. </w:t>
      </w:r>
    </w:p>
    <w:p w14:paraId="324ECF8D" w14:textId="147D16B0" w:rsidR="00424403" w:rsidRPr="00424403" w:rsidRDefault="00424403" w:rsidP="00424403">
      <w:pPr>
        <w:pStyle w:val="ListParagraph"/>
        <w:numPr>
          <w:ilvl w:val="0"/>
          <w:numId w:val="2"/>
        </w:numPr>
        <w:spacing w:after="0" w:line="240" w:lineRule="auto"/>
        <w:rPr>
          <w:rFonts w:cstheme="minorHAnsi"/>
        </w:rPr>
      </w:pPr>
      <w:r w:rsidRPr="00424403">
        <w:rPr>
          <w:rFonts w:cstheme="minorHAnsi"/>
        </w:rPr>
        <w:t xml:space="preserve">Application Forms </w:t>
      </w:r>
    </w:p>
    <w:p w14:paraId="541C47F4" w14:textId="47F237AD" w:rsidR="00424403" w:rsidRPr="00424403" w:rsidRDefault="00424403" w:rsidP="00424403">
      <w:pPr>
        <w:spacing w:after="0" w:line="240" w:lineRule="auto"/>
        <w:ind w:left="720"/>
        <w:rPr>
          <w:rFonts w:cstheme="minorHAnsi"/>
        </w:rPr>
      </w:pPr>
      <w:r w:rsidRPr="00424403">
        <w:rPr>
          <w:rFonts w:cstheme="minorHAnsi"/>
        </w:rPr>
        <w:t xml:space="preserve">All applications shall be made on forms provided by the Plan Commission Office. All applicants shall submit original applications that are completed in their entirety in ink or typed. </w:t>
      </w:r>
    </w:p>
    <w:p w14:paraId="36C53E42" w14:textId="77777777" w:rsidR="00424403" w:rsidRDefault="00424403" w:rsidP="00424403">
      <w:pPr>
        <w:spacing w:after="0" w:line="240" w:lineRule="auto"/>
        <w:ind w:left="720"/>
        <w:rPr>
          <w:rFonts w:cstheme="minorHAnsi"/>
        </w:rPr>
      </w:pPr>
      <w:r w:rsidRPr="00424403">
        <w:rPr>
          <w:rFonts w:cstheme="minorHAnsi"/>
        </w:rPr>
        <w:t xml:space="preserve">(2) Copies of Materials </w:t>
      </w:r>
    </w:p>
    <w:p w14:paraId="340071C8" w14:textId="618497ED" w:rsidR="00424403" w:rsidRPr="00424403" w:rsidRDefault="00424403" w:rsidP="00424403">
      <w:pPr>
        <w:spacing w:after="0" w:line="240" w:lineRule="auto"/>
        <w:ind w:left="720"/>
        <w:rPr>
          <w:rFonts w:cstheme="minorHAnsi"/>
        </w:rPr>
      </w:pPr>
      <w:r w:rsidRPr="00424403">
        <w:rPr>
          <w:rFonts w:cstheme="minorHAnsi"/>
        </w:rPr>
        <w:t xml:space="preserve">All applicants shall submit copies of applications and necessary plans and attachments as required by the adopted policies of the Administrative Officer and the applicable Rules and Procedures of the Plan Commission and Board of Zoning Appeals. </w:t>
      </w:r>
    </w:p>
    <w:p w14:paraId="3C855116" w14:textId="77777777" w:rsidR="00424403" w:rsidRDefault="00424403" w:rsidP="00424403">
      <w:pPr>
        <w:spacing w:after="0" w:line="240" w:lineRule="auto"/>
        <w:ind w:left="720"/>
        <w:rPr>
          <w:rFonts w:cstheme="minorHAnsi"/>
        </w:rPr>
      </w:pPr>
      <w:r w:rsidRPr="00424403">
        <w:rPr>
          <w:rFonts w:cstheme="minorHAnsi"/>
        </w:rPr>
        <w:t xml:space="preserve">(3) Scheduling </w:t>
      </w:r>
    </w:p>
    <w:p w14:paraId="49809540" w14:textId="129A1787" w:rsidR="00424403" w:rsidRPr="00424403" w:rsidRDefault="00424403" w:rsidP="00424403">
      <w:pPr>
        <w:spacing w:after="0" w:line="240" w:lineRule="auto"/>
        <w:ind w:left="720"/>
        <w:rPr>
          <w:rFonts w:cstheme="minorHAnsi"/>
        </w:rPr>
      </w:pPr>
      <w:r w:rsidRPr="00424403">
        <w:rPr>
          <w:rFonts w:cstheme="minorHAnsi"/>
        </w:rPr>
        <w:t xml:space="preserve">All applications shall be assigned reference and/or docket numbers by the Administrative Officer, or his or her designee. </w:t>
      </w:r>
    </w:p>
    <w:p w14:paraId="179F9AC3" w14:textId="77777777" w:rsidR="00424403" w:rsidRPr="00424403" w:rsidRDefault="00424403" w:rsidP="00424403">
      <w:pPr>
        <w:spacing w:after="0" w:line="240" w:lineRule="auto"/>
        <w:ind w:left="1440"/>
        <w:rPr>
          <w:rFonts w:cstheme="minorHAnsi"/>
        </w:rPr>
      </w:pPr>
      <w:r w:rsidRPr="00424403">
        <w:rPr>
          <w:rFonts w:cstheme="minorHAnsi"/>
        </w:rPr>
        <w:t xml:space="preserve">a) Petition Applications Petition applications shall be scheduled by the Administrative Officer, or his or her designee, for the appropriate public hearings based on the completeness of the application consistent with the requirements of this Article and the appropriate adopted Calendars of Filing and Meeting Dates for the Board of Zoning Appeals and/or Plan Commission. </w:t>
      </w:r>
    </w:p>
    <w:p w14:paraId="0B1FFA58" w14:textId="64EA9D40" w:rsidR="00424403" w:rsidRPr="00424403" w:rsidDel="00492042" w:rsidRDefault="00424403" w:rsidP="00424403">
      <w:pPr>
        <w:spacing w:after="0" w:line="240" w:lineRule="auto"/>
        <w:ind w:left="1440"/>
        <w:rPr>
          <w:del w:id="67" w:author="Ryan Crum" w:date="2023-06-20T12:01:00Z"/>
          <w:rFonts w:cstheme="minorHAnsi"/>
        </w:rPr>
      </w:pPr>
      <w:r w:rsidRPr="00424403">
        <w:rPr>
          <w:rFonts w:cstheme="minorHAnsi"/>
        </w:rPr>
        <w:t>b) Order of Action Taken Action shall be taken on all applications in the order in which they were received.</w:t>
      </w:r>
    </w:p>
    <w:p w14:paraId="2788D7BC" w14:textId="77777777" w:rsidR="00424403" w:rsidRDefault="00424403">
      <w:pPr>
        <w:spacing w:after="0" w:line="240" w:lineRule="auto"/>
        <w:ind w:left="1440"/>
        <w:rPr>
          <w:rFonts w:cstheme="minorHAnsi"/>
          <w:color w:val="FF0000"/>
        </w:rPr>
        <w:pPrChange w:id="68" w:author="Ryan Crum" w:date="2023-06-20T12:01:00Z">
          <w:pPr/>
        </w:pPrChange>
      </w:pPr>
    </w:p>
    <w:p w14:paraId="4C4D905A" w14:textId="33571B4D" w:rsidR="00AD1C56" w:rsidDel="00122F68" w:rsidRDefault="00AD1C56">
      <w:pPr>
        <w:rPr>
          <w:del w:id="69" w:author="Ryan Crum" w:date="2023-10-13T11:40:00Z"/>
        </w:rPr>
      </w:pPr>
    </w:p>
    <w:p w14:paraId="56A7A0BA" w14:textId="250C3CF7" w:rsidR="00AD1C56" w:rsidRDefault="00C01F1A">
      <w:r>
        <w:t>Article IV. – shall be amended as follows</w:t>
      </w:r>
      <w:r w:rsidR="00A54917">
        <w:t xml:space="preserve">: </w:t>
      </w:r>
      <w:r>
        <w:t xml:space="preserve"> </w:t>
      </w:r>
    </w:p>
    <w:p w14:paraId="4F4EDA99" w14:textId="3F178621" w:rsidR="00C01F1A" w:rsidRDefault="00C01F1A">
      <w:pPr>
        <w:rPr>
          <w:ins w:id="70" w:author="Ryan Crum" w:date="2023-06-20T11:22:00Z"/>
        </w:rPr>
      </w:pPr>
      <w:r w:rsidRPr="00A54917">
        <w:rPr>
          <w:b/>
          <w:bCs/>
        </w:rPr>
        <w:t>Section 4.02(B)(1)(b) Time Limit:</w:t>
      </w:r>
      <w:r>
        <w:t xml:space="preserve"> Any temporary structure used for </w:t>
      </w:r>
      <w:del w:id="71" w:author="Ryan Crum" w:date="2023-10-13T13:10:00Z">
        <w:r w:rsidDel="00EF1B4B">
          <w:delText xml:space="preserve">a </w:delText>
        </w:r>
      </w:del>
      <w:ins w:id="72" w:author="Ryan Crum" w:date="2023-06-20T11:21:00Z">
        <w:r w:rsidR="00A54917">
          <w:t xml:space="preserve">or in support of </w:t>
        </w:r>
      </w:ins>
      <w:r>
        <w:t xml:space="preserve">permitted primary </w:t>
      </w:r>
      <w:ins w:id="73" w:author="Ryan Crum" w:date="2023-06-20T11:21:00Z">
        <w:r w:rsidR="00A54917">
          <w:t xml:space="preserve">or other </w:t>
        </w:r>
      </w:ins>
      <w:r>
        <w:t xml:space="preserve">use may be permitted for up to </w:t>
      </w:r>
      <w:del w:id="74" w:author="Ryan Crum" w:date="2023-06-20T11:21:00Z">
        <w:r w:rsidDel="00A54917">
          <w:delText xml:space="preserve">one-hundred and twenty (120) </w:delText>
        </w:r>
      </w:del>
      <w:ins w:id="75" w:author="Ryan Crum" w:date="2023-10-17T16:08:00Z">
        <w:r w:rsidR="00C7543F">
          <w:t>ninety (90)</w:t>
        </w:r>
      </w:ins>
      <w:ins w:id="76" w:author="Ryan Crum" w:date="2023-06-20T11:21:00Z">
        <w:r w:rsidR="00A54917">
          <w:t xml:space="preserve"> </w:t>
        </w:r>
      </w:ins>
      <w:r>
        <w:t xml:space="preserve">days in a calendar year, </w:t>
      </w:r>
      <w:ins w:id="77" w:author="Ryan Crum" w:date="2023-10-17T16:09:00Z">
        <w:r w:rsidR="00C7543F">
          <w:t xml:space="preserve"> or as listed on the permit, whichever is less, </w:t>
        </w:r>
      </w:ins>
      <w:r>
        <w:t>unless otherwise specified by this Article.</w:t>
      </w:r>
      <w:ins w:id="78" w:author="Ryan Crum" w:date="2023-06-20T11:21:00Z">
        <w:r w:rsidR="00A54917">
          <w:t xml:space="preserve">  This limit shall apply to all temporary structures on </w:t>
        </w:r>
      </w:ins>
      <w:ins w:id="79" w:author="Ryan Crum" w:date="2023-06-20T11:22:00Z">
        <w:r w:rsidR="00A54917">
          <w:t>a property.</w:t>
        </w:r>
      </w:ins>
      <w:r>
        <w:t xml:space="preserve">  Temporary structure used for a permitted primary </w:t>
      </w:r>
      <w:r w:rsidRPr="008C150A">
        <w:rPr>
          <w:i/>
          <w:iCs/>
          <w:rPrChange w:id="80" w:author="Ryan Crum" w:date="2023-10-13T08:27:00Z">
            <w:rPr/>
          </w:rPrChange>
        </w:rPr>
        <w:t>Religious-Place of Worship</w:t>
      </w:r>
      <w:r>
        <w:t xml:space="preserve"> or </w:t>
      </w:r>
      <w:r w:rsidRPr="008C150A">
        <w:rPr>
          <w:i/>
          <w:iCs/>
          <w:rPrChange w:id="81" w:author="Ryan Crum" w:date="2023-10-13T08:27:00Z">
            <w:rPr/>
          </w:rPrChange>
        </w:rPr>
        <w:t xml:space="preserve">School </w:t>
      </w:r>
      <w:ins w:id="82" w:author="Ryan Crum" w:date="2023-06-20T11:20:00Z">
        <w:r>
          <w:t xml:space="preserve">(public or private) </w:t>
        </w:r>
      </w:ins>
      <w:r>
        <w:t xml:space="preserve">use may be permitted for up to two </w:t>
      </w:r>
      <w:ins w:id="83" w:author="Ryan Crum" w:date="2023-06-20T11:20:00Z">
        <w:r>
          <w:t xml:space="preserve">(2) </w:t>
        </w:r>
      </w:ins>
      <w:r>
        <w:t xml:space="preserve">years. </w:t>
      </w:r>
    </w:p>
    <w:p w14:paraId="2A77FFA3" w14:textId="6A8F16ED" w:rsidR="00A54917" w:rsidRDefault="00A54917">
      <w:pPr>
        <w:rPr>
          <w:ins w:id="84" w:author="Ryan Crum" w:date="2023-07-11T17:28:00Z"/>
        </w:rPr>
      </w:pPr>
      <w:r w:rsidRPr="00A54917">
        <w:rPr>
          <w:b/>
          <w:bCs/>
        </w:rPr>
        <w:t>Section 4.02(B)(2)(b)(i) Extensions:</w:t>
      </w:r>
      <w:r>
        <w:t xml:space="preserve"> An extension of up to </w:t>
      </w:r>
      <w:del w:id="85" w:author="Ryan Crum" w:date="2023-06-20T11:26:00Z">
        <w:r w:rsidDel="00A54917">
          <w:delText>120</w:delText>
        </w:r>
      </w:del>
      <w:ins w:id="86" w:author="Ryan Crum" w:date="2023-06-20T11:26:00Z">
        <w:r>
          <w:t xml:space="preserve"> thirty (30)</w:t>
        </w:r>
      </w:ins>
      <w:r>
        <w:t xml:space="preserve"> days may be granted by the administrative officer in any given calendar year</w:t>
      </w:r>
      <w:ins w:id="87" w:author="Ryan Crum" w:date="2023-06-20T11:26:00Z">
        <w:r>
          <w:t xml:space="preserve">, without the </w:t>
        </w:r>
      </w:ins>
      <w:ins w:id="88" w:author="Ryan Crum" w:date="2023-06-20T11:27:00Z">
        <w:r>
          <w:t>need for a public hearing</w:t>
        </w:r>
      </w:ins>
      <w:r>
        <w:t xml:space="preserve">.  The Board of Zoning Appeals may grant subsequent extensions after a public hearing is held.  For </w:t>
      </w:r>
      <w:r w:rsidRPr="008C150A">
        <w:rPr>
          <w:i/>
          <w:iCs/>
          <w:rPrChange w:id="89" w:author="Ryan Crum" w:date="2023-10-13T08:27:00Z">
            <w:rPr/>
          </w:rPrChange>
        </w:rPr>
        <w:t>Religious-Place of Worship</w:t>
      </w:r>
      <w:r>
        <w:t xml:space="preserve"> or </w:t>
      </w:r>
      <w:r w:rsidRPr="008C150A">
        <w:rPr>
          <w:i/>
          <w:iCs/>
          <w:rPrChange w:id="90" w:author="Ryan Crum" w:date="2023-10-13T08:27:00Z">
            <w:rPr/>
          </w:rPrChange>
        </w:rPr>
        <w:t>School</w:t>
      </w:r>
      <w:r>
        <w:t xml:space="preserve"> uses the Administrative Officer may approve a one-time extension for up to two additional years.  The Board of Zoning Appeals may grant subsequent extensions after a public hearing is held.  The Board </w:t>
      </w:r>
      <w:del w:id="91" w:author="Ryan Crum" w:date="2023-10-13T08:28:00Z">
        <w:r w:rsidDel="008C150A">
          <w:delText xml:space="preserve">of </w:delText>
        </w:r>
      </w:del>
      <w:ins w:id="92" w:author="Ryan Crum" w:date="2023-10-13T08:28:00Z">
        <w:r w:rsidR="008C150A">
          <w:t xml:space="preserve">or </w:t>
        </w:r>
      </w:ins>
      <w:r>
        <w:t xml:space="preserve">Administrative Officer may impose reasonable conditions as part of its approval.   </w:t>
      </w:r>
    </w:p>
    <w:p w14:paraId="5085CB5E" w14:textId="77FA709C" w:rsidR="00985C3F" w:rsidRDefault="00985C3F" w:rsidP="00A83A76">
      <w:r>
        <w:t>Section 4.02(C)(a) Temporary Model Homes</w:t>
      </w:r>
    </w:p>
    <w:p w14:paraId="2F9EA76B" w14:textId="6F79E7AF" w:rsidR="00985C3F" w:rsidRDefault="00985C3F" w:rsidP="00985C3F">
      <w:pPr>
        <w:ind w:left="720"/>
      </w:pPr>
      <w:r>
        <w:t xml:space="preserve">(iv) </w:t>
      </w:r>
      <w:r w:rsidRPr="00985C3F">
        <w:t>Parking</w:t>
      </w:r>
      <w:r>
        <w:t>:</w:t>
      </w:r>
      <w:r w:rsidRPr="00985C3F">
        <w:t xml:space="preserve"> Off-street parking spaces for model homes installed for the use of salespersons and potential buyers shall comply to the size requirements of this Ordinance. Off-street parking for the facility shall be located in</w:t>
      </w:r>
      <w:del w:id="93" w:author="Ryan Crum" w:date="2023-10-13T08:46:00Z">
        <w:r w:rsidRPr="00985C3F" w:rsidDel="00985C3F">
          <w:delText xml:space="preserve">, and not extend beyond, </w:delText>
        </w:r>
      </w:del>
      <w:r w:rsidRPr="00985C3F">
        <w:t>the driveway</w:t>
      </w:r>
      <w:ins w:id="94" w:author="Ryan Crum" w:date="2023-10-13T08:46:00Z">
        <w:r>
          <w:t xml:space="preserve"> or may be a small parking lot with a maximum of six (</w:t>
        </w:r>
      </w:ins>
      <w:ins w:id="95" w:author="Ryan Crum" w:date="2023-10-13T08:47:00Z">
        <w:r>
          <w:t xml:space="preserve">6) parking spaces located adjacent to the model home and behind </w:t>
        </w:r>
        <w:r>
          <w:lastRenderedPageBreak/>
          <w:t>the sidewalk</w:t>
        </w:r>
      </w:ins>
      <w:r w:rsidRPr="00985C3F">
        <w:t>.</w:t>
      </w:r>
      <w:ins w:id="96" w:author="Ryan Crum" w:date="2023-10-13T08:48:00Z">
        <w:r>
          <w:t xml:space="preserve">  Such a parking lot shall be hard surface.</w:t>
        </w:r>
      </w:ins>
      <w:r w:rsidRPr="00985C3F">
        <w:t xml:space="preserve"> Any driveway area shall be consistent in size and paving with those of the homes to be constructed in the development.</w:t>
      </w:r>
    </w:p>
    <w:p w14:paraId="1D146F28" w14:textId="42AAD59C" w:rsidR="00985C3F" w:rsidRDefault="00985C3F" w:rsidP="00985C3F">
      <w:pPr>
        <w:ind w:left="720"/>
        <w:rPr>
          <w:ins w:id="97" w:author="Ryan Crum" w:date="2023-10-13T08:51:00Z"/>
        </w:rPr>
      </w:pPr>
      <w:r>
        <w:t xml:space="preserve">(v) </w:t>
      </w:r>
      <w:r w:rsidRPr="00985C3F">
        <w:t>Landscaping</w:t>
      </w:r>
      <w:r>
        <w:t>:</w:t>
      </w:r>
      <w:r w:rsidRPr="00985C3F">
        <w:t xml:space="preserve"> Model homes shall provide landscaping consistent with that which will be provided for homes to be constructed in the development.</w:t>
      </w:r>
      <w:ins w:id="98" w:author="Ryan Crum" w:date="2023-10-13T08:47:00Z">
        <w:r>
          <w:t xml:space="preserve">  If parking is provided via a small parking lot, a row of shrubs must be provided around the perimeter. </w:t>
        </w:r>
      </w:ins>
    </w:p>
    <w:p w14:paraId="423467F7" w14:textId="29AEC6A4" w:rsidR="00985C3F" w:rsidRDefault="00985C3F" w:rsidP="00985C3F">
      <w:pPr>
        <w:rPr>
          <w:ins w:id="99" w:author="Ryan Crum" w:date="2023-10-13T10:41:00Z"/>
        </w:rPr>
      </w:pPr>
      <w:r>
        <w:t xml:space="preserve">Section 4.06(F) </w:t>
      </w:r>
      <w:r w:rsidRPr="00985C3F">
        <w:t>Waste Containers</w:t>
      </w:r>
      <w:r>
        <w:t>:</w:t>
      </w:r>
      <w:r w:rsidRPr="00985C3F">
        <w:t xml:space="preserve"> All dumpsters and other waste containers shall be screened consistent with Section 6.11, Buffering and Screening Standards, of this Ordinance.</w:t>
      </w:r>
      <w:ins w:id="100" w:author="Ryan Crum" w:date="2023-10-13T08:51:00Z">
        <w:r>
          <w:t xml:space="preserve"> Waste containers shall not be interpreted as a trash can</w:t>
        </w:r>
      </w:ins>
      <w:ins w:id="101" w:author="Ryan Crum" w:date="2023-10-13T08:52:00Z">
        <w:r>
          <w:t xml:space="preserve">, which shall be permitted without </w:t>
        </w:r>
        <w:r w:rsidR="0072792F">
          <w:t xml:space="preserve">the need for screening or buffering. </w:t>
        </w:r>
      </w:ins>
    </w:p>
    <w:p w14:paraId="517B5E80" w14:textId="68BFBCE0" w:rsidR="000C662C" w:rsidRDefault="000C662C" w:rsidP="00985C3F">
      <w:r>
        <w:t xml:space="preserve">Section 4.17(B)(1)(b): </w:t>
      </w:r>
      <w:r w:rsidRPr="000C662C">
        <w:t xml:space="preserve">Residential development within a project may not exceed the gross density of the identified on Appendix B, Bulk Use Standards Matrix, of this Ordinance.  </w:t>
      </w:r>
      <w:del w:id="102" w:author="Ryan Crum" w:date="2023-10-13T10:42:00Z">
        <w:r w:rsidRPr="000C662C" w:rsidDel="000C662C">
          <w:delText>No minimum lot size is required, but t</w:delText>
        </w:r>
      </w:del>
      <w:ins w:id="103" w:author="Ryan Crum" w:date="2023-10-13T10:42:00Z">
        <w:r>
          <w:t>T</w:t>
        </w:r>
      </w:ins>
      <w:r w:rsidRPr="000C662C">
        <w:t xml:space="preserve">he applicant must meet all </w:t>
      </w:r>
      <w:del w:id="104" w:author="Ryan Crum" w:date="2023-10-13T10:42:00Z">
        <w:r w:rsidRPr="000C662C" w:rsidDel="000C662C">
          <w:delText xml:space="preserve">of the </w:delText>
        </w:r>
      </w:del>
      <w:r w:rsidRPr="000C662C">
        <w:t>other development standards of the residential zoning classification and the requirements of this Ordinance.</w:t>
      </w:r>
    </w:p>
    <w:p w14:paraId="09087A5C" w14:textId="2593403F" w:rsidR="00A83A76" w:rsidRDefault="00A83A76" w:rsidP="00985C3F">
      <w:r>
        <w:t xml:space="preserve">Article </w:t>
      </w:r>
      <w:r w:rsidR="00897D95">
        <w:t>VI</w:t>
      </w:r>
      <w:r>
        <w:t xml:space="preserve">. – shall be amended as follows:  </w:t>
      </w:r>
    </w:p>
    <w:p w14:paraId="7D437EF9" w14:textId="293886F1" w:rsidR="00A83A76" w:rsidRDefault="00A83A76">
      <w:r w:rsidRPr="00A83A76">
        <w:rPr>
          <w:b/>
          <w:bCs/>
        </w:rPr>
        <w:t>Section 6.02 (B)(1) Residential Districts:</w:t>
      </w:r>
      <w:r>
        <w:t xml:space="preserve"> </w:t>
      </w:r>
      <w:r w:rsidRPr="00A83A76">
        <w:t xml:space="preserve">Balconies, stoops, stairs, chimneys, </w:t>
      </w:r>
      <w:del w:id="105" w:author="Ryan Crum" w:date="2023-07-11T17:30:00Z">
        <w:r w:rsidRPr="00A83A76" w:rsidDel="00A83A76">
          <w:delText xml:space="preserve">open porches, </w:delText>
        </w:r>
      </w:del>
      <w:r w:rsidRPr="00A83A76">
        <w:t xml:space="preserve">bay windows, </w:t>
      </w:r>
      <w:ins w:id="106" w:author="Ryan Crum" w:date="2023-10-13T08:33:00Z">
        <w:r w:rsidR="00897D95">
          <w:t xml:space="preserve">and </w:t>
        </w:r>
      </w:ins>
      <w:ins w:id="107" w:author="Ryan Crum" w:date="2023-10-13T08:31:00Z">
        <w:r w:rsidR="008C150A">
          <w:t xml:space="preserve">roof eaves/overhangs (a maximum of twelve (12) inches measured from </w:t>
        </w:r>
        <w:r w:rsidR="00897D95">
          <w:t>ext</w:t>
        </w:r>
      </w:ins>
      <w:ins w:id="108" w:author="Ryan Crum" w:date="2023-10-13T08:32:00Z">
        <w:r w:rsidR="00897D95">
          <w:t>erior material to fasica board)</w:t>
        </w:r>
      </w:ins>
      <w:del w:id="109" w:author="Ryan Crum" w:date="2023-10-13T08:33:00Z">
        <w:r w:rsidRPr="00A83A76" w:rsidDel="00897D95">
          <w:delText>and raised doorways</w:delText>
        </w:r>
      </w:del>
      <w:r w:rsidRPr="00A83A76">
        <w:t xml:space="preserve"> shall be permitted to extend within a minimum front yard setback to a maximum of </w:t>
      </w:r>
      <w:del w:id="110" w:author="Ryan Crum" w:date="2023-10-13T08:34:00Z">
        <w:r w:rsidRPr="00A83A76" w:rsidDel="00897D95">
          <w:delText xml:space="preserve">12 </w:delText>
        </w:r>
      </w:del>
      <w:ins w:id="111" w:author="Ryan Crum" w:date="2023-10-13T08:34:00Z">
        <w:r w:rsidR="00897D95">
          <w:t>10</w:t>
        </w:r>
        <w:r w:rsidR="00897D95" w:rsidRPr="00A83A76">
          <w:t xml:space="preserve"> </w:t>
        </w:r>
      </w:ins>
      <w:r w:rsidRPr="00A83A76">
        <w:t xml:space="preserve">feet.  </w:t>
      </w:r>
      <w:del w:id="112" w:author="Ryan Crum" w:date="2023-10-13T08:29:00Z">
        <w:r w:rsidRPr="00A83A76" w:rsidDel="008C150A">
          <w:delText xml:space="preserve">Open patios and decks may extend within the minimum rear yard setback to a maximum of 12 feet.  </w:delText>
        </w:r>
      </w:del>
      <w:r w:rsidRPr="00A83A76">
        <w:t xml:space="preserve">Hedges, garden walls, or fences may be built on property lines or as a continuation of building walls.  </w:t>
      </w:r>
      <w:del w:id="113" w:author="Ryan Crum" w:date="2023-10-13T08:34:00Z">
        <w:r w:rsidRPr="00A83A76" w:rsidDel="00897D95">
          <w:delText>However, in no instance may a fence be located within a utility and/or drainage easement</w:delText>
        </w:r>
        <w:r w:rsidDel="00897D95">
          <w:delText>.</w:delText>
        </w:r>
      </w:del>
    </w:p>
    <w:p w14:paraId="77CDE16C" w14:textId="41DE38F3" w:rsidR="00AD1C56" w:rsidRDefault="000C662C">
      <w:pPr>
        <w:rPr>
          <w:ins w:id="114" w:author="Ryan Crum" w:date="2023-10-13T10:49:00Z"/>
        </w:rPr>
      </w:pPr>
      <w:r>
        <w:t xml:space="preserve">Section 6.04(A)(4)(a): </w:t>
      </w:r>
      <w:r w:rsidRPr="000C662C">
        <w:t xml:space="preserve">A single front elevation </w:t>
      </w:r>
      <w:ins w:id="115" w:author="Ryan Crum" w:date="2023-10-13T10:50:00Z">
        <w:r>
          <w:t>(</w:t>
        </w:r>
      </w:ins>
      <w:ins w:id="116" w:author="Ryan Crum" w:date="2023-10-13T10:52:00Z">
        <w:r w:rsidR="00067BD1">
          <w:t>denoted</w:t>
        </w:r>
      </w:ins>
      <w:ins w:id="117" w:author="Ryan Crum" w:date="2023-10-13T10:50:00Z">
        <w:r>
          <w:t xml:space="preserve"> as “S” in illustration below) </w:t>
        </w:r>
      </w:ins>
      <w:r w:rsidRPr="000C662C">
        <w:t xml:space="preserve">shall not be repeated unless it is separated by at least </w:t>
      </w:r>
      <w:del w:id="118" w:author="Ryan Crum" w:date="2023-10-13T10:46:00Z">
        <w:r w:rsidRPr="000C662C" w:rsidDel="000C662C">
          <w:delText xml:space="preserve">three </w:delText>
        </w:r>
      </w:del>
      <w:ins w:id="119" w:author="Ryan Crum" w:date="2023-10-13T10:46:00Z">
        <w:r>
          <w:t>two (2)</w:t>
        </w:r>
        <w:r w:rsidRPr="000C662C">
          <w:t xml:space="preserve"> </w:t>
        </w:r>
      </w:ins>
      <w:r w:rsidRPr="000C662C">
        <w:t xml:space="preserve">different front elevations </w:t>
      </w:r>
      <w:ins w:id="120" w:author="Ryan Crum" w:date="2023-10-13T10:52:00Z">
        <w:r w:rsidR="00067BD1">
          <w:t xml:space="preserve">on either side of the subject elevation (S) </w:t>
        </w:r>
      </w:ins>
      <w:ins w:id="121" w:author="Ryan Crum" w:date="2023-10-13T10:47:00Z">
        <w:r>
          <w:t>and three (3) different front elevations across the street</w:t>
        </w:r>
      </w:ins>
      <w:ins w:id="122" w:author="Ryan Crum" w:date="2023-10-13T10:50:00Z">
        <w:r>
          <w:t xml:space="preserve"> (shown as “1” in the illu</w:t>
        </w:r>
      </w:ins>
      <w:ins w:id="123" w:author="Ryan Crum" w:date="2023-10-13T10:51:00Z">
        <w:r>
          <w:t>stration below)</w:t>
        </w:r>
      </w:ins>
      <w:ins w:id="124" w:author="Ryan Crum" w:date="2023-10-13T10:48:00Z">
        <w:r>
          <w:t xml:space="preserve">, as </w:t>
        </w:r>
      </w:ins>
      <w:ins w:id="125" w:author="Ryan Crum" w:date="2023-10-13T10:50:00Z">
        <w:r>
          <w:t>detailed</w:t>
        </w:r>
      </w:ins>
      <w:ins w:id="126" w:author="Ryan Crum" w:date="2023-10-13T10:48:00Z">
        <w:r>
          <w:t xml:space="preserve"> in the Illustration below</w:t>
        </w:r>
      </w:ins>
      <w:ins w:id="127" w:author="Ryan Crum" w:date="2023-10-13T10:51:00Z">
        <w:r>
          <w:t xml:space="preserve">.  Elevations denoted as “2” in the illustration below may be the same front elevation; however, the Town encourages builders to utilize a different color package if the same elevation is </w:t>
        </w:r>
      </w:ins>
      <w:ins w:id="128" w:author="Ryan Crum" w:date="2023-10-13T10:53:00Z">
        <w:r w:rsidR="00067BD1">
          <w:t xml:space="preserve">chosen.  The ARC shall have the right to determine that certain elevations are considered the same elevation, even if they are named </w:t>
        </w:r>
      </w:ins>
      <w:ins w:id="129" w:author="Ryan Crum" w:date="2023-10-13T10:54:00Z">
        <w:r w:rsidR="00067BD1">
          <w:t xml:space="preserve">differently by the builder.  This determination shall be made by the ARC in a public meeting. </w:t>
        </w:r>
      </w:ins>
      <w:del w:id="130" w:author="Ryan Crum" w:date="2023-10-13T10:48:00Z">
        <w:r w:rsidRPr="000C662C" w:rsidDel="000C662C">
          <w:delText>along either side of the same street frontage.</w:delText>
        </w:r>
      </w:del>
    </w:p>
    <w:p w14:paraId="78337141" w14:textId="5D6E1D0A" w:rsidR="000C662C" w:rsidRDefault="000C662C">
      <w:pPr>
        <w:rPr>
          <w:ins w:id="131" w:author="Ryan Crum" w:date="2023-10-13T10:56:00Z"/>
        </w:rPr>
      </w:pPr>
      <w:ins w:id="132" w:author="Ryan Crum" w:date="2023-10-13T10:49:00Z">
        <w:r w:rsidRPr="000C662C">
          <w:rPr>
            <w:noProof/>
          </w:rPr>
          <w:drawing>
            <wp:inline distT="0" distB="0" distL="0" distR="0" wp14:anchorId="645CF8E0" wp14:editId="5DC486F5">
              <wp:extent cx="1835244" cy="825542"/>
              <wp:effectExtent l="0" t="0" r="0" b="0"/>
              <wp:docPr id="1151586413"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86413" name="Picture 1" descr="Diagram&#10;&#10;Description automatically generated with medium confidence"/>
                      <pic:cNvPicPr/>
                    </pic:nvPicPr>
                    <pic:blipFill>
                      <a:blip r:embed="rId5"/>
                      <a:stretch>
                        <a:fillRect/>
                      </a:stretch>
                    </pic:blipFill>
                    <pic:spPr>
                      <a:xfrm>
                        <a:off x="0" y="0"/>
                        <a:ext cx="1835244" cy="825542"/>
                      </a:xfrm>
                      <a:prstGeom prst="rect">
                        <a:avLst/>
                      </a:prstGeom>
                    </pic:spPr>
                  </pic:pic>
                </a:graphicData>
              </a:graphic>
            </wp:inline>
          </w:drawing>
        </w:r>
      </w:ins>
    </w:p>
    <w:p w14:paraId="3C0EC665" w14:textId="36CCA7E3" w:rsidR="00065503" w:rsidRDefault="00EA28B4">
      <w:pPr>
        <w:rPr>
          <w:ins w:id="133" w:author="Ryan Crum" w:date="2023-10-13T11:06:00Z"/>
        </w:rPr>
      </w:pPr>
      <w:r>
        <w:t>Section 11.04</w:t>
      </w:r>
      <w:r w:rsidR="00065503">
        <w:t xml:space="preserve"> – Violation Procedures </w:t>
      </w:r>
    </w:p>
    <w:p w14:paraId="329024AD" w14:textId="676C66C9" w:rsidR="00EA28B4" w:rsidRDefault="00065503">
      <w:pPr>
        <w:rPr>
          <w:ins w:id="134" w:author="Ryan Crum" w:date="2023-10-13T11:06:00Z"/>
        </w:rPr>
      </w:pPr>
      <w:r>
        <w:lastRenderedPageBreak/>
        <w:t xml:space="preserve">(A)(1): </w:t>
      </w:r>
      <w:r w:rsidRPr="00065503">
        <w:t>Notice of Violation</w:t>
      </w:r>
      <w:r>
        <w:t>:</w:t>
      </w:r>
      <w:r w:rsidRPr="00065503">
        <w:t xml:space="preserve"> The Administrative Officer, or his or her designee, shall issue a Notice of Violation to the property owner(s) committing, in whole or in part, a violation. The Notice of Violation is a warning to the violator(s) that a violation has been observed and that it must be corrected within </w:t>
      </w:r>
      <w:ins w:id="135" w:author="Ryan Crum" w:date="2023-10-13T11:03:00Z">
        <w:r>
          <w:t>fifteen (15) days from the date of the Notice of Violation</w:t>
        </w:r>
      </w:ins>
      <w:del w:id="136" w:author="Ryan Crum" w:date="2023-10-13T11:04:00Z">
        <w:r w:rsidRPr="00065503" w:rsidDel="00065503">
          <w:delText>a specified time frame from the date of the mailing</w:delText>
        </w:r>
      </w:del>
      <w:r w:rsidRPr="00065503">
        <w:t>.</w:t>
      </w:r>
      <w:ins w:id="137" w:author="Ryan Crum" w:date="2023-10-13T11:08:00Z">
        <w:r>
          <w:t xml:space="preserve"> </w:t>
        </w:r>
      </w:ins>
      <w:ins w:id="138" w:author="Ryan Crum" w:date="2023-10-13T11:10:00Z">
        <w:r>
          <w:t xml:space="preserve"> </w:t>
        </w:r>
        <w:r w:rsidRPr="00065503">
          <w:t>The Notice of Violation shall be mailed via Certified Mail, Return Receipt Requested by the Administrative Officer, or his or her designee</w:t>
        </w:r>
        <w:r>
          <w:t xml:space="preserve">, or may be hand-delivered </w:t>
        </w:r>
      </w:ins>
      <w:ins w:id="139" w:author="Ryan Crum" w:date="2023-10-13T11:11:00Z">
        <w:r>
          <w:t>by Town staff, who will execute an affidavit certifying delivery</w:t>
        </w:r>
      </w:ins>
      <w:ins w:id="140" w:author="Ryan Crum" w:date="2023-10-13T11:10:00Z">
        <w:r w:rsidRPr="00065503">
          <w:t xml:space="preserve">. </w:t>
        </w:r>
      </w:ins>
      <w:ins w:id="141" w:author="Ryan Crum" w:date="2023-10-13T11:08:00Z">
        <w:r>
          <w:t xml:space="preserve"> If the violation is abated within th</w:t>
        </w:r>
      </w:ins>
      <w:ins w:id="142" w:author="Ryan Crum" w:date="2023-10-13T11:09:00Z">
        <w:r>
          <w:t xml:space="preserve">e specified time frame, the matter will be closed and the landowner will not incur any fines or penalties. </w:t>
        </w:r>
      </w:ins>
    </w:p>
    <w:p w14:paraId="7C87B39B" w14:textId="2B376F0E" w:rsidR="00065503" w:rsidRDefault="00065503">
      <w:pPr>
        <w:rPr>
          <w:ins w:id="143" w:author="Ryan Crum" w:date="2023-10-13T11:15:00Z"/>
        </w:rPr>
      </w:pPr>
      <w:r>
        <w:t xml:space="preserve">(A)(2): </w:t>
      </w:r>
      <w:r w:rsidRPr="00065503">
        <w:t>Notice of Penalty for Violation</w:t>
      </w:r>
      <w:r>
        <w:t>:</w:t>
      </w:r>
      <w:r w:rsidRPr="00065503">
        <w:t xml:space="preserve"> </w:t>
      </w:r>
      <w:ins w:id="144" w:author="Ryan Crum" w:date="2023-10-13T11:07:00Z">
        <w:r>
          <w:t xml:space="preserve">If a violation is not abated </w:t>
        </w:r>
      </w:ins>
      <w:ins w:id="145" w:author="Ryan Crum" w:date="2023-10-13T11:08:00Z">
        <w:r>
          <w:t>within</w:t>
        </w:r>
      </w:ins>
      <w:ins w:id="146" w:author="Ryan Crum" w:date="2023-10-13T11:07:00Z">
        <w:r>
          <w:t xml:space="preserve"> the </w:t>
        </w:r>
      </w:ins>
      <w:ins w:id="147" w:author="Ryan Crum" w:date="2023-10-13T11:08:00Z">
        <w:r>
          <w:t>specified time frame in the Notice of Vio</w:t>
        </w:r>
      </w:ins>
      <w:ins w:id="148" w:author="Ryan Crum" w:date="2023-10-13T11:09:00Z">
        <w:r>
          <w:t>l</w:t>
        </w:r>
      </w:ins>
      <w:ins w:id="149" w:author="Ryan Crum" w:date="2023-10-13T11:08:00Z">
        <w:r>
          <w:t>ation,</w:t>
        </w:r>
      </w:ins>
      <w:ins w:id="150" w:author="Ryan Crum" w:date="2023-10-13T11:09:00Z">
        <w:r>
          <w:t xml:space="preserve"> </w:t>
        </w:r>
      </w:ins>
      <w:ins w:id="151" w:author="Ryan Crum" w:date="2023-10-13T11:08:00Z">
        <w:r>
          <w:t>t</w:t>
        </w:r>
      </w:ins>
      <w:del w:id="152" w:author="Ryan Crum" w:date="2023-10-13T11:09:00Z">
        <w:r w:rsidRPr="00065503" w:rsidDel="00065503">
          <w:delText>T</w:delText>
        </w:r>
      </w:del>
      <w:r w:rsidRPr="00065503">
        <w:t>he Administrative Officer, or his or her designee, shall issue a Notice of Penalty for Violation to the property owner(s) committing, in whole or in part, a violation. The Notice of Penalty for Violations is a citation that states the penalty for the violation. The Notice of Penalty for Violation shall be mailed via Certified Mail, Return Receipt Requested by the Administrative Officer, or his or her designee</w:t>
      </w:r>
      <w:ins w:id="153" w:author="Ryan Crum" w:date="2023-10-13T11:12:00Z">
        <w:r>
          <w:t>, or may be hand-delivered by Town staff, who will execute an affidavit certifying delivery</w:t>
        </w:r>
      </w:ins>
      <w:r w:rsidRPr="00065503">
        <w:t xml:space="preserve">. The property owner(s) in violation will have a </w:t>
      </w:r>
      <w:del w:id="154" w:author="Ryan Crum" w:date="2023-10-13T11:13:00Z">
        <w:r w:rsidRPr="00065503" w:rsidDel="00073CDC">
          <w:delText>specified number of</w:delText>
        </w:r>
      </w:del>
      <w:ins w:id="155" w:author="Ryan Crum" w:date="2023-10-13T11:13:00Z">
        <w:r w:rsidR="00073CDC">
          <w:t>fifteen (15)</w:t>
        </w:r>
      </w:ins>
      <w:r w:rsidRPr="00065503">
        <w:t xml:space="preserve"> days from the date of the </w:t>
      </w:r>
      <w:del w:id="156" w:author="Ryan Crum" w:date="2023-10-13T11:13:00Z">
        <w:r w:rsidRPr="00065503" w:rsidDel="00073CDC">
          <w:delText xml:space="preserve">mailing </w:delText>
        </w:r>
      </w:del>
      <w:ins w:id="157" w:author="Ryan Crum" w:date="2023-10-13T11:13:00Z">
        <w:r w:rsidR="00073CDC">
          <w:t>Notice of Penalty</w:t>
        </w:r>
        <w:r w:rsidR="00073CDC" w:rsidRPr="00065503">
          <w:t xml:space="preserve"> </w:t>
        </w:r>
      </w:ins>
      <w:r w:rsidRPr="00065503">
        <w:t xml:space="preserve">to pay all applicable penalty and </w:t>
      </w:r>
      <w:del w:id="158" w:author="Ryan Crum" w:date="2023-10-13T11:13:00Z">
        <w:r w:rsidRPr="00065503" w:rsidDel="00073CDC">
          <w:delText xml:space="preserve">must </w:delText>
        </w:r>
      </w:del>
      <w:r w:rsidRPr="00065503">
        <w:t>correct the violation</w:t>
      </w:r>
      <w:ins w:id="159" w:author="Ryan Crum" w:date="2023-10-13T11:13:00Z">
        <w:r w:rsidR="00073CDC">
          <w:t xml:space="preserve">.  If the </w:t>
        </w:r>
      </w:ins>
      <w:r w:rsidRPr="00065503">
        <w:t xml:space="preserve"> </w:t>
      </w:r>
      <w:del w:id="160" w:author="Ryan Crum" w:date="2023-10-13T11:14:00Z">
        <w:r w:rsidRPr="00065503" w:rsidDel="00073CDC">
          <w:delText>within the time</w:delText>
        </w:r>
        <w:r w:rsidDel="00073CDC">
          <w:delText xml:space="preserve"> </w:delText>
        </w:r>
        <w:r w:rsidRPr="00065503" w:rsidDel="00073CDC">
          <w:delText xml:space="preserve">period specified by the </w:delText>
        </w:r>
      </w:del>
      <w:r w:rsidRPr="00065503">
        <w:t>Administrative Officer, or his or her designee,</w:t>
      </w:r>
      <w:ins w:id="161" w:author="Ryan Crum" w:date="2023-10-13T11:14:00Z">
        <w:r w:rsidR="00073CDC">
          <w:t xml:space="preserve"> determines that the violation has not been corrected within the specified time-frame, the Administrative Officer may apply </w:t>
        </w:r>
      </w:ins>
      <w:r w:rsidRPr="00065503">
        <w:t xml:space="preserve"> </w:t>
      </w:r>
      <w:del w:id="162" w:author="Ryan Crum" w:date="2023-10-13T11:14:00Z">
        <w:r w:rsidRPr="00065503" w:rsidDel="00073CDC">
          <w:delText xml:space="preserve">or face </w:delText>
        </w:r>
      </w:del>
      <w:r w:rsidRPr="00065503">
        <w:t>additional penalty and/or any other enforcement action authorized by this Ordinance.</w:t>
      </w:r>
    </w:p>
    <w:p w14:paraId="2AA8F201" w14:textId="5D9F82C8" w:rsidR="008F34DA" w:rsidRDefault="008F34DA">
      <w:pPr>
        <w:rPr>
          <w:ins w:id="163" w:author="Ryan Crum" w:date="2023-10-13T11:17:00Z"/>
        </w:rPr>
      </w:pPr>
      <w:r>
        <w:t xml:space="preserve">(A)(3): </w:t>
      </w:r>
      <w:r w:rsidRPr="008F34DA">
        <w:t>Legal Action</w:t>
      </w:r>
      <w:r>
        <w:t>:</w:t>
      </w:r>
      <w:r w:rsidRPr="008F34DA">
        <w:t xml:space="preserve"> If the property owner(s) in violation refuses to pay the penalty, attorney's fees, court costs, and/or correct the violation within the time frame specified by the Notice of Penalty for Violation, the Administrative Officer may refer the violation to the </w:t>
      </w:r>
      <w:del w:id="164" w:author="Ryan Crum" w:date="2023-10-13T11:16:00Z">
        <w:r w:rsidRPr="008F34DA" w:rsidDel="008F34DA">
          <w:delText xml:space="preserve">Plan Commission </w:delText>
        </w:r>
      </w:del>
      <w:ins w:id="165" w:author="Ryan Crum" w:date="2023-10-13T11:16:00Z">
        <w:r>
          <w:t xml:space="preserve">Board of Zoning Appeals (BZA) </w:t>
        </w:r>
      </w:ins>
      <w:r w:rsidRPr="008F34DA">
        <w:t>attorney in order to pursue court action through a court of competent jurisdiction. Additional penalty, attorneys fees, and liens against the property may also be pursued until the matter is resolved.</w:t>
      </w:r>
    </w:p>
    <w:p w14:paraId="67624AED" w14:textId="157B9134" w:rsidR="008C333B" w:rsidRDefault="008C333B">
      <w:pPr>
        <w:rPr>
          <w:ins w:id="166" w:author="Ryan Crum" w:date="2023-10-13T11:19:00Z"/>
        </w:rPr>
      </w:pPr>
      <w:r>
        <w:t xml:space="preserve">(B)(3) </w:t>
      </w:r>
      <w:r w:rsidRPr="008C333B">
        <w:t>Payment</w:t>
      </w:r>
      <w:r>
        <w:t>:</w:t>
      </w:r>
      <w:r w:rsidRPr="008C333B">
        <w:t xml:space="preserve"> The payment of any violation shall be by cash</w:t>
      </w:r>
      <w:del w:id="167" w:author="Ryan Crum" w:date="2023-10-13T11:18:00Z">
        <w:r w:rsidRPr="008C333B" w:rsidDel="008C333B">
          <w:delText xml:space="preserve"> or</w:delText>
        </w:r>
      </w:del>
      <w:ins w:id="168" w:author="Ryan Crum" w:date="2023-10-13T11:18:00Z">
        <w:r>
          <w:t>,</w:t>
        </w:r>
      </w:ins>
      <w:r w:rsidRPr="008C333B">
        <w:t xml:space="preserve"> cashier’s check</w:t>
      </w:r>
      <w:ins w:id="169" w:author="Ryan Crum" w:date="2023-10-13T11:18:00Z">
        <w:r>
          <w:t>, or credit card</w:t>
        </w:r>
      </w:ins>
      <w:r w:rsidRPr="008C333B">
        <w:t xml:space="preserve"> and shall be delivered to the Administrative Officer</w:t>
      </w:r>
      <w:ins w:id="170" w:author="Ryan Crum" w:date="2023-10-13T11:18:00Z">
        <w:r>
          <w:t>, his or her designee, or paid through the online permit system,</w:t>
        </w:r>
      </w:ins>
      <w:r w:rsidRPr="008C333B">
        <w:t xml:space="preserve"> who shall forward the funds to the Clerk</w:t>
      </w:r>
      <w:ins w:id="171" w:author="Ryan Crum" w:date="2023-10-13T11:19:00Z">
        <w:r>
          <w:t>-</w:t>
        </w:r>
      </w:ins>
      <w:r w:rsidRPr="008C333B">
        <w:t>Treasurer for deposit in the appropriate fund.</w:t>
      </w:r>
    </w:p>
    <w:p w14:paraId="4C77FCF8" w14:textId="275C7CB4" w:rsidR="00C00CCC" w:rsidRDefault="00C00CCC">
      <w:pPr>
        <w:rPr>
          <w:ins w:id="172" w:author="Ryan Crum" w:date="2023-10-13T11:21:00Z"/>
        </w:rPr>
      </w:pPr>
      <w:r>
        <w:t xml:space="preserve">(D) </w:t>
      </w:r>
      <w:r w:rsidRPr="00C00CCC">
        <w:t>Legal Remedies</w:t>
      </w:r>
      <w:r>
        <w:t>:</w:t>
      </w:r>
      <w:r w:rsidRPr="00C00CCC">
        <w:t xml:space="preserve"> The Administrative Officer via the </w:t>
      </w:r>
      <w:del w:id="173" w:author="Ryan Crum" w:date="2023-10-13T11:20:00Z">
        <w:r w:rsidRPr="00C00CCC" w:rsidDel="00C00CCC">
          <w:delText>Plan Commission</w:delText>
        </w:r>
      </w:del>
      <w:ins w:id="174" w:author="Ryan Crum" w:date="2023-10-13T11:20:00Z">
        <w:r>
          <w:t>Board of Zoning Appeals (BZA)</w:t>
        </w:r>
      </w:ins>
      <w:r w:rsidRPr="00C00CCC">
        <w:t xml:space="preserve"> attorney may bring an action in a court of competent jurisdiction to invoke any legal, equitable, or special remedy, for the enforcement of any ordinance or regulation created under IC 36-7-4, as amended from time to time.</w:t>
      </w:r>
    </w:p>
    <w:p w14:paraId="4ABD5CF7" w14:textId="1E19043E" w:rsidR="00C00CCC" w:rsidRDefault="00C00CCC">
      <w:r>
        <w:t xml:space="preserve">(D)(1)(b): </w:t>
      </w:r>
      <w:r w:rsidRPr="00C00CCC">
        <w:t xml:space="preserve">All agreements with the </w:t>
      </w:r>
      <w:del w:id="175" w:author="Ryan Crum" w:date="2023-10-13T11:21:00Z">
        <w:r w:rsidRPr="00C00CCC" w:rsidDel="00C00CCC">
          <w:delText>Plan Commission</w:delText>
        </w:r>
      </w:del>
      <w:ins w:id="176" w:author="Ryan Crum" w:date="2023-10-13T11:21:00Z">
        <w:r>
          <w:t>Board of Zoning Appeals (BZA)</w:t>
        </w:r>
      </w:ins>
      <w:r w:rsidRPr="00C00CCC">
        <w:t xml:space="preserve"> or its designees that have been established as written commitments in recordable form;</w:t>
      </w:r>
    </w:p>
    <w:p w14:paraId="41C7A163" w14:textId="10D335C4" w:rsidR="00897D95" w:rsidRDefault="00897D95">
      <w:r>
        <w:t>Definitions</w:t>
      </w:r>
    </w:p>
    <w:p w14:paraId="533D449B" w14:textId="402B2D2A" w:rsidR="00897D95" w:rsidRDefault="00677860">
      <w:pPr>
        <w:rPr>
          <w:ins w:id="177" w:author="Ryan Crum" w:date="2023-10-13T11:27:00Z"/>
        </w:rPr>
      </w:pPr>
      <w:ins w:id="178" w:author="Ryan Crum" w:date="2023-10-13T11:27:00Z">
        <w:r>
          <w:lastRenderedPageBreak/>
          <w:t xml:space="preserve">Retail, Bargain: </w:t>
        </w:r>
      </w:ins>
      <w:ins w:id="179" w:author="Ryan Crum" w:date="2023-10-13T11:29:00Z">
        <w:r>
          <w:t>A retail establishment that specializes in selling any of the following:  goods at reduce</w:t>
        </w:r>
      </w:ins>
      <w:ins w:id="180" w:author="Ryan Crum" w:date="2023-10-13T11:30:00Z">
        <w:r>
          <w:t>d</w:t>
        </w:r>
      </w:ins>
      <w:ins w:id="181" w:author="Ryan Crum" w:date="2023-10-13T11:29:00Z">
        <w:r>
          <w:t xml:space="preserve"> prices; a wide range of retail goods at a specific price point that is approximately one dollar ($1.00); inexpensive items usually priced at one dollar or a few dollars; repurposed or second-hand goods.</w:t>
        </w:r>
      </w:ins>
    </w:p>
    <w:p w14:paraId="1AD40547" w14:textId="5DF86EA0" w:rsidR="00677860" w:rsidRDefault="00677860">
      <w:pPr>
        <w:rPr>
          <w:ins w:id="182" w:author="Ryan Crum" w:date="2023-10-13T11:27:00Z"/>
        </w:rPr>
      </w:pPr>
      <w:ins w:id="183" w:author="Ryan Crum" w:date="2023-10-13T11:27:00Z">
        <w:r>
          <w:t xml:space="preserve">Restaurant, Fast Casual: </w:t>
        </w:r>
      </w:ins>
      <w:ins w:id="184" w:author="Ryan Crum" w:date="2023-10-13T11:29:00Z">
        <w:r>
          <w:t>A commercial establishment where customers order and are served their food at a counter or in a motor vehicle in packages prepared to leave the premises, or which are able to be taken to a table or counter to be consumed. However, unlike fast food, the food is not prepared prior to the customer ordering.</w:t>
        </w:r>
      </w:ins>
    </w:p>
    <w:p w14:paraId="507F2232" w14:textId="6D4044B3" w:rsidR="00677860" w:rsidRDefault="00677860">
      <w:pPr>
        <w:rPr>
          <w:ins w:id="185" w:author="Ryan Crum" w:date="2023-10-13T11:33:00Z"/>
        </w:rPr>
      </w:pPr>
      <w:ins w:id="186" w:author="Ryan Crum" w:date="2023-10-13T11:28:00Z">
        <w:r>
          <w:t>C</w:t>
        </w:r>
      </w:ins>
      <w:ins w:id="187" w:author="Ryan Crum" w:date="2023-10-13T11:29:00Z">
        <w:r>
          <w:t>o-Working Space: A commercial establishment functioning as an office for those who are self-employed or working for different employers. The space shall offer communal office equipment and features, and space for creative thought, knowledge and ideas to be shared.</w:t>
        </w:r>
      </w:ins>
    </w:p>
    <w:p w14:paraId="2C63F68A" w14:textId="37270024" w:rsidR="00677860" w:rsidRDefault="00677860">
      <w:r>
        <w:t>Appendix A: Official Schedule of Land Uses</w:t>
      </w:r>
    </w:p>
    <w:p w14:paraId="1268639E" w14:textId="4EAE56E5" w:rsidR="00677860" w:rsidRDefault="00677860">
      <w:pPr>
        <w:rPr>
          <w:ins w:id="188" w:author="Ryan Crum" w:date="2023-10-13T11:34:00Z"/>
        </w:rPr>
      </w:pPr>
      <w:ins w:id="189" w:author="Ryan Crum" w:date="2023-10-13T11:33:00Z">
        <w:r>
          <w:t>Add Retail, Bargain as a S</w:t>
        </w:r>
      </w:ins>
      <w:ins w:id="190" w:author="Ryan Crum" w:date="2023-10-13T11:34:00Z">
        <w:r>
          <w:t>pe</w:t>
        </w:r>
      </w:ins>
      <w:ins w:id="191" w:author="Ryan Crum" w:date="2023-10-13T11:33:00Z">
        <w:r>
          <w:t>cial Exception in the CN</w:t>
        </w:r>
      </w:ins>
      <w:ins w:id="192" w:author="Ryan Crum" w:date="2023-10-13T11:36:00Z">
        <w:r>
          <w:t>, TC, &amp;</w:t>
        </w:r>
      </w:ins>
      <w:ins w:id="193" w:author="Ryan Crum" w:date="2023-10-13T11:33:00Z">
        <w:r>
          <w:t xml:space="preserve"> CR Zoning Districts. </w:t>
        </w:r>
      </w:ins>
    </w:p>
    <w:p w14:paraId="02033B02" w14:textId="0A763570" w:rsidR="00677860" w:rsidRDefault="00677860">
      <w:pPr>
        <w:rPr>
          <w:ins w:id="194" w:author="Ryan Crum" w:date="2023-10-13T11:36:00Z"/>
        </w:rPr>
      </w:pPr>
      <w:ins w:id="195" w:author="Ryan Crum" w:date="2023-10-13T11:34:00Z">
        <w:r>
          <w:t xml:space="preserve">Add Co-Working Space as </w:t>
        </w:r>
      </w:ins>
      <w:ins w:id="196" w:author="Ryan Crum" w:date="2023-10-13T11:37:00Z">
        <w:r w:rsidR="009D717C">
          <w:t>a Permitted</w:t>
        </w:r>
      </w:ins>
      <w:ins w:id="197" w:author="Ryan Crum" w:date="2023-10-13T11:34:00Z">
        <w:r>
          <w:t xml:space="preserve"> Use in the PBO, CN, &amp; TC Zoning Districts</w:t>
        </w:r>
      </w:ins>
      <w:ins w:id="198" w:author="Ryan Crum" w:date="2023-10-13T11:35:00Z">
        <w:r>
          <w:t xml:space="preserve">, and as a Special Exception in the OT </w:t>
        </w:r>
      </w:ins>
      <w:ins w:id="199" w:author="Ryan Crum" w:date="2023-10-13T11:36:00Z">
        <w:r>
          <w:t xml:space="preserve">&amp; CR Zoning Districts. </w:t>
        </w:r>
      </w:ins>
    </w:p>
    <w:p w14:paraId="4DEA8826" w14:textId="5A6A62E0" w:rsidR="00677860" w:rsidRDefault="00677860">
      <w:ins w:id="200" w:author="Ryan Crum" w:date="2023-10-13T11:36:00Z">
        <w:r>
          <w:t xml:space="preserve">Add Restaurant, Fast Casual as a Special Exception in the CN </w:t>
        </w:r>
      </w:ins>
      <w:ins w:id="201" w:author="Ryan Crum" w:date="2023-10-13T11:37:00Z">
        <w:r>
          <w:t xml:space="preserve">&amp; TC Zoning Districts, and as a Permitted Use in the CR Zoning District. </w:t>
        </w:r>
      </w:ins>
    </w:p>
    <w:sectPr w:rsidR="00677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A7E"/>
    <w:multiLevelType w:val="hybridMultilevel"/>
    <w:tmpl w:val="FCD4E118"/>
    <w:lvl w:ilvl="0" w:tplc="D1F07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C96E08"/>
    <w:multiLevelType w:val="hybridMultilevel"/>
    <w:tmpl w:val="6DFE32DC"/>
    <w:lvl w:ilvl="0" w:tplc="D7FA4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071FB"/>
    <w:multiLevelType w:val="hybridMultilevel"/>
    <w:tmpl w:val="A2A04676"/>
    <w:lvl w:ilvl="0" w:tplc="A9C4641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E211E4"/>
    <w:multiLevelType w:val="hybridMultilevel"/>
    <w:tmpl w:val="E916A964"/>
    <w:lvl w:ilvl="0" w:tplc="D988B19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569724">
    <w:abstractNumId w:val="3"/>
  </w:num>
  <w:num w:numId="2" w16cid:durableId="1180044934">
    <w:abstractNumId w:val="1"/>
  </w:num>
  <w:num w:numId="3" w16cid:durableId="1891576319">
    <w:abstractNumId w:val="0"/>
  </w:num>
  <w:num w:numId="4" w16cid:durableId="3887730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an Crum">
    <w15:presenceInfo w15:providerId="AD" w15:userId="S::rcrum@mccordsville.org::aff00e97-5c1f-4772-b5b1-adcac08ce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31"/>
    <w:rsid w:val="00060A41"/>
    <w:rsid w:val="00065503"/>
    <w:rsid w:val="00067BD1"/>
    <w:rsid w:val="00073CDC"/>
    <w:rsid w:val="000A7DC5"/>
    <w:rsid w:val="000C662C"/>
    <w:rsid w:val="001102A3"/>
    <w:rsid w:val="001208DE"/>
    <w:rsid w:val="00122F68"/>
    <w:rsid w:val="001E74EF"/>
    <w:rsid w:val="002015B1"/>
    <w:rsid w:val="002513E4"/>
    <w:rsid w:val="002D2FE0"/>
    <w:rsid w:val="002F4065"/>
    <w:rsid w:val="0035776F"/>
    <w:rsid w:val="00361757"/>
    <w:rsid w:val="003B5522"/>
    <w:rsid w:val="003C5379"/>
    <w:rsid w:val="003F4813"/>
    <w:rsid w:val="004176CF"/>
    <w:rsid w:val="00424403"/>
    <w:rsid w:val="00464216"/>
    <w:rsid w:val="00492042"/>
    <w:rsid w:val="004E5842"/>
    <w:rsid w:val="0058161F"/>
    <w:rsid w:val="00615971"/>
    <w:rsid w:val="00677860"/>
    <w:rsid w:val="006D2D51"/>
    <w:rsid w:val="00715331"/>
    <w:rsid w:val="0072792F"/>
    <w:rsid w:val="007876F6"/>
    <w:rsid w:val="007B2816"/>
    <w:rsid w:val="00897D95"/>
    <w:rsid w:val="008A422F"/>
    <w:rsid w:val="008C150A"/>
    <w:rsid w:val="008C333B"/>
    <w:rsid w:val="008E7E6E"/>
    <w:rsid w:val="008F34DA"/>
    <w:rsid w:val="009378B5"/>
    <w:rsid w:val="00964231"/>
    <w:rsid w:val="00985C3F"/>
    <w:rsid w:val="009C76CC"/>
    <w:rsid w:val="009D717C"/>
    <w:rsid w:val="00A23D70"/>
    <w:rsid w:val="00A24179"/>
    <w:rsid w:val="00A54917"/>
    <w:rsid w:val="00A83A76"/>
    <w:rsid w:val="00AA2127"/>
    <w:rsid w:val="00AD1C56"/>
    <w:rsid w:val="00B17FFA"/>
    <w:rsid w:val="00C00CCC"/>
    <w:rsid w:val="00C01F1A"/>
    <w:rsid w:val="00C05CC8"/>
    <w:rsid w:val="00C24F78"/>
    <w:rsid w:val="00C3193C"/>
    <w:rsid w:val="00C5740B"/>
    <w:rsid w:val="00C7543F"/>
    <w:rsid w:val="00CE0320"/>
    <w:rsid w:val="00D10B81"/>
    <w:rsid w:val="00D4408F"/>
    <w:rsid w:val="00EA28B4"/>
    <w:rsid w:val="00EF1B4B"/>
    <w:rsid w:val="00EF58A2"/>
    <w:rsid w:val="00F161A7"/>
    <w:rsid w:val="00F4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07B1"/>
  <w15:docId w15:val="{80AC2D9B-45E0-4F8C-BA67-A5C9B20D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01F1A"/>
    <w:pPr>
      <w:spacing w:after="0" w:line="240" w:lineRule="auto"/>
    </w:pPr>
  </w:style>
  <w:style w:type="paragraph" w:styleId="ListParagraph">
    <w:name w:val="List Paragraph"/>
    <w:basedOn w:val="Normal"/>
    <w:uiPriority w:val="34"/>
    <w:qFormat/>
    <w:rsid w:val="0042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7</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Crum</dc:creator>
  <cp:lastModifiedBy>Ryan Crum</cp:lastModifiedBy>
  <cp:revision>16</cp:revision>
  <cp:lastPrinted>2016-04-12T22:48:00Z</cp:lastPrinted>
  <dcterms:created xsi:type="dcterms:W3CDTF">2023-06-20T15:37:00Z</dcterms:created>
  <dcterms:modified xsi:type="dcterms:W3CDTF">2023-10-17T20:11:00Z</dcterms:modified>
</cp:coreProperties>
</file>