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45C6" w14:textId="77777777" w:rsidR="0084478C" w:rsidRPr="003929BB" w:rsidRDefault="0084478C" w:rsidP="007B7D08">
      <w:pPr>
        <w:kinsoku w:val="0"/>
        <w:overflowPunct w:val="0"/>
        <w:autoSpaceDE w:val="0"/>
        <w:autoSpaceDN w:val="0"/>
        <w:adjustRightInd w:val="0"/>
        <w:spacing w:after="0" w:line="240" w:lineRule="auto"/>
        <w:ind w:left="40"/>
        <w:outlineLvl w:val="0"/>
        <w:rPr>
          <w:rFonts w:ascii="Arial" w:hAnsi="Arial" w:cs="Arial"/>
          <w:sz w:val="24"/>
          <w:szCs w:val="24"/>
        </w:rPr>
      </w:pPr>
      <w:bookmarkStart w:id="0" w:name="Sheet2"/>
      <w:bookmarkEnd w:id="0"/>
      <w:r w:rsidRPr="003929BB">
        <w:rPr>
          <w:rFonts w:ascii="Arial" w:hAnsi="Arial" w:cs="Arial"/>
          <w:b/>
          <w:bCs/>
          <w:sz w:val="24"/>
          <w:szCs w:val="24"/>
        </w:rPr>
        <w:t>Hancock</w:t>
      </w:r>
      <w:r w:rsidRPr="003929BB">
        <w:rPr>
          <w:rFonts w:ascii="Arial" w:hAnsi="Arial" w:cs="Arial"/>
          <w:b/>
          <w:bCs/>
          <w:spacing w:val="-2"/>
          <w:sz w:val="24"/>
          <w:szCs w:val="24"/>
        </w:rPr>
        <w:t xml:space="preserve"> </w:t>
      </w:r>
      <w:r w:rsidRPr="003929BB">
        <w:rPr>
          <w:rFonts w:ascii="Arial" w:hAnsi="Arial" w:cs="Arial"/>
          <w:b/>
          <w:bCs/>
          <w:sz w:val="24"/>
          <w:szCs w:val="24"/>
        </w:rPr>
        <w:t>County</w:t>
      </w:r>
      <w:r w:rsidRPr="003929BB">
        <w:rPr>
          <w:rFonts w:ascii="Arial" w:hAnsi="Arial" w:cs="Arial"/>
          <w:b/>
          <w:bCs/>
          <w:spacing w:val="-2"/>
          <w:sz w:val="24"/>
          <w:szCs w:val="24"/>
        </w:rPr>
        <w:t xml:space="preserve"> </w:t>
      </w:r>
      <w:r w:rsidRPr="003929BB">
        <w:rPr>
          <w:rFonts w:ascii="Arial" w:hAnsi="Arial" w:cs="Arial"/>
          <w:b/>
          <w:bCs/>
          <w:spacing w:val="-1"/>
          <w:sz w:val="24"/>
          <w:szCs w:val="24"/>
        </w:rPr>
        <w:t>Comprehensive Plan</w:t>
      </w:r>
    </w:p>
    <w:p w14:paraId="7B518947" w14:textId="3B490775" w:rsidR="0084478C" w:rsidRPr="003929BB" w:rsidRDefault="0084478C" w:rsidP="007B7D08">
      <w:pPr>
        <w:kinsoku w:val="0"/>
        <w:overflowPunct w:val="0"/>
        <w:autoSpaceDE w:val="0"/>
        <w:autoSpaceDN w:val="0"/>
        <w:adjustRightInd w:val="0"/>
        <w:spacing w:after="0"/>
        <w:ind w:left="40" w:right="6883"/>
        <w:rPr>
          <w:rFonts w:ascii="Arial" w:hAnsi="Arial" w:cs="Arial"/>
          <w:b/>
          <w:bCs/>
          <w:sz w:val="24"/>
          <w:szCs w:val="24"/>
        </w:rPr>
      </w:pPr>
      <w:r w:rsidRPr="003929BB">
        <w:rPr>
          <w:rFonts w:ascii="Arial" w:hAnsi="Arial" w:cs="Arial"/>
          <w:b/>
          <w:bCs/>
          <w:sz w:val="24"/>
          <w:szCs w:val="24"/>
        </w:rPr>
        <w:t>Future</w:t>
      </w:r>
      <w:r w:rsidRPr="003929BB">
        <w:rPr>
          <w:rFonts w:ascii="Arial" w:hAnsi="Arial" w:cs="Arial"/>
          <w:b/>
          <w:bCs/>
          <w:spacing w:val="-1"/>
          <w:sz w:val="24"/>
          <w:szCs w:val="24"/>
        </w:rPr>
        <w:t xml:space="preserve"> Land Use </w:t>
      </w:r>
      <w:r w:rsidRPr="003929BB">
        <w:rPr>
          <w:rFonts w:ascii="Arial" w:hAnsi="Arial" w:cs="Arial"/>
          <w:b/>
          <w:bCs/>
          <w:sz w:val="24"/>
          <w:szCs w:val="24"/>
        </w:rPr>
        <w:t>Categories</w:t>
      </w:r>
    </w:p>
    <w:p w14:paraId="7BCB1F76" w14:textId="3BF5A5CD" w:rsidR="00721544" w:rsidRPr="003929BB" w:rsidRDefault="0024208C" w:rsidP="007B7D08">
      <w:pPr>
        <w:kinsoku w:val="0"/>
        <w:overflowPunct w:val="0"/>
        <w:autoSpaceDE w:val="0"/>
        <w:autoSpaceDN w:val="0"/>
        <w:adjustRightInd w:val="0"/>
        <w:spacing w:after="0"/>
        <w:ind w:left="40" w:right="6883"/>
        <w:rPr>
          <w:rFonts w:ascii="Arial" w:hAnsi="Arial" w:cs="Arial"/>
          <w:b/>
          <w:bCs/>
          <w:sz w:val="24"/>
          <w:szCs w:val="24"/>
        </w:rPr>
      </w:pPr>
      <w:r w:rsidRPr="003929BB">
        <w:rPr>
          <w:rFonts w:ascii="Arial" w:hAnsi="Arial" w:cs="Arial"/>
          <w:b/>
          <w:bCs/>
          <w:sz w:val="24"/>
          <w:szCs w:val="24"/>
        </w:rPr>
        <w:t>April 1</w:t>
      </w:r>
      <w:r w:rsidR="002E4EA2">
        <w:rPr>
          <w:rFonts w:ascii="Arial" w:hAnsi="Arial" w:cs="Arial"/>
          <w:b/>
          <w:bCs/>
          <w:sz w:val="24"/>
          <w:szCs w:val="24"/>
        </w:rPr>
        <w:t>8</w:t>
      </w:r>
      <w:r w:rsidRPr="003929BB">
        <w:rPr>
          <w:rFonts w:ascii="Arial" w:hAnsi="Arial" w:cs="Arial"/>
          <w:b/>
          <w:bCs/>
          <w:sz w:val="24"/>
          <w:szCs w:val="24"/>
        </w:rPr>
        <w:t>, 2022</w:t>
      </w:r>
    </w:p>
    <w:p w14:paraId="494BD3CA" w14:textId="4800695A" w:rsidR="00721544" w:rsidRDefault="00721544" w:rsidP="007B7D08">
      <w:pPr>
        <w:kinsoku w:val="0"/>
        <w:overflowPunct w:val="0"/>
        <w:autoSpaceDE w:val="0"/>
        <w:autoSpaceDN w:val="0"/>
        <w:adjustRightInd w:val="0"/>
        <w:spacing w:after="0"/>
        <w:ind w:left="40" w:right="6883"/>
        <w:rPr>
          <w:rFonts w:ascii="Garamond" w:hAnsi="Garamond" w:cs="Calibri"/>
        </w:rPr>
      </w:pPr>
    </w:p>
    <w:p w14:paraId="4363C63B" w14:textId="0754B8A7" w:rsidR="003929BB" w:rsidRDefault="003929BB" w:rsidP="007B7D08">
      <w:pPr>
        <w:kinsoku w:val="0"/>
        <w:overflowPunct w:val="0"/>
        <w:autoSpaceDE w:val="0"/>
        <w:autoSpaceDN w:val="0"/>
        <w:adjustRightInd w:val="0"/>
        <w:spacing w:after="0"/>
        <w:ind w:left="40" w:right="6883"/>
        <w:rPr>
          <w:rFonts w:ascii="Garamond" w:hAnsi="Garamond" w:cs="Calibri"/>
          <w:b/>
          <w:bCs/>
        </w:rPr>
      </w:pPr>
      <w:bookmarkStart w:id="1" w:name="_Hlk101198501"/>
    </w:p>
    <w:p w14:paraId="583C92F7" w14:textId="77777777" w:rsidR="004418B8" w:rsidRPr="003929BB" w:rsidRDefault="004418B8" w:rsidP="007B7D08">
      <w:pPr>
        <w:kinsoku w:val="0"/>
        <w:overflowPunct w:val="0"/>
        <w:autoSpaceDE w:val="0"/>
        <w:autoSpaceDN w:val="0"/>
        <w:adjustRightInd w:val="0"/>
        <w:spacing w:after="0"/>
        <w:ind w:left="40" w:right="6883"/>
        <w:rPr>
          <w:rFonts w:ascii="Garamond" w:hAnsi="Garamond" w:cs="Calibri"/>
          <w:b/>
          <w:bCs/>
        </w:rPr>
      </w:pPr>
    </w:p>
    <w:bookmarkEnd w:id="1"/>
    <w:p w14:paraId="35872986" w14:textId="77777777" w:rsidR="00F80D82" w:rsidRDefault="00F80D82" w:rsidP="00F80D82">
      <w:pPr>
        <w:pStyle w:val="Heading2"/>
        <w:spacing w:before="0"/>
        <w:rPr>
          <w:rFonts w:ascii="Garamond" w:hAnsi="Garamond"/>
        </w:rPr>
      </w:pPr>
      <w:r w:rsidRPr="007B7D08">
        <w:rPr>
          <w:rFonts w:ascii="Garamond" w:hAnsi="Garamond"/>
        </w:rPr>
        <w:t>Conservation/Open Space</w:t>
      </w:r>
    </w:p>
    <w:p w14:paraId="1D50CBBB" w14:textId="77777777" w:rsidR="00F80D82" w:rsidRDefault="00F80D82" w:rsidP="00F80D82">
      <w:pPr>
        <w:spacing w:after="0"/>
      </w:pPr>
    </w:p>
    <w:p w14:paraId="3FA47470" w14:textId="77777777" w:rsidR="00F80D82" w:rsidRPr="007843F4" w:rsidRDefault="00F80D82" w:rsidP="00F80D82">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2313CCAC" w14:textId="77777777" w:rsidR="00F80D82" w:rsidRDefault="00F80D82" w:rsidP="00F80D82">
      <w:pPr>
        <w:kinsoku w:val="0"/>
        <w:overflowPunct w:val="0"/>
        <w:autoSpaceDE w:val="0"/>
        <w:autoSpaceDN w:val="0"/>
        <w:adjustRightInd w:val="0"/>
        <w:spacing w:after="0"/>
        <w:rPr>
          <w:rFonts w:ascii="Garamond" w:hAnsi="Garamond" w:cs="Calibri"/>
          <w:spacing w:val="1"/>
        </w:rPr>
      </w:pPr>
      <w:r>
        <w:rPr>
          <w:rFonts w:ascii="Garamond" w:hAnsi="Garamond" w:cs="Calibri"/>
          <w:spacing w:val="-1"/>
        </w:rPr>
        <w:t>Conservation/Open Space a</w:t>
      </w:r>
      <w:r w:rsidRPr="007B7D08">
        <w:rPr>
          <w:rFonts w:ascii="Garamond" w:hAnsi="Garamond" w:cs="Calibri"/>
          <w:spacing w:val="-1"/>
        </w:rPr>
        <w:t>reas</w:t>
      </w:r>
      <w:r w:rsidRPr="007B7D08">
        <w:rPr>
          <w:rFonts w:ascii="Garamond" w:hAnsi="Garamond" w:cs="Calibri"/>
        </w:rPr>
        <w:t xml:space="preserve"> </w:t>
      </w:r>
      <w:r>
        <w:rPr>
          <w:rFonts w:ascii="Garamond" w:hAnsi="Garamond" w:cs="Calibri"/>
        </w:rPr>
        <w:t xml:space="preserve">primarily </w:t>
      </w:r>
      <w:r w:rsidRPr="007B7D08">
        <w:rPr>
          <w:rFonts w:ascii="Garamond" w:hAnsi="Garamond" w:cs="Calibri"/>
          <w:spacing w:val="-1"/>
        </w:rPr>
        <w:t>are</w:t>
      </w:r>
      <w:r w:rsidRPr="007B7D08">
        <w:rPr>
          <w:rFonts w:ascii="Garamond" w:hAnsi="Garamond" w:cs="Calibri"/>
          <w:spacing w:val="1"/>
        </w:rPr>
        <w:t xml:space="preserve"> </w:t>
      </w:r>
      <w:r>
        <w:rPr>
          <w:rFonts w:ascii="Garamond" w:hAnsi="Garamond" w:cs="Calibri"/>
          <w:spacing w:val="1"/>
        </w:rPr>
        <w:t xml:space="preserve">mapped in environmental sensitive areas such as along creeks and water bodies or areas of large-scale outdoor recreation. As such, they support a diversity of plant and animal species with some also providing important natural functions such as drainage. Natural areas should be preserved and restored to a natural state with minimal development or disruption.  </w:t>
      </w:r>
    </w:p>
    <w:p w14:paraId="499FB01C" w14:textId="77777777" w:rsidR="00F80D82" w:rsidRDefault="00F80D82" w:rsidP="00F80D82">
      <w:pPr>
        <w:kinsoku w:val="0"/>
        <w:overflowPunct w:val="0"/>
        <w:autoSpaceDE w:val="0"/>
        <w:autoSpaceDN w:val="0"/>
        <w:adjustRightInd w:val="0"/>
        <w:spacing w:after="0"/>
        <w:rPr>
          <w:rFonts w:ascii="Garamond" w:hAnsi="Garamond" w:cs="Calibri"/>
          <w:spacing w:val="1"/>
        </w:rPr>
      </w:pPr>
    </w:p>
    <w:p w14:paraId="0E3402E8" w14:textId="77777777" w:rsidR="00F80D82" w:rsidRPr="007B7D08" w:rsidRDefault="00F80D82" w:rsidP="00F80D82">
      <w:pPr>
        <w:kinsoku w:val="0"/>
        <w:overflowPunct w:val="0"/>
        <w:autoSpaceDE w:val="0"/>
        <w:autoSpaceDN w:val="0"/>
        <w:adjustRightInd w:val="0"/>
        <w:spacing w:after="0"/>
        <w:rPr>
          <w:rFonts w:ascii="Garamond" w:hAnsi="Garamond" w:cs="Calibri"/>
          <w:spacing w:val="-1"/>
          <w:u w:val="single"/>
        </w:rPr>
      </w:pPr>
      <w:r w:rsidRPr="007B7D08">
        <w:rPr>
          <w:rFonts w:ascii="Garamond" w:hAnsi="Garamond" w:cs="Calibri"/>
          <w:spacing w:val="-1"/>
          <w:u w:val="single"/>
        </w:rPr>
        <w:t>Uses</w:t>
      </w:r>
    </w:p>
    <w:p w14:paraId="7C6044DC" w14:textId="77777777" w:rsidR="00F80D82" w:rsidRPr="007B7D08" w:rsidRDefault="00F80D82" w:rsidP="00F80D82">
      <w:pPr>
        <w:pStyle w:val="ListParagraph"/>
        <w:numPr>
          <w:ilvl w:val="0"/>
          <w:numId w:val="2"/>
        </w:numPr>
        <w:kinsoku w:val="0"/>
        <w:overflowPunct w:val="0"/>
        <w:autoSpaceDE w:val="0"/>
        <w:autoSpaceDN w:val="0"/>
        <w:adjustRightInd w:val="0"/>
        <w:spacing w:after="0"/>
        <w:contextualSpacing w:val="0"/>
        <w:rPr>
          <w:rFonts w:ascii="Garamond" w:hAnsi="Garamond" w:cs="Calibri"/>
          <w:spacing w:val="-1"/>
        </w:rPr>
      </w:pPr>
      <w:r w:rsidRPr="007B7D08">
        <w:rPr>
          <w:rFonts w:ascii="Garamond" w:hAnsi="Garamond" w:cs="Calibri"/>
          <w:spacing w:val="-1"/>
        </w:rPr>
        <w:t>Agricultur</w:t>
      </w:r>
      <w:r>
        <w:rPr>
          <w:rFonts w:ascii="Garamond" w:hAnsi="Garamond" w:cs="Calibri"/>
          <w:spacing w:val="-1"/>
        </w:rPr>
        <w:t>al</w:t>
      </w:r>
      <w:r w:rsidRPr="007B7D08">
        <w:rPr>
          <w:rFonts w:ascii="Garamond" w:hAnsi="Garamond" w:cs="Calibri"/>
          <w:spacing w:val="-1"/>
        </w:rPr>
        <w:t xml:space="preserve"> uses </w:t>
      </w:r>
      <w:r>
        <w:rPr>
          <w:rFonts w:ascii="Garamond" w:hAnsi="Garamond" w:cs="Calibri"/>
          <w:spacing w:val="-1"/>
        </w:rPr>
        <w:t xml:space="preserve">such as: </w:t>
      </w:r>
      <w:r w:rsidRPr="007B7D08">
        <w:rPr>
          <w:rFonts w:ascii="Garamond" w:hAnsi="Garamond" w:cs="Calibri"/>
          <w:spacing w:val="-1"/>
        </w:rPr>
        <w:t xml:space="preserve">crops, livestock, silviculture, </w:t>
      </w:r>
      <w:r>
        <w:rPr>
          <w:rFonts w:ascii="Garamond" w:hAnsi="Garamond" w:cs="Calibri"/>
          <w:spacing w:val="-1"/>
        </w:rPr>
        <w:t xml:space="preserve">nurseries, </w:t>
      </w:r>
      <w:r w:rsidRPr="007B7D08">
        <w:rPr>
          <w:rFonts w:ascii="Garamond" w:hAnsi="Garamond" w:cs="Calibri"/>
          <w:spacing w:val="-1"/>
        </w:rPr>
        <w:t>related accessory</w:t>
      </w:r>
      <w:r w:rsidRPr="007B7D08">
        <w:rPr>
          <w:rFonts w:ascii="Garamond" w:hAnsi="Garamond" w:cs="Calibri"/>
          <w:spacing w:val="1"/>
        </w:rPr>
        <w:t xml:space="preserve"> </w:t>
      </w:r>
      <w:r w:rsidRPr="007B7D08">
        <w:rPr>
          <w:rFonts w:ascii="Garamond" w:hAnsi="Garamond" w:cs="Calibri"/>
          <w:spacing w:val="-1"/>
        </w:rPr>
        <w:t>uses</w:t>
      </w:r>
      <w:r>
        <w:rPr>
          <w:rFonts w:ascii="Garamond" w:hAnsi="Garamond" w:cs="Calibri"/>
          <w:spacing w:val="-1"/>
        </w:rPr>
        <w:t>, etc.</w:t>
      </w:r>
    </w:p>
    <w:p w14:paraId="143EB02C" w14:textId="77777777" w:rsidR="00F80D82" w:rsidRPr="007B7D08" w:rsidRDefault="00F80D82" w:rsidP="00F80D82">
      <w:pPr>
        <w:pStyle w:val="ListParagraph"/>
        <w:numPr>
          <w:ilvl w:val="0"/>
          <w:numId w:val="2"/>
        </w:numPr>
        <w:kinsoku w:val="0"/>
        <w:overflowPunct w:val="0"/>
        <w:autoSpaceDE w:val="0"/>
        <w:autoSpaceDN w:val="0"/>
        <w:adjustRightInd w:val="0"/>
        <w:spacing w:after="0"/>
        <w:rPr>
          <w:rFonts w:ascii="Garamond" w:hAnsi="Garamond" w:cs="Calibri"/>
        </w:rPr>
      </w:pPr>
      <w:r>
        <w:rPr>
          <w:rFonts w:ascii="Garamond" w:hAnsi="Garamond" w:cs="Calibri"/>
          <w:spacing w:val="-1"/>
        </w:rPr>
        <w:t>Extractive uses and related materials processing such as: gravel pits, mines, cement plants, asphalt plants, etc.</w:t>
      </w:r>
    </w:p>
    <w:p w14:paraId="2693B3E7" w14:textId="77777777" w:rsidR="00F80D82" w:rsidRPr="00F80D82" w:rsidRDefault="00F80D82" w:rsidP="00F80D82">
      <w:pPr>
        <w:pStyle w:val="ListParagraph"/>
        <w:numPr>
          <w:ilvl w:val="0"/>
          <w:numId w:val="2"/>
        </w:numPr>
        <w:rPr>
          <w:rFonts w:ascii="Garamond" w:hAnsi="Garamond" w:cs="Calibri"/>
          <w:spacing w:val="-1"/>
        </w:rPr>
      </w:pPr>
      <w:r w:rsidRPr="00F80D82">
        <w:rPr>
          <w:rFonts w:ascii="Garamond" w:hAnsi="Garamond" w:cs="Calibri"/>
          <w:spacing w:val="-1"/>
        </w:rPr>
        <w:t>Public and private outdoor recreation uses such as: parks, golf courses, recreation trails, off-road riding facilities, riding stables, campgrounds, camps, zoos, wildlife sanctuaries, hunting preserves, natural preserves, etc.</w:t>
      </w:r>
    </w:p>
    <w:p w14:paraId="4EDA87F7" w14:textId="77777777" w:rsidR="00F80D82" w:rsidRPr="007B7D08" w:rsidRDefault="00F80D82" w:rsidP="00F80D82">
      <w:pPr>
        <w:pStyle w:val="ListParagraph"/>
        <w:numPr>
          <w:ilvl w:val="0"/>
          <w:numId w:val="2"/>
        </w:numPr>
        <w:kinsoku w:val="0"/>
        <w:overflowPunct w:val="0"/>
        <w:autoSpaceDE w:val="0"/>
        <w:autoSpaceDN w:val="0"/>
        <w:adjustRightInd w:val="0"/>
        <w:spacing w:after="0"/>
        <w:rPr>
          <w:rFonts w:ascii="Garamond" w:hAnsi="Garamond" w:cs="Calibri"/>
        </w:rPr>
      </w:pPr>
      <w:r>
        <w:rPr>
          <w:rFonts w:ascii="Garamond" w:hAnsi="Garamond" w:cs="Calibri"/>
          <w:spacing w:val="-1"/>
        </w:rPr>
        <w:t>Very low density residential such as: detached single family homes at densities equal to or greater than one unit per 20 acres</w:t>
      </w:r>
    </w:p>
    <w:p w14:paraId="309EED11" w14:textId="77777777" w:rsidR="00F80D82" w:rsidRDefault="00F80D82" w:rsidP="00F80D82">
      <w:pPr>
        <w:kinsoku w:val="0"/>
        <w:overflowPunct w:val="0"/>
        <w:autoSpaceDE w:val="0"/>
        <w:autoSpaceDN w:val="0"/>
        <w:adjustRightInd w:val="0"/>
        <w:spacing w:after="0"/>
        <w:rPr>
          <w:rFonts w:ascii="Garamond" w:hAnsi="Garamond" w:cs="Calibri"/>
          <w:spacing w:val="-1"/>
        </w:rPr>
      </w:pPr>
    </w:p>
    <w:p w14:paraId="5BF972F3" w14:textId="77777777" w:rsidR="00F80D82" w:rsidRPr="00042B11" w:rsidRDefault="00F80D82" w:rsidP="00F80D82">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0BBBC2F3" w14:textId="77777777" w:rsidR="00F80D82" w:rsidRPr="00042B11" w:rsidRDefault="00F80D82" w:rsidP="00F80D82">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utilities within Conservation/Open Space should be kept to a minimum</w:t>
      </w:r>
    </w:p>
    <w:p w14:paraId="3D32A29E" w14:textId="77777777" w:rsidR="00F80D82" w:rsidRPr="00042B11" w:rsidRDefault="00F80D82" w:rsidP="00F80D82">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Transportation: roads</w:t>
      </w:r>
      <w:r w:rsidRPr="00AE7629">
        <w:rPr>
          <w:rFonts w:ascii="Garamond" w:hAnsi="Garamond" w:cs="Calibri"/>
        </w:rPr>
        <w:t xml:space="preserve"> </w:t>
      </w:r>
      <w:r>
        <w:rPr>
          <w:rFonts w:ascii="Garamond" w:hAnsi="Garamond" w:cs="Calibri"/>
        </w:rPr>
        <w:t>within Conservation/Open Space should be kept to a minimum</w:t>
      </w:r>
    </w:p>
    <w:p w14:paraId="5A956608" w14:textId="77777777" w:rsidR="00F80D82" w:rsidRDefault="00F80D82" w:rsidP="00F80D82">
      <w:pPr>
        <w:kinsoku w:val="0"/>
        <w:overflowPunct w:val="0"/>
        <w:autoSpaceDE w:val="0"/>
        <w:autoSpaceDN w:val="0"/>
        <w:adjustRightInd w:val="0"/>
        <w:spacing w:after="0"/>
        <w:rPr>
          <w:rFonts w:ascii="Garamond" w:hAnsi="Garamond" w:cs="Calibri"/>
        </w:rPr>
      </w:pPr>
    </w:p>
    <w:p w14:paraId="30782A8E" w14:textId="77777777" w:rsidR="00F80D82" w:rsidRPr="007843F4" w:rsidRDefault="00F80D82" w:rsidP="00F80D82">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0D0567C6" w14:textId="77777777" w:rsidR="00F80D82" w:rsidRPr="00042B11" w:rsidRDefault="00F80D82" w:rsidP="00F80D82">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Conservation/Open Space a</w:t>
      </w:r>
      <w:r w:rsidRPr="00042B11">
        <w:rPr>
          <w:rFonts w:ascii="Garamond" w:hAnsi="Garamond" w:cs="Calibri"/>
        </w:rPr>
        <w:t>reas should remain in very large, contiguous tracts</w:t>
      </w:r>
      <w:r>
        <w:rPr>
          <w:rFonts w:ascii="Garamond" w:hAnsi="Garamond" w:cs="Calibri"/>
        </w:rPr>
        <w:t xml:space="preserve"> and include appropriate buffer areas</w:t>
      </w:r>
    </w:p>
    <w:p w14:paraId="236AD6C5" w14:textId="77777777" w:rsidR="00F80D82" w:rsidRPr="00042B11" w:rsidRDefault="00F80D82" w:rsidP="00F80D82">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Appropriate zoning districts may include: _____</w:t>
      </w:r>
    </w:p>
    <w:p w14:paraId="54BE141D" w14:textId="46227B28" w:rsidR="00F80D82" w:rsidRDefault="00F80D82" w:rsidP="00F80D82">
      <w:pPr>
        <w:kinsoku w:val="0"/>
        <w:overflowPunct w:val="0"/>
        <w:autoSpaceDE w:val="0"/>
        <w:autoSpaceDN w:val="0"/>
        <w:adjustRightInd w:val="0"/>
        <w:spacing w:after="0" w:line="240" w:lineRule="auto"/>
        <w:rPr>
          <w:rFonts w:ascii="Garamond" w:hAnsi="Garamond" w:cs="Calibri"/>
        </w:rPr>
      </w:pPr>
    </w:p>
    <w:p w14:paraId="33DB905D" w14:textId="77777777" w:rsidR="00C067AB" w:rsidRDefault="00C067AB" w:rsidP="00F80D82">
      <w:pPr>
        <w:kinsoku w:val="0"/>
        <w:overflowPunct w:val="0"/>
        <w:autoSpaceDE w:val="0"/>
        <w:autoSpaceDN w:val="0"/>
        <w:adjustRightInd w:val="0"/>
        <w:spacing w:after="0" w:line="240" w:lineRule="auto"/>
        <w:rPr>
          <w:rFonts w:ascii="Garamond" w:hAnsi="Garamond" w:cs="Calibri"/>
        </w:rPr>
      </w:pPr>
    </w:p>
    <w:p w14:paraId="020C6C85" w14:textId="4B483F69" w:rsidR="0084478C" w:rsidRPr="007B7D08" w:rsidRDefault="0084478C" w:rsidP="007B7D08">
      <w:pPr>
        <w:pStyle w:val="Heading2"/>
        <w:spacing w:before="0"/>
        <w:rPr>
          <w:rFonts w:ascii="Garamond" w:hAnsi="Garamond"/>
        </w:rPr>
      </w:pPr>
      <w:r w:rsidRPr="007B7D08">
        <w:rPr>
          <w:rFonts w:ascii="Garamond" w:hAnsi="Garamond"/>
        </w:rPr>
        <w:t>Agriculture/Rural</w:t>
      </w:r>
    </w:p>
    <w:p w14:paraId="15FE0870" w14:textId="77777777" w:rsidR="007843F4" w:rsidRDefault="007843F4" w:rsidP="007B7D08">
      <w:pPr>
        <w:kinsoku w:val="0"/>
        <w:overflowPunct w:val="0"/>
        <w:autoSpaceDE w:val="0"/>
        <w:autoSpaceDN w:val="0"/>
        <w:adjustRightInd w:val="0"/>
        <w:spacing w:after="0"/>
        <w:rPr>
          <w:rFonts w:ascii="Garamond" w:hAnsi="Garamond" w:cs="Calibri"/>
          <w:spacing w:val="-1"/>
          <w:u w:val="single"/>
        </w:rPr>
      </w:pPr>
    </w:p>
    <w:p w14:paraId="03C1FE6A" w14:textId="77777777" w:rsidR="00D133A1" w:rsidRPr="007843F4"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4449DEFB" w14:textId="60FC1F0B" w:rsidR="00D133A1" w:rsidRDefault="00D133A1" w:rsidP="00D133A1">
      <w:pPr>
        <w:kinsoku w:val="0"/>
        <w:overflowPunct w:val="0"/>
        <w:autoSpaceDE w:val="0"/>
        <w:autoSpaceDN w:val="0"/>
        <w:adjustRightInd w:val="0"/>
        <w:spacing w:after="0"/>
        <w:rPr>
          <w:rFonts w:ascii="Garamond" w:hAnsi="Garamond" w:cs="Calibri"/>
        </w:rPr>
      </w:pPr>
      <w:r>
        <w:rPr>
          <w:rFonts w:ascii="Garamond" w:hAnsi="Garamond" w:cs="Calibri"/>
          <w:spacing w:val="-1"/>
        </w:rPr>
        <w:t>Agricultural a</w:t>
      </w:r>
      <w:r w:rsidRPr="007B7D08">
        <w:rPr>
          <w:rFonts w:ascii="Garamond" w:hAnsi="Garamond" w:cs="Calibri"/>
          <w:spacing w:val="-1"/>
        </w:rPr>
        <w:t>reas</w:t>
      </w:r>
      <w:r w:rsidRPr="007B7D08">
        <w:rPr>
          <w:rFonts w:ascii="Garamond" w:hAnsi="Garamond" w:cs="Calibri"/>
        </w:rPr>
        <w:t xml:space="preserve"> </w:t>
      </w:r>
      <w:r w:rsidRPr="007B7D08">
        <w:rPr>
          <w:rFonts w:ascii="Garamond" w:hAnsi="Garamond" w:cs="Calibri"/>
          <w:spacing w:val="-1"/>
        </w:rPr>
        <w:t>are</w:t>
      </w:r>
      <w:r w:rsidRPr="007B7D08">
        <w:rPr>
          <w:rFonts w:ascii="Garamond" w:hAnsi="Garamond" w:cs="Calibri"/>
          <w:spacing w:val="1"/>
        </w:rPr>
        <w:t xml:space="preserve"> </w:t>
      </w:r>
      <w:r>
        <w:rPr>
          <w:rFonts w:ascii="Garamond" w:hAnsi="Garamond" w:cs="Calibri"/>
          <w:spacing w:val="-1"/>
        </w:rPr>
        <w:t xml:space="preserve">intended </w:t>
      </w:r>
      <w:r w:rsidRPr="007B7D08">
        <w:rPr>
          <w:rFonts w:ascii="Garamond" w:hAnsi="Garamond" w:cs="Calibri"/>
        </w:rPr>
        <w:t>to</w:t>
      </w:r>
      <w:r w:rsidRPr="007B7D08">
        <w:rPr>
          <w:rFonts w:ascii="Garamond" w:hAnsi="Garamond" w:cs="Calibri"/>
          <w:spacing w:val="1"/>
        </w:rPr>
        <w:t xml:space="preserve"> </w:t>
      </w:r>
      <w:r w:rsidRPr="007B7D08">
        <w:rPr>
          <w:rFonts w:ascii="Garamond" w:hAnsi="Garamond" w:cs="Calibri"/>
          <w:spacing w:val="-1"/>
        </w:rPr>
        <w:t>remain largely</w:t>
      </w:r>
      <w:r w:rsidRPr="007B7D08">
        <w:rPr>
          <w:rFonts w:ascii="Garamond" w:hAnsi="Garamond" w:cs="Calibri"/>
          <w:spacing w:val="1"/>
        </w:rPr>
        <w:t xml:space="preserve"> </w:t>
      </w:r>
      <w:r w:rsidRPr="007B7D08">
        <w:rPr>
          <w:rFonts w:ascii="Garamond" w:hAnsi="Garamond" w:cs="Calibri"/>
          <w:spacing w:val="-1"/>
        </w:rPr>
        <w:t>rural</w:t>
      </w:r>
      <w:r w:rsidRPr="007B7D08">
        <w:rPr>
          <w:rFonts w:ascii="Garamond" w:hAnsi="Garamond" w:cs="Calibri"/>
        </w:rPr>
        <w:t xml:space="preserve"> </w:t>
      </w:r>
      <w:r>
        <w:rPr>
          <w:rFonts w:ascii="Garamond" w:hAnsi="Garamond" w:cs="Calibri"/>
        </w:rPr>
        <w:t xml:space="preserve">and undeveloped </w:t>
      </w:r>
      <w:r w:rsidRPr="007B7D08">
        <w:rPr>
          <w:rFonts w:ascii="Garamond" w:hAnsi="Garamond" w:cs="Calibri"/>
          <w:spacing w:val="-1"/>
        </w:rPr>
        <w:t>with uses</w:t>
      </w:r>
      <w:r w:rsidRPr="007B7D08">
        <w:rPr>
          <w:rFonts w:ascii="Garamond" w:hAnsi="Garamond" w:cs="Calibri"/>
        </w:rPr>
        <w:t xml:space="preserve"> </w:t>
      </w:r>
      <w:r w:rsidRPr="007B7D08">
        <w:rPr>
          <w:rFonts w:ascii="Garamond" w:hAnsi="Garamond" w:cs="Calibri"/>
          <w:spacing w:val="-1"/>
        </w:rPr>
        <w:t>primarily</w:t>
      </w:r>
      <w:r w:rsidRPr="007B7D08">
        <w:rPr>
          <w:rFonts w:ascii="Garamond" w:hAnsi="Garamond" w:cs="Calibri"/>
          <w:spacing w:val="1"/>
        </w:rPr>
        <w:t xml:space="preserve"> </w:t>
      </w:r>
      <w:r w:rsidRPr="007B7D08">
        <w:rPr>
          <w:rFonts w:ascii="Garamond" w:hAnsi="Garamond" w:cs="Calibri"/>
          <w:spacing w:val="-1"/>
        </w:rPr>
        <w:t xml:space="preserve">focusing </w:t>
      </w:r>
      <w:r w:rsidRPr="007B7D08">
        <w:rPr>
          <w:rFonts w:ascii="Garamond" w:hAnsi="Garamond" w:cs="Calibri"/>
        </w:rPr>
        <w:t>on</w:t>
      </w:r>
      <w:r w:rsidRPr="007B7D08">
        <w:rPr>
          <w:rFonts w:ascii="Garamond" w:hAnsi="Garamond" w:cs="Calibri"/>
          <w:spacing w:val="-1"/>
        </w:rPr>
        <w:t xml:space="preserve"> </w:t>
      </w:r>
      <w:r>
        <w:rPr>
          <w:rFonts w:ascii="Garamond" w:hAnsi="Garamond" w:cs="Calibri"/>
          <w:spacing w:val="-1"/>
        </w:rPr>
        <w:t xml:space="preserve">agriculture and </w:t>
      </w:r>
      <w:r w:rsidRPr="007B7D08">
        <w:rPr>
          <w:rFonts w:ascii="Garamond" w:hAnsi="Garamond" w:cs="Calibri"/>
          <w:spacing w:val="-1"/>
        </w:rPr>
        <w:t xml:space="preserve">agriculture-related </w:t>
      </w:r>
      <w:r>
        <w:rPr>
          <w:rFonts w:ascii="Garamond" w:hAnsi="Garamond" w:cs="Calibri"/>
          <w:spacing w:val="-1"/>
        </w:rPr>
        <w:t xml:space="preserve">processing and support </w:t>
      </w:r>
      <w:r w:rsidRPr="007B7D08">
        <w:rPr>
          <w:rFonts w:ascii="Garamond" w:hAnsi="Garamond" w:cs="Calibri"/>
          <w:spacing w:val="-1"/>
        </w:rPr>
        <w:t>functions</w:t>
      </w:r>
      <w:r>
        <w:rPr>
          <w:rFonts w:ascii="Garamond" w:hAnsi="Garamond" w:cs="Calibri"/>
          <w:spacing w:val="-1"/>
        </w:rPr>
        <w:t xml:space="preserve"> in addition to outdoor recreation uses</w:t>
      </w:r>
      <w:r w:rsidRPr="007B7D08">
        <w:rPr>
          <w:rFonts w:ascii="Garamond" w:hAnsi="Garamond" w:cs="Calibri"/>
          <w:spacing w:val="-1"/>
        </w:rPr>
        <w:t>.</w:t>
      </w:r>
      <w:r w:rsidRPr="007B7D08">
        <w:rPr>
          <w:rFonts w:ascii="Garamond" w:hAnsi="Garamond" w:cs="Calibri"/>
        </w:rPr>
        <w:t xml:space="preserve"> </w:t>
      </w:r>
      <w:r>
        <w:rPr>
          <w:rFonts w:ascii="Garamond" w:hAnsi="Garamond" w:cs="Calibri"/>
        </w:rPr>
        <w:t>Residential subdivisions and development unrelated to agriculture should be kept to a minimum and be located in areas where they will be least disruptive to near-by agricultural operations.</w:t>
      </w:r>
    </w:p>
    <w:p w14:paraId="433FDD5C" w14:textId="77777777" w:rsidR="00D133A1" w:rsidRDefault="00D133A1" w:rsidP="00D133A1">
      <w:pPr>
        <w:kinsoku w:val="0"/>
        <w:overflowPunct w:val="0"/>
        <w:autoSpaceDE w:val="0"/>
        <w:autoSpaceDN w:val="0"/>
        <w:adjustRightInd w:val="0"/>
        <w:spacing w:after="0"/>
        <w:rPr>
          <w:rFonts w:ascii="Garamond" w:hAnsi="Garamond" w:cs="Calibri"/>
        </w:rPr>
      </w:pPr>
    </w:p>
    <w:p w14:paraId="2E66F633" w14:textId="40DDBF3B" w:rsidR="007B7D08" w:rsidRPr="007B7D08" w:rsidRDefault="007B7D08" w:rsidP="007B7D08">
      <w:pPr>
        <w:kinsoku w:val="0"/>
        <w:overflowPunct w:val="0"/>
        <w:autoSpaceDE w:val="0"/>
        <w:autoSpaceDN w:val="0"/>
        <w:adjustRightInd w:val="0"/>
        <w:spacing w:after="0"/>
        <w:rPr>
          <w:rFonts w:ascii="Garamond" w:hAnsi="Garamond" w:cs="Calibri"/>
          <w:spacing w:val="-1"/>
          <w:u w:val="single"/>
        </w:rPr>
      </w:pPr>
      <w:r w:rsidRPr="007B7D08">
        <w:rPr>
          <w:rFonts w:ascii="Garamond" w:hAnsi="Garamond" w:cs="Calibri"/>
          <w:spacing w:val="-1"/>
          <w:u w:val="single"/>
        </w:rPr>
        <w:t>Uses</w:t>
      </w:r>
    </w:p>
    <w:p w14:paraId="19FB3AC6" w14:textId="2EB46746" w:rsidR="007B7D08" w:rsidRPr="007B7D08" w:rsidRDefault="007B7D08" w:rsidP="007B7D08">
      <w:pPr>
        <w:pStyle w:val="ListParagraph"/>
        <w:numPr>
          <w:ilvl w:val="0"/>
          <w:numId w:val="2"/>
        </w:numPr>
        <w:kinsoku w:val="0"/>
        <w:overflowPunct w:val="0"/>
        <w:autoSpaceDE w:val="0"/>
        <w:autoSpaceDN w:val="0"/>
        <w:adjustRightInd w:val="0"/>
        <w:spacing w:after="0"/>
        <w:rPr>
          <w:rFonts w:ascii="Garamond" w:hAnsi="Garamond" w:cs="Calibri"/>
          <w:spacing w:val="-1"/>
        </w:rPr>
      </w:pPr>
      <w:bookmarkStart w:id="2" w:name="_Hlk101194536"/>
      <w:r w:rsidRPr="007B7D08">
        <w:rPr>
          <w:rFonts w:ascii="Garamond" w:hAnsi="Garamond" w:cs="Calibri"/>
          <w:spacing w:val="-1"/>
        </w:rPr>
        <w:t>Agricultur</w:t>
      </w:r>
      <w:r w:rsidR="00714AEA">
        <w:rPr>
          <w:rFonts w:ascii="Garamond" w:hAnsi="Garamond" w:cs="Calibri"/>
          <w:spacing w:val="-1"/>
        </w:rPr>
        <w:t>al</w:t>
      </w:r>
      <w:r w:rsidRPr="007B7D08">
        <w:rPr>
          <w:rFonts w:ascii="Garamond" w:hAnsi="Garamond" w:cs="Calibri"/>
          <w:spacing w:val="-1"/>
        </w:rPr>
        <w:t xml:space="preserve"> uses </w:t>
      </w:r>
      <w:r w:rsidR="007843F4">
        <w:rPr>
          <w:rFonts w:ascii="Garamond" w:hAnsi="Garamond" w:cs="Calibri"/>
          <w:spacing w:val="-1"/>
        </w:rPr>
        <w:t>such as</w:t>
      </w:r>
      <w:r w:rsidR="00714AEA">
        <w:rPr>
          <w:rFonts w:ascii="Garamond" w:hAnsi="Garamond" w:cs="Calibri"/>
          <w:spacing w:val="-1"/>
        </w:rPr>
        <w:t>:</w:t>
      </w:r>
      <w:r w:rsidR="007843F4">
        <w:rPr>
          <w:rFonts w:ascii="Garamond" w:hAnsi="Garamond" w:cs="Calibri"/>
          <w:spacing w:val="-1"/>
        </w:rPr>
        <w:t xml:space="preserve"> </w:t>
      </w:r>
      <w:r w:rsidRPr="007B7D08">
        <w:rPr>
          <w:rFonts w:ascii="Garamond" w:hAnsi="Garamond" w:cs="Calibri"/>
          <w:spacing w:val="-1"/>
        </w:rPr>
        <w:t xml:space="preserve">crops, livestock, silviculture, </w:t>
      </w:r>
      <w:r w:rsidR="007843F4">
        <w:rPr>
          <w:rFonts w:ascii="Garamond" w:hAnsi="Garamond" w:cs="Calibri"/>
          <w:spacing w:val="-1"/>
        </w:rPr>
        <w:t xml:space="preserve">nurseries, </w:t>
      </w:r>
      <w:r w:rsidRPr="007B7D08">
        <w:rPr>
          <w:rFonts w:ascii="Garamond" w:hAnsi="Garamond" w:cs="Calibri"/>
          <w:spacing w:val="-1"/>
        </w:rPr>
        <w:t xml:space="preserve">related </w:t>
      </w:r>
      <w:r w:rsidR="00581CD2">
        <w:rPr>
          <w:rFonts w:ascii="Garamond" w:hAnsi="Garamond" w:cs="Calibri"/>
          <w:spacing w:val="-1"/>
        </w:rPr>
        <w:t xml:space="preserve">on-site </w:t>
      </w:r>
      <w:r w:rsidRPr="007B7D08">
        <w:rPr>
          <w:rFonts w:ascii="Garamond" w:hAnsi="Garamond" w:cs="Calibri"/>
          <w:spacing w:val="-1"/>
        </w:rPr>
        <w:t>accessory</w:t>
      </w:r>
      <w:r w:rsidRPr="007B7D08">
        <w:rPr>
          <w:rFonts w:ascii="Garamond" w:hAnsi="Garamond" w:cs="Calibri"/>
          <w:spacing w:val="1"/>
        </w:rPr>
        <w:t xml:space="preserve"> </w:t>
      </w:r>
      <w:r w:rsidRPr="007B7D08">
        <w:rPr>
          <w:rFonts w:ascii="Garamond" w:hAnsi="Garamond" w:cs="Calibri"/>
          <w:spacing w:val="-1"/>
        </w:rPr>
        <w:t>uses</w:t>
      </w:r>
      <w:r w:rsidR="00581CD2">
        <w:rPr>
          <w:rFonts w:ascii="Garamond" w:hAnsi="Garamond" w:cs="Calibri"/>
          <w:spacing w:val="-1"/>
        </w:rPr>
        <w:t>, etc.</w:t>
      </w:r>
    </w:p>
    <w:bookmarkEnd w:id="2"/>
    <w:p w14:paraId="1E0ECB1D" w14:textId="00464253" w:rsidR="007843F4" w:rsidRPr="007843F4" w:rsidRDefault="007B7D08" w:rsidP="007B7D08">
      <w:pPr>
        <w:pStyle w:val="ListParagraph"/>
        <w:numPr>
          <w:ilvl w:val="0"/>
          <w:numId w:val="2"/>
        </w:numPr>
        <w:kinsoku w:val="0"/>
        <w:overflowPunct w:val="0"/>
        <w:autoSpaceDE w:val="0"/>
        <w:autoSpaceDN w:val="0"/>
        <w:adjustRightInd w:val="0"/>
        <w:spacing w:after="0"/>
        <w:rPr>
          <w:rFonts w:ascii="Garamond" w:hAnsi="Garamond" w:cs="Calibri"/>
        </w:rPr>
      </w:pPr>
      <w:r w:rsidRPr="007B7D08">
        <w:rPr>
          <w:rFonts w:ascii="Garamond" w:hAnsi="Garamond" w:cs="Calibri"/>
          <w:spacing w:val="-1"/>
        </w:rPr>
        <w:t>Agricultural product</w:t>
      </w:r>
      <w:r w:rsidRPr="007B7D08">
        <w:rPr>
          <w:rFonts w:ascii="Garamond" w:hAnsi="Garamond" w:cs="Calibri"/>
          <w:spacing w:val="1"/>
        </w:rPr>
        <w:t xml:space="preserve"> </w:t>
      </w:r>
      <w:r w:rsidRPr="007B7D08">
        <w:rPr>
          <w:rFonts w:ascii="Garamond" w:hAnsi="Garamond" w:cs="Calibri"/>
          <w:spacing w:val="-1"/>
        </w:rPr>
        <w:t>storage</w:t>
      </w:r>
      <w:r w:rsidR="00714AEA">
        <w:rPr>
          <w:rFonts w:ascii="Garamond" w:hAnsi="Garamond" w:cs="Calibri"/>
          <w:spacing w:val="-1"/>
        </w:rPr>
        <w:t xml:space="preserve">, </w:t>
      </w:r>
      <w:r w:rsidRPr="007B7D08">
        <w:rPr>
          <w:rFonts w:ascii="Garamond" w:hAnsi="Garamond" w:cs="Calibri"/>
          <w:spacing w:val="-1"/>
        </w:rPr>
        <w:t>processing</w:t>
      </w:r>
      <w:r w:rsidR="00714AEA">
        <w:rPr>
          <w:rFonts w:ascii="Garamond" w:hAnsi="Garamond" w:cs="Calibri"/>
          <w:spacing w:val="-1"/>
        </w:rPr>
        <w:t>, and distribution</w:t>
      </w:r>
      <w:r w:rsidRPr="007B7D08">
        <w:rPr>
          <w:rFonts w:ascii="Garamond" w:hAnsi="Garamond" w:cs="Calibri"/>
          <w:spacing w:val="-1"/>
        </w:rPr>
        <w:t xml:space="preserve"> </w:t>
      </w:r>
      <w:r w:rsidR="007843F4">
        <w:rPr>
          <w:rFonts w:ascii="Garamond" w:hAnsi="Garamond" w:cs="Calibri"/>
          <w:spacing w:val="-1"/>
        </w:rPr>
        <w:t>such as</w:t>
      </w:r>
      <w:r w:rsidR="00714AEA">
        <w:rPr>
          <w:rFonts w:ascii="Garamond" w:hAnsi="Garamond" w:cs="Calibri"/>
          <w:spacing w:val="-1"/>
        </w:rPr>
        <w:t>:</w:t>
      </w:r>
      <w:r w:rsidRPr="007B7D08">
        <w:rPr>
          <w:rFonts w:ascii="Garamond" w:hAnsi="Garamond" w:cs="Calibri"/>
          <w:spacing w:val="-1"/>
        </w:rPr>
        <w:t xml:space="preserve"> grain elevators</w:t>
      </w:r>
      <w:r w:rsidR="00581CD2">
        <w:rPr>
          <w:rFonts w:ascii="Garamond" w:hAnsi="Garamond" w:cs="Calibri"/>
          <w:spacing w:val="-1"/>
        </w:rPr>
        <w:t>,</w:t>
      </w:r>
      <w:r w:rsidRPr="007B7D08">
        <w:rPr>
          <w:rFonts w:ascii="Garamond" w:hAnsi="Garamond" w:cs="Calibri"/>
          <w:spacing w:val="-1"/>
        </w:rPr>
        <w:t xml:space="preserve"> washing,</w:t>
      </w:r>
      <w:r w:rsidRPr="007B7D08">
        <w:rPr>
          <w:rFonts w:ascii="Garamond" w:hAnsi="Garamond" w:cs="Calibri"/>
        </w:rPr>
        <w:t xml:space="preserve"> </w:t>
      </w:r>
      <w:r w:rsidR="00581CD2">
        <w:rPr>
          <w:rFonts w:ascii="Garamond" w:hAnsi="Garamond" w:cs="Calibri"/>
        </w:rPr>
        <w:t xml:space="preserve">packaging, </w:t>
      </w:r>
      <w:r w:rsidRPr="007B7D08">
        <w:rPr>
          <w:rFonts w:ascii="Garamond" w:hAnsi="Garamond" w:cs="Calibri"/>
          <w:spacing w:val="-1"/>
        </w:rPr>
        <w:t>canning/bottling,</w:t>
      </w:r>
      <w:r w:rsidRPr="007B7D08">
        <w:rPr>
          <w:rFonts w:ascii="Garamond" w:hAnsi="Garamond" w:cs="Calibri"/>
        </w:rPr>
        <w:t xml:space="preserve"> </w:t>
      </w:r>
      <w:r w:rsidRPr="007B7D08">
        <w:rPr>
          <w:rFonts w:ascii="Garamond" w:hAnsi="Garamond" w:cs="Calibri"/>
          <w:spacing w:val="-1"/>
        </w:rPr>
        <w:t xml:space="preserve">rendering, </w:t>
      </w:r>
      <w:r w:rsidR="00581CD2">
        <w:rPr>
          <w:rFonts w:ascii="Garamond" w:hAnsi="Garamond" w:cs="Calibri"/>
          <w:spacing w:val="-1"/>
        </w:rPr>
        <w:t>etc.</w:t>
      </w:r>
    </w:p>
    <w:p w14:paraId="10E5F265" w14:textId="7DC5F572" w:rsidR="007B7D08" w:rsidRPr="007843F4" w:rsidRDefault="007843F4" w:rsidP="007B7D08">
      <w:pPr>
        <w:pStyle w:val="ListParagraph"/>
        <w:numPr>
          <w:ilvl w:val="0"/>
          <w:numId w:val="2"/>
        </w:numPr>
        <w:kinsoku w:val="0"/>
        <w:overflowPunct w:val="0"/>
        <w:autoSpaceDE w:val="0"/>
        <w:autoSpaceDN w:val="0"/>
        <w:adjustRightInd w:val="0"/>
        <w:spacing w:after="0"/>
        <w:rPr>
          <w:rFonts w:ascii="Garamond" w:hAnsi="Garamond" w:cs="Calibri"/>
        </w:rPr>
      </w:pPr>
      <w:r>
        <w:rPr>
          <w:rFonts w:ascii="Garamond" w:hAnsi="Garamond" w:cs="Calibri"/>
          <w:spacing w:val="-1"/>
        </w:rPr>
        <w:t>Agricultural support uses</w:t>
      </w:r>
      <w:r w:rsidR="007B7D08" w:rsidRPr="007B7D08">
        <w:rPr>
          <w:rFonts w:ascii="Garamond" w:hAnsi="Garamond" w:cs="Calibri"/>
          <w:spacing w:val="-1"/>
        </w:rPr>
        <w:t xml:space="preserve"> </w:t>
      </w:r>
      <w:r>
        <w:rPr>
          <w:rFonts w:ascii="Garamond" w:hAnsi="Garamond" w:cs="Calibri"/>
          <w:spacing w:val="-1"/>
        </w:rPr>
        <w:t>such as</w:t>
      </w:r>
      <w:r w:rsidR="00714AEA">
        <w:rPr>
          <w:rFonts w:ascii="Garamond" w:hAnsi="Garamond" w:cs="Calibri"/>
          <w:spacing w:val="-1"/>
        </w:rPr>
        <w:t>:</w:t>
      </w:r>
      <w:r>
        <w:rPr>
          <w:rFonts w:ascii="Garamond" w:hAnsi="Garamond" w:cs="Calibri"/>
          <w:spacing w:val="-1"/>
        </w:rPr>
        <w:t xml:space="preserve"> </w:t>
      </w:r>
      <w:r w:rsidR="007B7D08" w:rsidRPr="007B7D08">
        <w:rPr>
          <w:rFonts w:ascii="Garamond" w:hAnsi="Garamond" w:cs="Calibri"/>
          <w:spacing w:val="-1"/>
        </w:rPr>
        <w:t>agricultural</w:t>
      </w:r>
      <w:r w:rsidR="007B7D08" w:rsidRPr="007B7D08">
        <w:rPr>
          <w:rFonts w:ascii="Garamond" w:hAnsi="Garamond" w:cs="Calibri"/>
        </w:rPr>
        <w:t xml:space="preserve"> </w:t>
      </w:r>
      <w:r w:rsidR="007B7D08" w:rsidRPr="007B7D08">
        <w:rPr>
          <w:rFonts w:ascii="Garamond" w:hAnsi="Garamond" w:cs="Calibri"/>
          <w:spacing w:val="-1"/>
        </w:rPr>
        <w:t>equipment</w:t>
      </w:r>
      <w:r w:rsidR="007B7D08" w:rsidRPr="007B7D08">
        <w:rPr>
          <w:rFonts w:ascii="Garamond" w:hAnsi="Garamond" w:cs="Calibri"/>
          <w:spacing w:val="1"/>
        </w:rPr>
        <w:t xml:space="preserve"> </w:t>
      </w:r>
      <w:r w:rsidR="007B7D08" w:rsidRPr="007B7D08">
        <w:rPr>
          <w:rFonts w:ascii="Garamond" w:hAnsi="Garamond" w:cs="Calibri"/>
          <w:spacing w:val="-1"/>
        </w:rPr>
        <w:t>sales</w:t>
      </w:r>
      <w:r w:rsidR="007B7D08" w:rsidRPr="007B7D08">
        <w:rPr>
          <w:rFonts w:ascii="Garamond" w:hAnsi="Garamond" w:cs="Calibri"/>
        </w:rPr>
        <w:t xml:space="preserve"> </w:t>
      </w:r>
      <w:r w:rsidR="007B7D08" w:rsidRPr="007B7D08">
        <w:rPr>
          <w:rFonts w:ascii="Garamond" w:hAnsi="Garamond" w:cs="Calibri"/>
          <w:spacing w:val="-1"/>
        </w:rPr>
        <w:t>and</w:t>
      </w:r>
      <w:r w:rsidR="007B7D08">
        <w:rPr>
          <w:rFonts w:ascii="Garamond" w:hAnsi="Garamond" w:cs="Calibri"/>
          <w:spacing w:val="-1"/>
        </w:rPr>
        <w:t xml:space="preserve"> service</w:t>
      </w:r>
      <w:r>
        <w:rPr>
          <w:rFonts w:ascii="Garamond" w:hAnsi="Garamond" w:cs="Calibri"/>
          <w:spacing w:val="-1"/>
        </w:rPr>
        <w:t>, feed stores, lumber and building supplies; fuel depots</w:t>
      </w:r>
      <w:r w:rsidR="00581CD2">
        <w:rPr>
          <w:rFonts w:ascii="Garamond" w:hAnsi="Garamond" w:cs="Calibri"/>
          <w:spacing w:val="-1"/>
        </w:rPr>
        <w:t>, etc.</w:t>
      </w:r>
    </w:p>
    <w:p w14:paraId="20F38B71" w14:textId="525B4185" w:rsidR="007843F4" w:rsidRPr="007B7D08" w:rsidRDefault="007843F4" w:rsidP="007B7D08">
      <w:pPr>
        <w:pStyle w:val="ListParagraph"/>
        <w:numPr>
          <w:ilvl w:val="0"/>
          <w:numId w:val="2"/>
        </w:numPr>
        <w:kinsoku w:val="0"/>
        <w:overflowPunct w:val="0"/>
        <w:autoSpaceDE w:val="0"/>
        <w:autoSpaceDN w:val="0"/>
        <w:adjustRightInd w:val="0"/>
        <w:spacing w:after="0"/>
        <w:rPr>
          <w:rFonts w:ascii="Garamond" w:hAnsi="Garamond" w:cs="Calibri"/>
        </w:rPr>
      </w:pPr>
      <w:r>
        <w:rPr>
          <w:rFonts w:ascii="Garamond" w:hAnsi="Garamond" w:cs="Calibri"/>
          <w:spacing w:val="-1"/>
        </w:rPr>
        <w:t>Extractive uses and related materials processing such as</w:t>
      </w:r>
      <w:r w:rsidR="00714AEA">
        <w:rPr>
          <w:rFonts w:ascii="Garamond" w:hAnsi="Garamond" w:cs="Calibri"/>
          <w:spacing w:val="-1"/>
        </w:rPr>
        <w:t>:</w:t>
      </w:r>
      <w:r>
        <w:rPr>
          <w:rFonts w:ascii="Garamond" w:hAnsi="Garamond" w:cs="Calibri"/>
          <w:spacing w:val="-1"/>
        </w:rPr>
        <w:t xml:space="preserve"> gravel pits, mines, cement plants, asphalt plants</w:t>
      </w:r>
      <w:r w:rsidR="00581CD2">
        <w:rPr>
          <w:rFonts w:ascii="Garamond" w:hAnsi="Garamond" w:cs="Calibri"/>
          <w:spacing w:val="-1"/>
        </w:rPr>
        <w:t>, etc.</w:t>
      </w:r>
    </w:p>
    <w:p w14:paraId="76C1AA52" w14:textId="538772CD" w:rsidR="007B7D08" w:rsidRPr="007843F4" w:rsidRDefault="007B7D08" w:rsidP="007B7D08">
      <w:pPr>
        <w:pStyle w:val="ListParagraph"/>
        <w:numPr>
          <w:ilvl w:val="0"/>
          <w:numId w:val="2"/>
        </w:numPr>
        <w:kinsoku w:val="0"/>
        <w:overflowPunct w:val="0"/>
        <w:autoSpaceDE w:val="0"/>
        <w:autoSpaceDN w:val="0"/>
        <w:adjustRightInd w:val="0"/>
        <w:spacing w:after="0"/>
        <w:rPr>
          <w:rFonts w:ascii="Garamond" w:hAnsi="Garamond" w:cs="Calibri"/>
        </w:rPr>
      </w:pPr>
      <w:bookmarkStart w:id="3" w:name="_Hlk101196994"/>
      <w:bookmarkStart w:id="4" w:name="_Hlk101198253"/>
      <w:r>
        <w:rPr>
          <w:rFonts w:ascii="Garamond" w:hAnsi="Garamond" w:cs="Calibri"/>
          <w:spacing w:val="-1"/>
        </w:rPr>
        <w:t>P</w:t>
      </w:r>
      <w:r w:rsidRPr="007B7D08">
        <w:rPr>
          <w:rFonts w:ascii="Garamond" w:hAnsi="Garamond" w:cs="Calibri"/>
          <w:spacing w:val="-1"/>
        </w:rPr>
        <w:t>ublic</w:t>
      </w:r>
      <w:r w:rsidRPr="007B7D08">
        <w:rPr>
          <w:rFonts w:ascii="Garamond" w:hAnsi="Garamond" w:cs="Calibri"/>
        </w:rPr>
        <w:t xml:space="preserve"> </w:t>
      </w:r>
      <w:r w:rsidRPr="007B7D08">
        <w:rPr>
          <w:rFonts w:ascii="Garamond" w:hAnsi="Garamond" w:cs="Calibri"/>
          <w:spacing w:val="-1"/>
        </w:rPr>
        <w:t>and private</w:t>
      </w:r>
      <w:r w:rsidRPr="007B7D08">
        <w:rPr>
          <w:rFonts w:ascii="Garamond" w:hAnsi="Garamond" w:cs="Calibri"/>
          <w:spacing w:val="1"/>
        </w:rPr>
        <w:t xml:space="preserve"> </w:t>
      </w:r>
      <w:r w:rsidR="00042B11">
        <w:rPr>
          <w:rFonts w:ascii="Garamond" w:hAnsi="Garamond" w:cs="Calibri"/>
          <w:spacing w:val="1"/>
        </w:rPr>
        <w:t xml:space="preserve">outdoor </w:t>
      </w:r>
      <w:r w:rsidRPr="007B7D08">
        <w:rPr>
          <w:rFonts w:ascii="Garamond" w:hAnsi="Garamond" w:cs="Calibri"/>
          <w:spacing w:val="-1"/>
        </w:rPr>
        <w:t xml:space="preserve">recreation </w:t>
      </w:r>
      <w:r w:rsidR="003929BB">
        <w:rPr>
          <w:rFonts w:ascii="Garamond" w:hAnsi="Garamond" w:cs="Calibri"/>
          <w:spacing w:val="-1"/>
        </w:rPr>
        <w:t>uses</w:t>
      </w:r>
      <w:r w:rsidRPr="007B7D08">
        <w:rPr>
          <w:rFonts w:ascii="Garamond" w:hAnsi="Garamond" w:cs="Calibri"/>
        </w:rPr>
        <w:t xml:space="preserve"> </w:t>
      </w:r>
      <w:r w:rsidR="00714AEA">
        <w:rPr>
          <w:rFonts w:ascii="Garamond" w:hAnsi="Garamond" w:cs="Calibri"/>
          <w:spacing w:val="-1"/>
        </w:rPr>
        <w:t>such as</w:t>
      </w:r>
      <w:r>
        <w:rPr>
          <w:rFonts w:ascii="Garamond" w:hAnsi="Garamond" w:cs="Calibri"/>
          <w:spacing w:val="-1"/>
        </w:rPr>
        <w:t>:</w:t>
      </w:r>
      <w:r w:rsidRPr="007B7D08">
        <w:rPr>
          <w:rFonts w:ascii="Garamond" w:hAnsi="Garamond" w:cs="Calibri"/>
          <w:spacing w:val="-1"/>
        </w:rPr>
        <w:t xml:space="preserve"> </w:t>
      </w:r>
      <w:r w:rsidR="00581CD2">
        <w:rPr>
          <w:rFonts w:ascii="Garamond" w:hAnsi="Garamond" w:cs="Calibri"/>
          <w:spacing w:val="-1"/>
        </w:rPr>
        <w:t xml:space="preserve">parks, </w:t>
      </w:r>
      <w:r w:rsidR="00581CD2" w:rsidRPr="007B7D08">
        <w:rPr>
          <w:rFonts w:ascii="Garamond" w:hAnsi="Garamond" w:cs="Calibri"/>
          <w:spacing w:val="-1"/>
        </w:rPr>
        <w:t>golf</w:t>
      </w:r>
      <w:r w:rsidR="00581CD2" w:rsidRPr="007B7D08">
        <w:rPr>
          <w:rFonts w:ascii="Garamond" w:hAnsi="Garamond" w:cs="Calibri"/>
        </w:rPr>
        <w:t xml:space="preserve"> </w:t>
      </w:r>
      <w:r w:rsidR="00581CD2" w:rsidRPr="007B7D08">
        <w:rPr>
          <w:rFonts w:ascii="Garamond" w:hAnsi="Garamond" w:cs="Calibri"/>
          <w:spacing w:val="-1"/>
        </w:rPr>
        <w:t>courses</w:t>
      </w:r>
      <w:r w:rsidR="00581CD2">
        <w:rPr>
          <w:rFonts w:ascii="Garamond" w:hAnsi="Garamond" w:cs="Calibri"/>
          <w:spacing w:val="-1"/>
        </w:rPr>
        <w:t>,</w:t>
      </w:r>
      <w:r w:rsidR="00581CD2" w:rsidRPr="007B7D08">
        <w:rPr>
          <w:rFonts w:ascii="Garamond" w:hAnsi="Garamond" w:cs="Calibri"/>
          <w:spacing w:val="-1"/>
        </w:rPr>
        <w:t xml:space="preserve"> </w:t>
      </w:r>
      <w:r w:rsidR="00332DB1" w:rsidRPr="007B7D08">
        <w:rPr>
          <w:rFonts w:ascii="Garamond" w:hAnsi="Garamond" w:cs="Calibri"/>
          <w:spacing w:val="-1"/>
        </w:rPr>
        <w:t>recr</w:t>
      </w:r>
      <w:r w:rsidR="00332DB1">
        <w:rPr>
          <w:rFonts w:ascii="Garamond" w:hAnsi="Garamond" w:cs="Calibri"/>
          <w:spacing w:val="-1"/>
        </w:rPr>
        <w:t>e</w:t>
      </w:r>
      <w:r w:rsidR="00332DB1" w:rsidRPr="007B7D08">
        <w:rPr>
          <w:rFonts w:ascii="Garamond" w:hAnsi="Garamond" w:cs="Calibri"/>
          <w:spacing w:val="-1"/>
        </w:rPr>
        <w:t>ation trails</w:t>
      </w:r>
      <w:r w:rsidR="00332DB1">
        <w:rPr>
          <w:rFonts w:ascii="Garamond" w:hAnsi="Garamond" w:cs="Calibri"/>
          <w:spacing w:val="-1"/>
        </w:rPr>
        <w:t>,</w:t>
      </w:r>
      <w:r w:rsidR="00332DB1" w:rsidRPr="007B7D08">
        <w:rPr>
          <w:rFonts w:ascii="Garamond" w:hAnsi="Garamond" w:cs="Calibri"/>
          <w:spacing w:val="-1"/>
        </w:rPr>
        <w:t xml:space="preserve"> off-road riding facilities</w:t>
      </w:r>
      <w:r w:rsidR="00332DB1">
        <w:rPr>
          <w:rFonts w:ascii="Garamond" w:hAnsi="Garamond" w:cs="Calibri"/>
          <w:spacing w:val="-1"/>
        </w:rPr>
        <w:t>,</w:t>
      </w:r>
      <w:r w:rsidR="00332DB1" w:rsidRPr="007B7D08">
        <w:rPr>
          <w:rFonts w:ascii="Garamond" w:hAnsi="Garamond" w:cs="Calibri"/>
          <w:spacing w:val="-1"/>
        </w:rPr>
        <w:t xml:space="preserve"> </w:t>
      </w:r>
      <w:r w:rsidRPr="007B7D08">
        <w:rPr>
          <w:rFonts w:ascii="Garamond" w:hAnsi="Garamond" w:cs="Calibri"/>
          <w:spacing w:val="-1"/>
        </w:rPr>
        <w:t>riding stables,</w:t>
      </w:r>
      <w:r w:rsidRPr="007B7D08">
        <w:rPr>
          <w:rFonts w:ascii="Garamond" w:hAnsi="Garamond" w:cs="Calibri"/>
        </w:rPr>
        <w:t xml:space="preserve"> </w:t>
      </w:r>
      <w:r w:rsidRPr="007B7D08">
        <w:rPr>
          <w:rFonts w:ascii="Garamond" w:hAnsi="Garamond" w:cs="Calibri"/>
          <w:spacing w:val="-1"/>
        </w:rPr>
        <w:t>campgrounds,</w:t>
      </w:r>
      <w:r w:rsidRPr="007B7D08">
        <w:rPr>
          <w:rFonts w:ascii="Garamond" w:hAnsi="Garamond" w:cs="Calibri"/>
        </w:rPr>
        <w:t xml:space="preserve"> </w:t>
      </w:r>
      <w:r w:rsidRPr="007B7D08">
        <w:rPr>
          <w:rFonts w:ascii="Garamond" w:hAnsi="Garamond" w:cs="Calibri"/>
          <w:spacing w:val="-1"/>
        </w:rPr>
        <w:t>camps,</w:t>
      </w:r>
      <w:r w:rsidRPr="007B7D08">
        <w:rPr>
          <w:rFonts w:ascii="Garamond" w:hAnsi="Garamond" w:cs="Calibri"/>
        </w:rPr>
        <w:t xml:space="preserve"> zoos, </w:t>
      </w:r>
      <w:r w:rsidRPr="007B7D08">
        <w:rPr>
          <w:rFonts w:ascii="Garamond" w:hAnsi="Garamond" w:cs="Calibri"/>
          <w:spacing w:val="-1"/>
        </w:rPr>
        <w:t>wildlife</w:t>
      </w:r>
      <w:r w:rsidRPr="007B7D08">
        <w:rPr>
          <w:rFonts w:ascii="Garamond" w:hAnsi="Garamond" w:cs="Calibri"/>
          <w:spacing w:val="1"/>
        </w:rPr>
        <w:t xml:space="preserve"> </w:t>
      </w:r>
      <w:r w:rsidRPr="007B7D08">
        <w:rPr>
          <w:rFonts w:ascii="Garamond" w:hAnsi="Garamond" w:cs="Calibri"/>
          <w:spacing w:val="-1"/>
        </w:rPr>
        <w:t>sanctuaries,</w:t>
      </w:r>
      <w:r w:rsidRPr="007B7D08">
        <w:rPr>
          <w:rFonts w:ascii="Garamond" w:hAnsi="Garamond" w:cs="Calibri"/>
        </w:rPr>
        <w:t xml:space="preserve"> </w:t>
      </w:r>
      <w:r w:rsidRPr="007B7D08">
        <w:rPr>
          <w:rFonts w:ascii="Garamond" w:hAnsi="Garamond" w:cs="Calibri"/>
          <w:spacing w:val="-1"/>
        </w:rPr>
        <w:t>hunting</w:t>
      </w:r>
      <w:r w:rsidRPr="007B7D08">
        <w:rPr>
          <w:rFonts w:ascii="Garamond" w:hAnsi="Garamond" w:cs="Calibri"/>
          <w:spacing w:val="63"/>
        </w:rPr>
        <w:t xml:space="preserve"> </w:t>
      </w:r>
      <w:r w:rsidR="007843F4">
        <w:rPr>
          <w:rFonts w:ascii="Garamond" w:hAnsi="Garamond" w:cs="Calibri"/>
          <w:spacing w:val="-1"/>
        </w:rPr>
        <w:t>preserves</w:t>
      </w:r>
      <w:r w:rsidRPr="007B7D08">
        <w:rPr>
          <w:rFonts w:ascii="Garamond" w:hAnsi="Garamond" w:cs="Calibri"/>
          <w:spacing w:val="-1"/>
        </w:rPr>
        <w:t>,</w:t>
      </w:r>
      <w:r w:rsidRPr="007B7D08">
        <w:rPr>
          <w:rFonts w:ascii="Garamond" w:hAnsi="Garamond" w:cs="Calibri"/>
        </w:rPr>
        <w:t xml:space="preserve"> </w:t>
      </w:r>
      <w:r w:rsidRPr="007B7D08">
        <w:rPr>
          <w:rFonts w:ascii="Garamond" w:hAnsi="Garamond" w:cs="Calibri"/>
          <w:spacing w:val="-1"/>
        </w:rPr>
        <w:t>natural</w:t>
      </w:r>
      <w:r w:rsidRPr="007B7D08">
        <w:rPr>
          <w:rFonts w:ascii="Garamond" w:hAnsi="Garamond" w:cs="Calibri"/>
        </w:rPr>
        <w:t xml:space="preserve"> </w:t>
      </w:r>
      <w:r w:rsidRPr="007B7D08">
        <w:rPr>
          <w:rFonts w:ascii="Garamond" w:hAnsi="Garamond" w:cs="Calibri"/>
          <w:spacing w:val="-1"/>
        </w:rPr>
        <w:t>preserves</w:t>
      </w:r>
      <w:r w:rsidR="00581CD2">
        <w:rPr>
          <w:rFonts w:ascii="Garamond" w:hAnsi="Garamond" w:cs="Calibri"/>
          <w:spacing w:val="-1"/>
        </w:rPr>
        <w:t>, etc.</w:t>
      </w:r>
    </w:p>
    <w:bookmarkEnd w:id="3"/>
    <w:p w14:paraId="1A16527D" w14:textId="01920CE1" w:rsidR="004706D2" w:rsidRPr="00714AEA" w:rsidRDefault="004706D2" w:rsidP="004706D2">
      <w:pPr>
        <w:pStyle w:val="ListParagraph"/>
        <w:numPr>
          <w:ilvl w:val="0"/>
          <w:numId w:val="2"/>
        </w:numPr>
        <w:kinsoku w:val="0"/>
        <w:overflowPunct w:val="0"/>
        <w:autoSpaceDE w:val="0"/>
        <w:autoSpaceDN w:val="0"/>
        <w:adjustRightInd w:val="0"/>
        <w:spacing w:after="0"/>
        <w:rPr>
          <w:rFonts w:ascii="Garamond" w:hAnsi="Garamond" w:cs="Calibri"/>
          <w:spacing w:val="-1"/>
        </w:rPr>
      </w:pPr>
      <w:r>
        <w:rPr>
          <w:rFonts w:ascii="Garamond" w:hAnsi="Garamond" w:cs="Calibri"/>
          <w:spacing w:val="-1"/>
        </w:rPr>
        <w:t>Institutional uses such as: schools, churches, local government facilities</w:t>
      </w:r>
      <w:r w:rsidR="009E5CE3">
        <w:rPr>
          <w:rFonts w:ascii="Garamond" w:hAnsi="Garamond" w:cs="Calibri"/>
          <w:spacing w:val="-1"/>
        </w:rPr>
        <w:t>, utility facilities</w:t>
      </w:r>
      <w:r w:rsidR="00581CD2">
        <w:rPr>
          <w:rFonts w:ascii="Garamond" w:hAnsi="Garamond" w:cs="Calibri"/>
          <w:spacing w:val="-1"/>
        </w:rPr>
        <w:t>, etc.</w:t>
      </w:r>
    </w:p>
    <w:bookmarkEnd w:id="4"/>
    <w:p w14:paraId="789F5EDF" w14:textId="739E5302" w:rsidR="007843F4" w:rsidRPr="007B7D08" w:rsidRDefault="007843F4" w:rsidP="007B7D08">
      <w:pPr>
        <w:pStyle w:val="ListParagraph"/>
        <w:numPr>
          <w:ilvl w:val="0"/>
          <w:numId w:val="2"/>
        </w:numPr>
        <w:kinsoku w:val="0"/>
        <w:overflowPunct w:val="0"/>
        <w:autoSpaceDE w:val="0"/>
        <w:autoSpaceDN w:val="0"/>
        <w:adjustRightInd w:val="0"/>
        <w:spacing w:after="0"/>
        <w:rPr>
          <w:rFonts w:ascii="Garamond" w:hAnsi="Garamond" w:cs="Calibri"/>
        </w:rPr>
      </w:pPr>
      <w:r>
        <w:rPr>
          <w:rFonts w:ascii="Garamond" w:hAnsi="Garamond" w:cs="Calibri"/>
          <w:spacing w:val="-1"/>
        </w:rPr>
        <w:t xml:space="preserve">Very low density residential </w:t>
      </w:r>
      <w:r w:rsidR="00042B11">
        <w:rPr>
          <w:rFonts w:ascii="Garamond" w:hAnsi="Garamond" w:cs="Calibri"/>
          <w:spacing w:val="-1"/>
        </w:rPr>
        <w:t>such as</w:t>
      </w:r>
      <w:r w:rsidR="00714AEA">
        <w:rPr>
          <w:rFonts w:ascii="Garamond" w:hAnsi="Garamond" w:cs="Calibri"/>
          <w:spacing w:val="-1"/>
        </w:rPr>
        <w:t>:</w:t>
      </w:r>
      <w:r>
        <w:rPr>
          <w:rFonts w:ascii="Garamond" w:hAnsi="Garamond" w:cs="Calibri"/>
          <w:spacing w:val="-1"/>
        </w:rPr>
        <w:t xml:space="preserve"> farmhouses, farm worker housing, and </w:t>
      </w:r>
      <w:r w:rsidR="00042B11">
        <w:rPr>
          <w:rFonts w:ascii="Garamond" w:hAnsi="Garamond" w:cs="Calibri"/>
          <w:spacing w:val="-1"/>
        </w:rPr>
        <w:t xml:space="preserve">detached </w:t>
      </w:r>
      <w:r>
        <w:rPr>
          <w:rFonts w:ascii="Garamond" w:hAnsi="Garamond" w:cs="Calibri"/>
          <w:spacing w:val="-1"/>
        </w:rPr>
        <w:t>single family homes at densities equal to or greater than one unit per 20 acres</w:t>
      </w:r>
    </w:p>
    <w:p w14:paraId="592E5437" w14:textId="21FC0FF1" w:rsidR="007843F4" w:rsidRDefault="007843F4" w:rsidP="007B7D08">
      <w:pPr>
        <w:kinsoku w:val="0"/>
        <w:overflowPunct w:val="0"/>
        <w:autoSpaceDE w:val="0"/>
        <w:autoSpaceDN w:val="0"/>
        <w:adjustRightInd w:val="0"/>
        <w:spacing w:after="0"/>
        <w:rPr>
          <w:rFonts w:ascii="Garamond" w:hAnsi="Garamond" w:cs="Calibri"/>
        </w:rPr>
      </w:pPr>
    </w:p>
    <w:p w14:paraId="5DFC4A78" w14:textId="25DED4C6" w:rsidR="00042B11" w:rsidRPr="00042B11" w:rsidRDefault="00042B11" w:rsidP="007B7D08">
      <w:pPr>
        <w:kinsoku w:val="0"/>
        <w:overflowPunct w:val="0"/>
        <w:autoSpaceDE w:val="0"/>
        <w:autoSpaceDN w:val="0"/>
        <w:adjustRightInd w:val="0"/>
        <w:spacing w:after="0"/>
        <w:rPr>
          <w:rFonts w:ascii="Garamond" w:hAnsi="Garamond" w:cs="Calibri"/>
          <w:u w:val="single"/>
        </w:rPr>
      </w:pPr>
      <w:r>
        <w:rPr>
          <w:rFonts w:ascii="Garamond" w:hAnsi="Garamond" w:cs="Calibri"/>
          <w:u w:val="single"/>
        </w:rPr>
        <w:lastRenderedPageBreak/>
        <w:t>Supporting Infrastructure</w:t>
      </w:r>
    </w:p>
    <w:p w14:paraId="4EFFB3F7" w14:textId="37BA9415" w:rsidR="00042B11" w:rsidRPr="00042B11" w:rsidRDefault="00042B11" w:rsidP="00042B11">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Utilities: on-site well and septic systems</w:t>
      </w:r>
    </w:p>
    <w:p w14:paraId="488EBF11" w14:textId="565725FD" w:rsidR="00042B11" w:rsidRPr="00042B11" w:rsidRDefault="00042B11" w:rsidP="00042B11">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uses expected to generate significant traffic should be located in close proximity to collector </w:t>
      </w:r>
      <w:r w:rsidR="00581CD2">
        <w:rPr>
          <w:rFonts w:ascii="Garamond" w:hAnsi="Garamond" w:cs="Calibri"/>
        </w:rPr>
        <w:t>or</w:t>
      </w:r>
      <w:r w:rsidRPr="00042B11">
        <w:rPr>
          <w:rFonts w:ascii="Garamond" w:hAnsi="Garamond" w:cs="Calibri"/>
        </w:rPr>
        <w:t xml:space="preserve"> arterial roads</w:t>
      </w:r>
    </w:p>
    <w:p w14:paraId="4D66B02B" w14:textId="77777777" w:rsidR="00042B11" w:rsidRDefault="00042B11" w:rsidP="007B7D08">
      <w:pPr>
        <w:kinsoku w:val="0"/>
        <w:overflowPunct w:val="0"/>
        <w:autoSpaceDE w:val="0"/>
        <w:autoSpaceDN w:val="0"/>
        <w:adjustRightInd w:val="0"/>
        <w:spacing w:after="0"/>
        <w:rPr>
          <w:rFonts w:ascii="Garamond" w:hAnsi="Garamond" w:cs="Calibri"/>
        </w:rPr>
      </w:pPr>
    </w:p>
    <w:p w14:paraId="4448BEDF" w14:textId="19018176" w:rsidR="007843F4" w:rsidRPr="007843F4" w:rsidRDefault="007843F4" w:rsidP="007B7D08">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54410DE4" w14:textId="05A8B580" w:rsidR="00042B11" w:rsidRPr="00042B11" w:rsidRDefault="00042B11" w:rsidP="00042B11">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A</w:t>
      </w:r>
      <w:r w:rsidRPr="00042B11">
        <w:rPr>
          <w:rFonts w:ascii="Garamond" w:hAnsi="Garamond" w:cs="Calibri"/>
        </w:rPr>
        <w:t xml:space="preserve">reas </w:t>
      </w:r>
      <w:r>
        <w:rPr>
          <w:rFonts w:ascii="Garamond" w:hAnsi="Garamond" w:cs="Calibri"/>
        </w:rPr>
        <w:t xml:space="preserve">used and zoned for agriculture </w:t>
      </w:r>
      <w:r w:rsidRPr="00042B11">
        <w:rPr>
          <w:rFonts w:ascii="Garamond" w:hAnsi="Garamond" w:cs="Calibri"/>
        </w:rPr>
        <w:t>should remain in very large, contiguous tracts.</w:t>
      </w:r>
    </w:p>
    <w:p w14:paraId="2B4B70B2" w14:textId="52CB1713" w:rsidR="0084478C" w:rsidRPr="00042B11" w:rsidRDefault="007843F4" w:rsidP="00042B11">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Appropriate zoning districts may include: _____</w:t>
      </w:r>
    </w:p>
    <w:p w14:paraId="76FDCEE9" w14:textId="01F7BE9A" w:rsidR="007843F4" w:rsidRDefault="007843F4" w:rsidP="007B7D08">
      <w:pPr>
        <w:kinsoku w:val="0"/>
        <w:overflowPunct w:val="0"/>
        <w:autoSpaceDE w:val="0"/>
        <w:autoSpaceDN w:val="0"/>
        <w:adjustRightInd w:val="0"/>
        <w:spacing w:after="0" w:line="240" w:lineRule="auto"/>
        <w:rPr>
          <w:rFonts w:ascii="Garamond" w:hAnsi="Garamond" w:cs="Calibri"/>
        </w:rPr>
      </w:pPr>
    </w:p>
    <w:p w14:paraId="18DDA2A7" w14:textId="77777777" w:rsidR="007843F4" w:rsidRPr="007B7D08" w:rsidRDefault="007843F4" w:rsidP="007B7D08">
      <w:pPr>
        <w:kinsoku w:val="0"/>
        <w:overflowPunct w:val="0"/>
        <w:autoSpaceDE w:val="0"/>
        <w:autoSpaceDN w:val="0"/>
        <w:adjustRightInd w:val="0"/>
        <w:spacing w:after="0" w:line="240" w:lineRule="auto"/>
        <w:rPr>
          <w:rFonts w:ascii="Garamond" w:hAnsi="Garamond" w:cs="Calibri"/>
        </w:rPr>
      </w:pPr>
    </w:p>
    <w:p w14:paraId="779174BF" w14:textId="77777777" w:rsidR="00C067AB" w:rsidRPr="007B7D08" w:rsidRDefault="00C067AB" w:rsidP="00C067AB">
      <w:pPr>
        <w:pStyle w:val="Heading2"/>
        <w:spacing w:before="0"/>
        <w:rPr>
          <w:rFonts w:ascii="Garamond" w:hAnsi="Garamond"/>
          <w:spacing w:val="35"/>
        </w:rPr>
      </w:pPr>
      <w:r w:rsidRPr="007B7D08">
        <w:rPr>
          <w:rFonts w:ascii="Garamond" w:hAnsi="Garamond"/>
        </w:rPr>
        <w:t>Institutional</w:t>
      </w:r>
    </w:p>
    <w:p w14:paraId="2238B7FA" w14:textId="77777777" w:rsidR="00C067AB" w:rsidRDefault="00C067AB" w:rsidP="00C067AB">
      <w:pPr>
        <w:pStyle w:val="BodyText"/>
        <w:kinsoku w:val="0"/>
        <w:overflowPunct w:val="0"/>
        <w:spacing w:before="0" w:line="259" w:lineRule="auto"/>
        <w:ind w:right="261"/>
        <w:rPr>
          <w:rFonts w:ascii="Garamond" w:hAnsi="Garamond"/>
          <w:spacing w:val="-1"/>
        </w:rPr>
      </w:pPr>
    </w:p>
    <w:p w14:paraId="74F6BD92" w14:textId="77777777" w:rsidR="00C067AB" w:rsidRPr="00714AEA"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38D37C61" w14:textId="77777777" w:rsidR="00C067AB" w:rsidRDefault="00C067AB" w:rsidP="00C067AB">
      <w:pPr>
        <w:kinsoku w:val="0"/>
        <w:overflowPunct w:val="0"/>
        <w:autoSpaceDE w:val="0"/>
        <w:autoSpaceDN w:val="0"/>
        <w:adjustRightInd w:val="0"/>
        <w:spacing w:after="0"/>
        <w:rPr>
          <w:rFonts w:ascii="Garamond" w:hAnsi="Garamond" w:cs="Calibri"/>
          <w:spacing w:val="-1"/>
        </w:rPr>
      </w:pPr>
      <w:r>
        <w:rPr>
          <w:rFonts w:ascii="Garamond" w:hAnsi="Garamond" w:cs="Calibri"/>
          <w:spacing w:val="-1"/>
        </w:rPr>
        <w:t>The Institutional land use category supports the full range of public facilities, utilities and private/non-profit institutional land uses. These typically are mapped as single parcels or as campuses and are located throughout the County in both developed and undeveloped areas. As result, water and sanitary services availability also varies, so uses without such services should be located on lots that are large enough to adequately accommodate on-site systems for an indefinite period. For more intensive uses and those with outdoor components, adequate screening and buffering should be provided from adjacent residential development and along collector and arterial roads.</w:t>
      </w:r>
    </w:p>
    <w:p w14:paraId="24577646" w14:textId="77777777" w:rsidR="00C067AB" w:rsidRDefault="00C067AB" w:rsidP="00C067AB">
      <w:pPr>
        <w:kinsoku w:val="0"/>
        <w:overflowPunct w:val="0"/>
        <w:autoSpaceDE w:val="0"/>
        <w:autoSpaceDN w:val="0"/>
        <w:adjustRightInd w:val="0"/>
        <w:spacing w:after="0"/>
        <w:rPr>
          <w:rFonts w:ascii="Garamond" w:hAnsi="Garamond" w:cs="Calibri"/>
          <w:spacing w:val="-1"/>
        </w:rPr>
      </w:pPr>
    </w:p>
    <w:p w14:paraId="4A611786" w14:textId="77777777" w:rsidR="00C067AB" w:rsidRPr="00042B11"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09D03D16"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Public facility uses such as: government offices, schools, libraries, recreation facilities, cemeteries, public safety facilities, public works facilities, airports, etc.</w:t>
      </w:r>
    </w:p>
    <w:p w14:paraId="14C41A76"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Utility facility uses such as: offices, sub-stations, switch stations, treatment plants, communication towers, water towers, etc.</w:t>
      </w:r>
    </w:p>
    <w:p w14:paraId="4237CD73" w14:textId="77777777" w:rsidR="00C067AB" w:rsidRPr="00714AEA"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Private institutions such as: religious facilities, non-profit clubs</w:t>
      </w:r>
      <w:r w:rsidRPr="00652AD8">
        <w:rPr>
          <w:rFonts w:ascii="Garamond" w:eastAsia="Calibri" w:hAnsi="Garamond" w:cs="Times New Roman"/>
          <w:szCs w:val="24"/>
        </w:rPr>
        <w:t xml:space="preserve"> </w:t>
      </w:r>
      <w:r>
        <w:rPr>
          <w:rFonts w:ascii="Garamond" w:eastAsia="Calibri" w:hAnsi="Garamond" w:cs="Times New Roman"/>
          <w:szCs w:val="24"/>
        </w:rPr>
        <w:t xml:space="preserve">and </w:t>
      </w:r>
      <w:r w:rsidRPr="00652AD8">
        <w:rPr>
          <w:rFonts w:ascii="Garamond" w:eastAsia="Calibri" w:hAnsi="Garamond" w:cs="Times New Roman"/>
          <w:szCs w:val="24"/>
        </w:rPr>
        <w:t>fraternal organizations</w:t>
      </w:r>
      <w:r>
        <w:rPr>
          <w:rFonts w:ascii="Garamond" w:hAnsi="Garamond" w:cs="Calibri"/>
          <w:spacing w:val="-1"/>
        </w:rPr>
        <w:t>, medical treatment facilities, etc.</w:t>
      </w:r>
    </w:p>
    <w:p w14:paraId="71D19189" w14:textId="77777777" w:rsidR="00C067AB" w:rsidRDefault="00C067AB" w:rsidP="00C067AB">
      <w:pPr>
        <w:kinsoku w:val="0"/>
        <w:overflowPunct w:val="0"/>
        <w:autoSpaceDE w:val="0"/>
        <w:autoSpaceDN w:val="0"/>
        <w:adjustRightInd w:val="0"/>
        <w:spacing w:after="0"/>
        <w:rPr>
          <w:rFonts w:ascii="Garamond" w:hAnsi="Garamond" w:cs="Calibri"/>
          <w:spacing w:val="-1"/>
        </w:rPr>
      </w:pPr>
    </w:p>
    <w:p w14:paraId="0FC93008" w14:textId="77777777" w:rsidR="00C067AB" w:rsidRPr="00042B11"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34444EBE" w14:textId="77777777" w:rsidR="00C067AB" w:rsidRPr="00042B11"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Utilities: on-site well and septic systems</w:t>
      </w:r>
      <w:r>
        <w:rPr>
          <w:rFonts w:ascii="Garamond" w:hAnsi="Garamond" w:cs="Calibri"/>
        </w:rPr>
        <w:t xml:space="preserve"> or centralized systems</w:t>
      </w:r>
    </w:p>
    <w:p w14:paraId="3B8D8C77" w14:textId="77777777" w:rsidR="00C067AB" w:rsidRPr="00042B11"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AE7629">
        <w:rPr>
          <w:rFonts w:ascii="Garamond" w:hAnsi="Garamond" w:cs="Calibri"/>
        </w:rPr>
        <w:t xml:space="preserve">Transportation: </w:t>
      </w:r>
      <w:r w:rsidRPr="00042B11">
        <w:rPr>
          <w:rFonts w:ascii="Garamond" w:hAnsi="Garamond" w:cs="Calibri"/>
        </w:rPr>
        <w:t xml:space="preserve">uses expected to generate significant traffic should be located in close proximity to collector </w:t>
      </w:r>
      <w:r>
        <w:rPr>
          <w:rFonts w:ascii="Garamond" w:hAnsi="Garamond" w:cs="Calibri"/>
        </w:rPr>
        <w:t>or</w:t>
      </w:r>
      <w:r w:rsidRPr="00042B11">
        <w:rPr>
          <w:rFonts w:ascii="Garamond" w:hAnsi="Garamond" w:cs="Calibri"/>
        </w:rPr>
        <w:t xml:space="preserve"> arterial roads</w:t>
      </w:r>
    </w:p>
    <w:p w14:paraId="405288F9" w14:textId="77777777" w:rsidR="00C067AB" w:rsidRPr="00AE7629" w:rsidRDefault="00C067AB" w:rsidP="00C067AB">
      <w:pPr>
        <w:kinsoku w:val="0"/>
        <w:overflowPunct w:val="0"/>
        <w:autoSpaceDE w:val="0"/>
        <w:autoSpaceDN w:val="0"/>
        <w:adjustRightInd w:val="0"/>
        <w:spacing w:after="0"/>
        <w:rPr>
          <w:rFonts w:ascii="Garamond" w:hAnsi="Garamond" w:cs="Calibri"/>
        </w:rPr>
      </w:pPr>
    </w:p>
    <w:p w14:paraId="395D86D5" w14:textId="77777777" w:rsidR="00C067AB" w:rsidRPr="007843F4"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540A7311" w14:textId="77777777" w:rsidR="00C067AB" w:rsidRPr="00042B11" w:rsidRDefault="00C067AB" w:rsidP="00C067AB">
      <w:pPr>
        <w:pStyle w:val="ListParagraph"/>
        <w:numPr>
          <w:ilvl w:val="0"/>
          <w:numId w:val="4"/>
        </w:numPr>
        <w:kinsoku w:val="0"/>
        <w:overflowPunct w:val="0"/>
        <w:autoSpaceDE w:val="0"/>
        <w:autoSpaceDN w:val="0"/>
        <w:adjustRightInd w:val="0"/>
        <w:spacing w:after="0" w:line="240" w:lineRule="auto"/>
        <w:contextualSpacing w:val="0"/>
        <w:rPr>
          <w:rFonts w:ascii="Garamond" w:hAnsi="Garamond" w:cs="Calibri"/>
        </w:rPr>
      </w:pPr>
      <w:r w:rsidRPr="00042B11">
        <w:rPr>
          <w:rFonts w:ascii="Garamond" w:hAnsi="Garamond" w:cs="Calibri"/>
        </w:rPr>
        <w:t>Appropriate zoning districts may include: _____</w:t>
      </w:r>
    </w:p>
    <w:p w14:paraId="2FED3D47" w14:textId="3B548810" w:rsidR="00C067AB" w:rsidRDefault="00C067AB" w:rsidP="00C067AB">
      <w:pPr>
        <w:kinsoku w:val="0"/>
        <w:overflowPunct w:val="0"/>
        <w:autoSpaceDE w:val="0"/>
        <w:autoSpaceDN w:val="0"/>
        <w:adjustRightInd w:val="0"/>
        <w:spacing w:after="0"/>
        <w:ind w:right="227"/>
        <w:rPr>
          <w:rFonts w:ascii="Garamond" w:hAnsi="Garamond" w:cs="Calibri"/>
          <w:spacing w:val="-1"/>
        </w:rPr>
      </w:pPr>
    </w:p>
    <w:p w14:paraId="34F49B4A" w14:textId="77777777" w:rsidR="00C067AB" w:rsidRPr="007B7D08" w:rsidRDefault="00C067AB" w:rsidP="00C067AB">
      <w:pPr>
        <w:kinsoku w:val="0"/>
        <w:overflowPunct w:val="0"/>
        <w:autoSpaceDE w:val="0"/>
        <w:autoSpaceDN w:val="0"/>
        <w:adjustRightInd w:val="0"/>
        <w:spacing w:after="0"/>
        <w:ind w:right="227"/>
        <w:rPr>
          <w:rFonts w:ascii="Garamond" w:hAnsi="Garamond" w:cs="Calibri"/>
          <w:spacing w:val="-1"/>
        </w:rPr>
      </w:pPr>
    </w:p>
    <w:p w14:paraId="082F24E6" w14:textId="0E21A970" w:rsidR="0084478C" w:rsidRPr="007B7D08" w:rsidRDefault="0084478C" w:rsidP="007B7D08">
      <w:pPr>
        <w:pStyle w:val="Heading2"/>
        <w:spacing w:before="0"/>
        <w:rPr>
          <w:rFonts w:ascii="Garamond" w:hAnsi="Garamond"/>
        </w:rPr>
      </w:pPr>
      <w:r w:rsidRPr="007B7D08">
        <w:rPr>
          <w:rFonts w:ascii="Garamond" w:hAnsi="Garamond"/>
        </w:rPr>
        <w:t>Rural</w:t>
      </w:r>
      <w:r w:rsidRPr="007B7D08">
        <w:rPr>
          <w:rFonts w:ascii="Garamond" w:hAnsi="Garamond"/>
          <w:spacing w:val="23"/>
        </w:rPr>
        <w:t xml:space="preserve"> </w:t>
      </w:r>
      <w:r w:rsidRPr="007B7D08">
        <w:rPr>
          <w:rFonts w:ascii="Garamond" w:hAnsi="Garamond"/>
        </w:rPr>
        <w:t>Residential</w:t>
      </w:r>
    </w:p>
    <w:p w14:paraId="31A1FD05" w14:textId="287AB941" w:rsidR="00042B11" w:rsidRDefault="00042B11" w:rsidP="007B7D08">
      <w:pPr>
        <w:kinsoku w:val="0"/>
        <w:overflowPunct w:val="0"/>
        <w:autoSpaceDE w:val="0"/>
        <w:autoSpaceDN w:val="0"/>
        <w:adjustRightInd w:val="0"/>
        <w:spacing w:after="0"/>
        <w:rPr>
          <w:rFonts w:ascii="Garamond" w:hAnsi="Garamond" w:cs="Calibri"/>
          <w:spacing w:val="-1"/>
        </w:rPr>
      </w:pPr>
    </w:p>
    <w:p w14:paraId="642C3899" w14:textId="77777777" w:rsidR="00D133A1" w:rsidRPr="00714AEA"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0F844018" w14:textId="77777777" w:rsidR="00D133A1" w:rsidRDefault="00D133A1" w:rsidP="00D133A1">
      <w:p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The Rural Residential land use category primarily is mapped in existing low-density residential subdivisions serviced by on-site septic systems and wells. Future subdivisions of this type should be kept a minimum and adjoin existing subdivisions in order to not break-up larger tracts in agricultural production. Further, conservation subdivision designs should be used in lieu of traditional subdivisions. These areas are unlikely to ever have water and sanitary services available, so lots should be large enough to adequately accommodate on-site systems for an indefinite period.  </w:t>
      </w:r>
    </w:p>
    <w:p w14:paraId="5F9B8B85" w14:textId="77777777" w:rsidR="00D133A1" w:rsidRDefault="00D133A1" w:rsidP="00D133A1">
      <w:pPr>
        <w:kinsoku w:val="0"/>
        <w:overflowPunct w:val="0"/>
        <w:autoSpaceDE w:val="0"/>
        <w:autoSpaceDN w:val="0"/>
        <w:adjustRightInd w:val="0"/>
        <w:spacing w:after="0"/>
        <w:rPr>
          <w:rFonts w:ascii="Garamond" w:hAnsi="Garamond" w:cs="Calibri"/>
          <w:spacing w:val="-1"/>
        </w:rPr>
      </w:pPr>
    </w:p>
    <w:p w14:paraId="0721B41B" w14:textId="3B2A4D60" w:rsidR="00042B11" w:rsidRPr="00042B11" w:rsidRDefault="00042B11" w:rsidP="007B7D08">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4338E192" w14:textId="65674DCA" w:rsidR="00042B11" w:rsidRPr="00714AEA" w:rsidRDefault="00042B11" w:rsidP="00714AEA">
      <w:pPr>
        <w:pStyle w:val="ListParagraph"/>
        <w:numPr>
          <w:ilvl w:val="0"/>
          <w:numId w:val="5"/>
        </w:numPr>
        <w:kinsoku w:val="0"/>
        <w:overflowPunct w:val="0"/>
        <w:autoSpaceDE w:val="0"/>
        <w:autoSpaceDN w:val="0"/>
        <w:adjustRightInd w:val="0"/>
        <w:spacing w:after="0"/>
        <w:rPr>
          <w:rFonts w:ascii="Garamond" w:hAnsi="Garamond" w:cs="Calibri"/>
          <w:spacing w:val="-1"/>
        </w:rPr>
      </w:pPr>
      <w:r w:rsidRPr="00714AEA">
        <w:rPr>
          <w:rFonts w:ascii="Garamond" w:hAnsi="Garamond" w:cs="Calibri"/>
          <w:spacing w:val="-1"/>
        </w:rPr>
        <w:t>Low density residential uses such as</w:t>
      </w:r>
      <w:r w:rsidR="004706D2">
        <w:rPr>
          <w:rFonts w:ascii="Garamond" w:hAnsi="Garamond" w:cs="Calibri"/>
          <w:spacing w:val="-1"/>
        </w:rPr>
        <w:t>:</w:t>
      </w:r>
      <w:r w:rsidRPr="00714AEA">
        <w:rPr>
          <w:rFonts w:ascii="Garamond" w:hAnsi="Garamond" w:cs="Calibri"/>
          <w:spacing w:val="-1"/>
        </w:rPr>
        <w:t xml:space="preserve"> detached single family homes at densities no greater than one unit </w:t>
      </w:r>
      <w:r w:rsidR="00714AEA" w:rsidRPr="00714AEA">
        <w:rPr>
          <w:rFonts w:ascii="Garamond" w:hAnsi="Garamond" w:cs="Calibri"/>
          <w:spacing w:val="-1"/>
        </w:rPr>
        <w:t xml:space="preserve">per </w:t>
      </w:r>
      <w:r w:rsidR="004706D2">
        <w:rPr>
          <w:rFonts w:ascii="Garamond" w:hAnsi="Garamond" w:cs="Calibri"/>
          <w:spacing w:val="-1"/>
        </w:rPr>
        <w:t xml:space="preserve">two </w:t>
      </w:r>
      <w:r w:rsidR="00714AEA" w:rsidRPr="00714AEA">
        <w:rPr>
          <w:rFonts w:ascii="Garamond" w:hAnsi="Garamond" w:cs="Calibri"/>
          <w:spacing w:val="-1"/>
        </w:rPr>
        <w:t>acres</w:t>
      </w:r>
    </w:p>
    <w:p w14:paraId="7116F61A" w14:textId="4D2B83F4" w:rsidR="00714AEA" w:rsidRPr="00714AEA" w:rsidRDefault="00714AEA" w:rsidP="00714AEA">
      <w:pPr>
        <w:pStyle w:val="ListParagraph"/>
        <w:numPr>
          <w:ilvl w:val="0"/>
          <w:numId w:val="5"/>
        </w:numPr>
        <w:kinsoku w:val="0"/>
        <w:overflowPunct w:val="0"/>
        <w:autoSpaceDE w:val="0"/>
        <w:autoSpaceDN w:val="0"/>
        <w:adjustRightInd w:val="0"/>
        <w:spacing w:after="0"/>
        <w:rPr>
          <w:rFonts w:ascii="Garamond" w:hAnsi="Garamond" w:cs="Calibri"/>
          <w:spacing w:val="-1"/>
        </w:rPr>
      </w:pPr>
      <w:r w:rsidRPr="00714AEA">
        <w:rPr>
          <w:rFonts w:ascii="Garamond" w:hAnsi="Garamond" w:cs="Calibri"/>
          <w:spacing w:val="-1"/>
        </w:rPr>
        <w:t>Conservation subdivisions</w:t>
      </w:r>
    </w:p>
    <w:p w14:paraId="35092E5B" w14:textId="77777777" w:rsidR="00581CD2" w:rsidRPr="007B7D08" w:rsidRDefault="00581CD2" w:rsidP="00581CD2">
      <w:pPr>
        <w:pStyle w:val="ListParagraph"/>
        <w:numPr>
          <w:ilvl w:val="0"/>
          <w:numId w:val="2"/>
        </w:numPr>
        <w:kinsoku w:val="0"/>
        <w:overflowPunct w:val="0"/>
        <w:autoSpaceDE w:val="0"/>
        <w:autoSpaceDN w:val="0"/>
        <w:adjustRightInd w:val="0"/>
        <w:spacing w:after="0"/>
        <w:rPr>
          <w:rFonts w:ascii="Garamond" w:hAnsi="Garamond" w:cs="Calibri"/>
          <w:spacing w:val="-1"/>
        </w:rPr>
      </w:pPr>
      <w:r w:rsidRPr="007B7D08">
        <w:rPr>
          <w:rFonts w:ascii="Garamond" w:hAnsi="Garamond" w:cs="Calibri"/>
          <w:spacing w:val="-1"/>
        </w:rPr>
        <w:t>Agricultur</w:t>
      </w:r>
      <w:r>
        <w:rPr>
          <w:rFonts w:ascii="Garamond" w:hAnsi="Garamond" w:cs="Calibri"/>
          <w:spacing w:val="-1"/>
        </w:rPr>
        <w:t>al</w:t>
      </w:r>
      <w:r w:rsidRPr="007B7D08">
        <w:rPr>
          <w:rFonts w:ascii="Garamond" w:hAnsi="Garamond" w:cs="Calibri"/>
          <w:spacing w:val="-1"/>
        </w:rPr>
        <w:t xml:space="preserve"> uses </w:t>
      </w:r>
      <w:r>
        <w:rPr>
          <w:rFonts w:ascii="Garamond" w:hAnsi="Garamond" w:cs="Calibri"/>
          <w:spacing w:val="-1"/>
        </w:rPr>
        <w:t xml:space="preserve">such as: </w:t>
      </w:r>
      <w:r w:rsidRPr="007B7D08">
        <w:rPr>
          <w:rFonts w:ascii="Garamond" w:hAnsi="Garamond" w:cs="Calibri"/>
          <w:spacing w:val="-1"/>
        </w:rPr>
        <w:t xml:space="preserve">crops, livestock, silviculture, </w:t>
      </w:r>
      <w:r>
        <w:rPr>
          <w:rFonts w:ascii="Garamond" w:hAnsi="Garamond" w:cs="Calibri"/>
          <w:spacing w:val="-1"/>
        </w:rPr>
        <w:t xml:space="preserve">nurseries, </w:t>
      </w:r>
      <w:r w:rsidRPr="007B7D08">
        <w:rPr>
          <w:rFonts w:ascii="Garamond" w:hAnsi="Garamond" w:cs="Calibri"/>
          <w:spacing w:val="-1"/>
        </w:rPr>
        <w:t xml:space="preserve">related </w:t>
      </w:r>
      <w:r>
        <w:rPr>
          <w:rFonts w:ascii="Garamond" w:hAnsi="Garamond" w:cs="Calibri"/>
          <w:spacing w:val="-1"/>
        </w:rPr>
        <w:t xml:space="preserve">on-site </w:t>
      </w:r>
      <w:r w:rsidRPr="007B7D08">
        <w:rPr>
          <w:rFonts w:ascii="Garamond" w:hAnsi="Garamond" w:cs="Calibri"/>
          <w:spacing w:val="-1"/>
        </w:rPr>
        <w:t>accessory</w:t>
      </w:r>
      <w:r w:rsidRPr="007B7D08">
        <w:rPr>
          <w:rFonts w:ascii="Garamond" w:hAnsi="Garamond" w:cs="Calibri"/>
          <w:spacing w:val="1"/>
        </w:rPr>
        <w:t xml:space="preserve"> </w:t>
      </w:r>
      <w:r w:rsidRPr="007B7D08">
        <w:rPr>
          <w:rFonts w:ascii="Garamond" w:hAnsi="Garamond" w:cs="Calibri"/>
          <w:spacing w:val="-1"/>
        </w:rPr>
        <w:t>uses</w:t>
      </w:r>
      <w:r>
        <w:rPr>
          <w:rFonts w:ascii="Garamond" w:hAnsi="Garamond" w:cs="Calibri"/>
          <w:spacing w:val="-1"/>
        </w:rPr>
        <w:t>, etc.</w:t>
      </w:r>
    </w:p>
    <w:p w14:paraId="12D0C99C" w14:textId="77777777" w:rsidR="00332DB1" w:rsidRPr="00332DB1" w:rsidRDefault="00332DB1" w:rsidP="00332DB1">
      <w:pPr>
        <w:numPr>
          <w:ilvl w:val="0"/>
          <w:numId w:val="2"/>
        </w:numPr>
        <w:kinsoku w:val="0"/>
        <w:overflowPunct w:val="0"/>
        <w:autoSpaceDE w:val="0"/>
        <w:autoSpaceDN w:val="0"/>
        <w:adjustRightInd w:val="0"/>
        <w:spacing w:after="0"/>
        <w:rPr>
          <w:rFonts w:ascii="Garamond" w:hAnsi="Garamond" w:cs="Calibri"/>
          <w:spacing w:val="-1"/>
        </w:rPr>
      </w:pPr>
      <w:bookmarkStart w:id="5" w:name="_Hlk101194697"/>
      <w:r w:rsidRPr="00332DB1">
        <w:rPr>
          <w:rFonts w:ascii="Garamond" w:hAnsi="Garamond" w:cs="Calibri"/>
          <w:spacing w:val="-1"/>
        </w:rPr>
        <w:t>Public and private outdoor recreation uses such as: parks, golf courses, recreation trails, off-road riding facilities, riding stables, campgrounds, camps, zoos, wildlife sanctuaries, hunting preserves, natural preserves, etc.</w:t>
      </w:r>
    </w:p>
    <w:p w14:paraId="5F732D64" w14:textId="77777777" w:rsidR="00581CD2" w:rsidRPr="00581CD2" w:rsidRDefault="00581CD2" w:rsidP="00581CD2">
      <w:pPr>
        <w:numPr>
          <w:ilvl w:val="0"/>
          <w:numId w:val="2"/>
        </w:numPr>
        <w:kinsoku w:val="0"/>
        <w:overflowPunct w:val="0"/>
        <w:autoSpaceDE w:val="0"/>
        <w:autoSpaceDN w:val="0"/>
        <w:adjustRightInd w:val="0"/>
        <w:spacing w:after="0"/>
        <w:rPr>
          <w:rFonts w:ascii="Garamond" w:hAnsi="Garamond" w:cs="Calibri"/>
          <w:spacing w:val="-1"/>
        </w:rPr>
      </w:pPr>
      <w:r w:rsidRPr="00581CD2">
        <w:rPr>
          <w:rFonts w:ascii="Garamond" w:hAnsi="Garamond" w:cs="Calibri"/>
          <w:spacing w:val="-1"/>
        </w:rPr>
        <w:t>Institutional uses such as: schools, churches, local government facilities, utility facilities, etc.</w:t>
      </w:r>
    </w:p>
    <w:bookmarkEnd w:id="5"/>
    <w:p w14:paraId="7EDB6E4B" w14:textId="77777777" w:rsidR="00714AEA" w:rsidRDefault="00714AEA" w:rsidP="007B7D08">
      <w:pPr>
        <w:kinsoku w:val="0"/>
        <w:overflowPunct w:val="0"/>
        <w:autoSpaceDE w:val="0"/>
        <w:autoSpaceDN w:val="0"/>
        <w:adjustRightInd w:val="0"/>
        <w:spacing w:after="0"/>
        <w:rPr>
          <w:rFonts w:ascii="Garamond" w:hAnsi="Garamond" w:cs="Calibri"/>
          <w:spacing w:val="-1"/>
        </w:rPr>
      </w:pPr>
    </w:p>
    <w:p w14:paraId="6A90A064" w14:textId="77777777" w:rsidR="004706D2" w:rsidRPr="00042B11" w:rsidRDefault="004706D2" w:rsidP="004706D2">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4965FB30" w14:textId="7F0C9B13" w:rsidR="004706D2" w:rsidRPr="00042B11" w:rsidRDefault="004706D2" w:rsidP="004706D2">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Utilities: on-site well and septic systems</w:t>
      </w:r>
      <w:r w:rsidR="00597C2C">
        <w:rPr>
          <w:rFonts w:ascii="Garamond" w:hAnsi="Garamond" w:cs="Calibri"/>
        </w:rPr>
        <w:t xml:space="preserve"> </w:t>
      </w:r>
      <w:r w:rsidR="00581CD2">
        <w:rPr>
          <w:rFonts w:ascii="Garamond" w:hAnsi="Garamond" w:cs="Calibri"/>
        </w:rPr>
        <w:t>and stormwater management facilities</w:t>
      </w:r>
    </w:p>
    <w:p w14:paraId="492201EC" w14:textId="58F1D7D5" w:rsidR="004706D2" w:rsidRDefault="004706D2" w:rsidP="004706D2">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new streets should be privately constructed, owned and maintained</w:t>
      </w:r>
    </w:p>
    <w:p w14:paraId="1B234A50" w14:textId="77777777" w:rsidR="004706D2" w:rsidRDefault="004706D2" w:rsidP="004706D2">
      <w:pPr>
        <w:kinsoku w:val="0"/>
        <w:overflowPunct w:val="0"/>
        <w:autoSpaceDE w:val="0"/>
        <w:autoSpaceDN w:val="0"/>
        <w:adjustRightInd w:val="0"/>
        <w:spacing w:after="0"/>
        <w:rPr>
          <w:rFonts w:ascii="Garamond" w:hAnsi="Garamond" w:cs="Calibri"/>
        </w:rPr>
      </w:pPr>
    </w:p>
    <w:p w14:paraId="33E6A007" w14:textId="77777777" w:rsidR="004706D2" w:rsidRPr="007843F4" w:rsidRDefault="004706D2" w:rsidP="004706D2">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3195F287" w14:textId="11859CDC" w:rsidR="004706D2" w:rsidRPr="00042B11" w:rsidRDefault="00710B47" w:rsidP="004706D2">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R</w:t>
      </w:r>
      <w:r w:rsidR="004706D2">
        <w:rPr>
          <w:rFonts w:ascii="Garamond" w:hAnsi="Garamond" w:cs="Calibri"/>
        </w:rPr>
        <w:t>ural subdivision</w:t>
      </w:r>
      <w:r>
        <w:rPr>
          <w:rFonts w:ascii="Garamond" w:hAnsi="Garamond" w:cs="Calibri"/>
        </w:rPr>
        <w:t xml:space="preserve"> developments </w:t>
      </w:r>
      <w:r w:rsidR="004706D2">
        <w:rPr>
          <w:rFonts w:ascii="Garamond" w:hAnsi="Garamond" w:cs="Calibri"/>
        </w:rPr>
        <w:t>should be no larger than 10 acres</w:t>
      </w:r>
      <w:r w:rsidR="003929BB">
        <w:rPr>
          <w:rFonts w:ascii="Garamond" w:hAnsi="Garamond" w:cs="Calibri"/>
        </w:rPr>
        <w:t xml:space="preserve"> or a maximum of five lots.</w:t>
      </w:r>
    </w:p>
    <w:p w14:paraId="6085F18B" w14:textId="77777777" w:rsidR="004706D2" w:rsidRPr="00042B11" w:rsidRDefault="004706D2" w:rsidP="004706D2">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Appropriate zoning districts may include: _____</w:t>
      </w:r>
    </w:p>
    <w:p w14:paraId="0D904CCC" w14:textId="77777777" w:rsidR="004706D2" w:rsidRDefault="004706D2" w:rsidP="004706D2">
      <w:pPr>
        <w:kinsoku w:val="0"/>
        <w:overflowPunct w:val="0"/>
        <w:autoSpaceDE w:val="0"/>
        <w:autoSpaceDN w:val="0"/>
        <w:adjustRightInd w:val="0"/>
        <w:spacing w:after="0" w:line="240" w:lineRule="auto"/>
        <w:rPr>
          <w:rFonts w:ascii="Garamond" w:hAnsi="Garamond" w:cs="Calibri"/>
        </w:rPr>
      </w:pPr>
    </w:p>
    <w:p w14:paraId="52F37478" w14:textId="77777777" w:rsidR="0084478C" w:rsidRPr="007B7D08" w:rsidRDefault="0084478C" w:rsidP="007B7D08">
      <w:pPr>
        <w:kinsoku w:val="0"/>
        <w:overflowPunct w:val="0"/>
        <w:autoSpaceDE w:val="0"/>
        <w:autoSpaceDN w:val="0"/>
        <w:adjustRightInd w:val="0"/>
        <w:spacing w:after="0" w:line="240" w:lineRule="auto"/>
        <w:rPr>
          <w:rFonts w:ascii="Garamond" w:hAnsi="Garamond" w:cs="Calibri"/>
        </w:rPr>
      </w:pPr>
    </w:p>
    <w:p w14:paraId="60C8014C" w14:textId="77777777" w:rsidR="0084478C" w:rsidRPr="007B7D08" w:rsidRDefault="0084478C" w:rsidP="007B7D08">
      <w:pPr>
        <w:pStyle w:val="Heading2"/>
        <w:spacing w:before="0"/>
        <w:rPr>
          <w:rFonts w:ascii="Garamond" w:hAnsi="Garamond"/>
        </w:rPr>
      </w:pPr>
      <w:r w:rsidRPr="007B7D08">
        <w:rPr>
          <w:rFonts w:ascii="Garamond" w:hAnsi="Garamond"/>
        </w:rPr>
        <w:t>Suburban</w:t>
      </w:r>
      <w:r w:rsidRPr="007B7D08">
        <w:rPr>
          <w:rFonts w:ascii="Garamond" w:hAnsi="Garamond"/>
          <w:spacing w:val="22"/>
        </w:rPr>
        <w:t xml:space="preserve"> </w:t>
      </w:r>
      <w:r w:rsidRPr="007B7D08">
        <w:rPr>
          <w:rFonts w:ascii="Garamond" w:hAnsi="Garamond"/>
        </w:rPr>
        <w:t>Residential</w:t>
      </w:r>
    </w:p>
    <w:p w14:paraId="73E6BB6A" w14:textId="5AA5E61E" w:rsidR="0084478C" w:rsidRDefault="0084478C" w:rsidP="007B7D08">
      <w:pPr>
        <w:kinsoku w:val="0"/>
        <w:overflowPunct w:val="0"/>
        <w:autoSpaceDE w:val="0"/>
        <w:autoSpaceDN w:val="0"/>
        <w:adjustRightInd w:val="0"/>
        <w:spacing w:after="0" w:line="240" w:lineRule="auto"/>
        <w:rPr>
          <w:rFonts w:ascii="Garamond" w:hAnsi="Garamond" w:cs="Calibri"/>
          <w:b/>
          <w:bCs/>
        </w:rPr>
      </w:pPr>
    </w:p>
    <w:p w14:paraId="12EF95FD" w14:textId="77777777" w:rsidR="00D133A1" w:rsidRPr="00714AEA"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0C59C150" w14:textId="6A59C897" w:rsidR="00D133A1" w:rsidRDefault="00D133A1" w:rsidP="00D133A1">
      <w:pPr>
        <w:kinsoku w:val="0"/>
        <w:overflowPunct w:val="0"/>
        <w:autoSpaceDE w:val="0"/>
        <w:autoSpaceDN w:val="0"/>
        <w:adjustRightInd w:val="0"/>
        <w:spacing w:after="0"/>
        <w:rPr>
          <w:rFonts w:ascii="Garamond" w:hAnsi="Garamond" w:cs="Calibri"/>
          <w:spacing w:val="-1"/>
        </w:rPr>
      </w:pPr>
      <w:r>
        <w:rPr>
          <w:rFonts w:ascii="Garamond" w:hAnsi="Garamond" w:cs="Calibri"/>
          <w:spacing w:val="-1"/>
        </w:rPr>
        <w:t>The Suburban Residential land use category primarily includes single family homes on large lots in areas with water and sanitary sewer services.</w:t>
      </w:r>
    </w:p>
    <w:p w14:paraId="11714158" w14:textId="77777777" w:rsidR="00D133A1" w:rsidRDefault="00D133A1" w:rsidP="00D133A1">
      <w:pPr>
        <w:kinsoku w:val="0"/>
        <w:overflowPunct w:val="0"/>
        <w:autoSpaceDE w:val="0"/>
        <w:autoSpaceDN w:val="0"/>
        <w:adjustRightInd w:val="0"/>
        <w:spacing w:after="0"/>
        <w:rPr>
          <w:rFonts w:ascii="Garamond" w:hAnsi="Garamond" w:cs="Calibri"/>
          <w:spacing w:val="-1"/>
        </w:rPr>
      </w:pPr>
    </w:p>
    <w:p w14:paraId="3901C0B9" w14:textId="77777777" w:rsidR="004706D2" w:rsidRPr="00042B11" w:rsidRDefault="004706D2" w:rsidP="004706D2">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134B53CC" w14:textId="37DE1D88" w:rsidR="004706D2" w:rsidRPr="00714AEA" w:rsidRDefault="004706D2" w:rsidP="004706D2">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Medium</w:t>
      </w:r>
      <w:r w:rsidRPr="00714AEA">
        <w:rPr>
          <w:rFonts w:ascii="Garamond" w:hAnsi="Garamond" w:cs="Calibri"/>
          <w:spacing w:val="-1"/>
        </w:rPr>
        <w:t xml:space="preserve"> density residential uses such as</w:t>
      </w:r>
      <w:r>
        <w:rPr>
          <w:rFonts w:ascii="Garamond" w:hAnsi="Garamond" w:cs="Calibri"/>
          <w:spacing w:val="-1"/>
        </w:rPr>
        <w:t>:</w:t>
      </w:r>
      <w:r w:rsidRPr="00714AEA">
        <w:rPr>
          <w:rFonts w:ascii="Garamond" w:hAnsi="Garamond" w:cs="Calibri"/>
          <w:spacing w:val="-1"/>
        </w:rPr>
        <w:t xml:space="preserve"> detached single family homes at densities no greater than </w:t>
      </w:r>
      <w:r>
        <w:rPr>
          <w:rFonts w:ascii="Garamond" w:hAnsi="Garamond" w:cs="Calibri"/>
          <w:spacing w:val="-1"/>
        </w:rPr>
        <w:t>four</w:t>
      </w:r>
      <w:r w:rsidRPr="00714AEA">
        <w:rPr>
          <w:rFonts w:ascii="Garamond" w:hAnsi="Garamond" w:cs="Calibri"/>
          <w:spacing w:val="-1"/>
        </w:rPr>
        <w:t xml:space="preserve"> unit</w:t>
      </w:r>
      <w:r>
        <w:rPr>
          <w:rFonts w:ascii="Garamond" w:hAnsi="Garamond" w:cs="Calibri"/>
          <w:spacing w:val="-1"/>
        </w:rPr>
        <w:t xml:space="preserve">s </w:t>
      </w:r>
      <w:r w:rsidR="00166237">
        <w:rPr>
          <w:rFonts w:ascii="Garamond" w:hAnsi="Garamond" w:cs="Calibri"/>
          <w:spacing w:val="-1"/>
        </w:rPr>
        <w:t xml:space="preserve">per </w:t>
      </w:r>
      <w:r w:rsidRPr="00714AEA">
        <w:rPr>
          <w:rFonts w:ascii="Garamond" w:hAnsi="Garamond" w:cs="Calibri"/>
          <w:spacing w:val="-1"/>
        </w:rPr>
        <w:t>acre</w:t>
      </w:r>
    </w:p>
    <w:p w14:paraId="4BDA83BD" w14:textId="77777777" w:rsidR="004706D2" w:rsidRPr="00714AEA" w:rsidRDefault="004706D2" w:rsidP="004706D2">
      <w:pPr>
        <w:pStyle w:val="ListParagraph"/>
        <w:numPr>
          <w:ilvl w:val="0"/>
          <w:numId w:val="5"/>
        </w:numPr>
        <w:kinsoku w:val="0"/>
        <w:overflowPunct w:val="0"/>
        <w:autoSpaceDE w:val="0"/>
        <w:autoSpaceDN w:val="0"/>
        <w:adjustRightInd w:val="0"/>
        <w:spacing w:after="0"/>
        <w:rPr>
          <w:rFonts w:ascii="Garamond" w:hAnsi="Garamond" w:cs="Calibri"/>
          <w:spacing w:val="-1"/>
        </w:rPr>
      </w:pPr>
      <w:r w:rsidRPr="00714AEA">
        <w:rPr>
          <w:rFonts w:ascii="Garamond" w:hAnsi="Garamond" w:cs="Calibri"/>
          <w:spacing w:val="-1"/>
        </w:rPr>
        <w:t>Conservation subdivisions</w:t>
      </w:r>
    </w:p>
    <w:p w14:paraId="47C3C430" w14:textId="77777777" w:rsidR="00332DB1" w:rsidRPr="00332DB1" w:rsidRDefault="00332DB1" w:rsidP="00332DB1">
      <w:pPr>
        <w:numPr>
          <w:ilvl w:val="0"/>
          <w:numId w:val="2"/>
        </w:numPr>
        <w:kinsoku w:val="0"/>
        <w:overflowPunct w:val="0"/>
        <w:autoSpaceDE w:val="0"/>
        <w:autoSpaceDN w:val="0"/>
        <w:adjustRightInd w:val="0"/>
        <w:spacing w:after="0"/>
        <w:rPr>
          <w:rFonts w:ascii="Garamond" w:hAnsi="Garamond" w:cs="Calibri"/>
          <w:spacing w:val="-1"/>
        </w:rPr>
      </w:pPr>
      <w:r w:rsidRPr="00332DB1">
        <w:rPr>
          <w:rFonts w:ascii="Garamond" w:hAnsi="Garamond" w:cs="Calibri"/>
          <w:spacing w:val="-1"/>
        </w:rPr>
        <w:t>Public and private outdoor recreation uses such as: parks, golf courses, recreation trails, off-road riding facilities, riding stables, campgrounds, camps, zoos, wildlife sanctuaries, hunting preserves, natural preserves, etc.</w:t>
      </w:r>
    </w:p>
    <w:p w14:paraId="448D62EF" w14:textId="77777777" w:rsidR="003929BB" w:rsidRPr="00581CD2" w:rsidRDefault="003929BB" w:rsidP="003929BB">
      <w:pPr>
        <w:numPr>
          <w:ilvl w:val="0"/>
          <w:numId w:val="2"/>
        </w:numPr>
        <w:kinsoku w:val="0"/>
        <w:overflowPunct w:val="0"/>
        <w:autoSpaceDE w:val="0"/>
        <w:autoSpaceDN w:val="0"/>
        <w:adjustRightInd w:val="0"/>
        <w:spacing w:after="0"/>
        <w:rPr>
          <w:rFonts w:ascii="Garamond" w:hAnsi="Garamond" w:cs="Calibri"/>
          <w:spacing w:val="-1"/>
        </w:rPr>
      </w:pPr>
      <w:r w:rsidRPr="00581CD2">
        <w:rPr>
          <w:rFonts w:ascii="Garamond" w:hAnsi="Garamond" w:cs="Calibri"/>
          <w:spacing w:val="-1"/>
        </w:rPr>
        <w:t xml:space="preserve">Institutional uses </w:t>
      </w:r>
      <w:bookmarkStart w:id="6" w:name="_Hlk101195038"/>
      <w:r w:rsidRPr="00581CD2">
        <w:rPr>
          <w:rFonts w:ascii="Garamond" w:hAnsi="Garamond" w:cs="Calibri"/>
          <w:spacing w:val="-1"/>
        </w:rPr>
        <w:t>such as: schools, churches, local government facilities, utility facilities, etc.</w:t>
      </w:r>
    </w:p>
    <w:bookmarkEnd w:id="6"/>
    <w:p w14:paraId="5D3B442D" w14:textId="77777777" w:rsidR="004706D2" w:rsidRDefault="004706D2" w:rsidP="004706D2">
      <w:pPr>
        <w:kinsoku w:val="0"/>
        <w:overflowPunct w:val="0"/>
        <w:autoSpaceDE w:val="0"/>
        <w:autoSpaceDN w:val="0"/>
        <w:adjustRightInd w:val="0"/>
        <w:spacing w:after="0"/>
        <w:rPr>
          <w:rFonts w:ascii="Garamond" w:hAnsi="Garamond" w:cs="Calibri"/>
          <w:spacing w:val="-1"/>
        </w:rPr>
      </w:pPr>
    </w:p>
    <w:p w14:paraId="404EFE4A" w14:textId="77777777" w:rsidR="004706D2" w:rsidRPr="00042B11" w:rsidRDefault="004706D2" w:rsidP="004706D2">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317E38D2" w14:textId="4E007F07" w:rsidR="004706D2" w:rsidRPr="00042B11" w:rsidRDefault="004706D2" w:rsidP="004706D2">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w:t>
      </w:r>
      <w:r w:rsidR="003929BB">
        <w:rPr>
          <w:rFonts w:ascii="Garamond" w:hAnsi="Garamond" w:cs="Calibri"/>
        </w:rPr>
        <w:t xml:space="preserve"> with on-site or regional stormwater management facilities</w:t>
      </w:r>
    </w:p>
    <w:p w14:paraId="5256A542" w14:textId="000CD5E6" w:rsidR="004706D2" w:rsidRPr="003929BB" w:rsidRDefault="004706D2" w:rsidP="003929B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 xml:space="preserve">new streets </w:t>
      </w:r>
      <w:r w:rsidR="00166237">
        <w:rPr>
          <w:rFonts w:ascii="Garamond" w:hAnsi="Garamond" w:cs="Calibri"/>
        </w:rPr>
        <w:t>may be public or private</w:t>
      </w:r>
      <w:r w:rsidR="003929BB">
        <w:rPr>
          <w:rFonts w:ascii="Garamond" w:hAnsi="Garamond" w:cs="Calibri"/>
        </w:rPr>
        <w:t xml:space="preserve"> and include curb, gutter, and sidewalks;</w:t>
      </w:r>
      <w:r w:rsidR="003929BB" w:rsidRPr="003929BB">
        <w:rPr>
          <w:rFonts w:ascii="Garamond" w:hAnsi="Garamond" w:cs="Calibri"/>
        </w:rPr>
        <w:t xml:space="preserve"> off-street trails should be included that connect residential areas to key area destinations both within a particular development project and those in the surrounding area</w:t>
      </w:r>
    </w:p>
    <w:p w14:paraId="610EAE11" w14:textId="77777777" w:rsidR="004706D2" w:rsidRDefault="004706D2" w:rsidP="004706D2">
      <w:pPr>
        <w:kinsoku w:val="0"/>
        <w:overflowPunct w:val="0"/>
        <w:autoSpaceDE w:val="0"/>
        <w:autoSpaceDN w:val="0"/>
        <w:adjustRightInd w:val="0"/>
        <w:spacing w:after="0"/>
        <w:rPr>
          <w:rFonts w:ascii="Garamond" w:hAnsi="Garamond" w:cs="Calibri"/>
        </w:rPr>
      </w:pPr>
    </w:p>
    <w:p w14:paraId="0B389AE5" w14:textId="77777777" w:rsidR="004706D2" w:rsidRPr="007843F4" w:rsidRDefault="004706D2" w:rsidP="004706D2">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159AF911" w14:textId="7C4040BC" w:rsidR="004706D2" w:rsidRPr="00042B11" w:rsidRDefault="00E143C3" w:rsidP="004706D2">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 xml:space="preserve">Suburban Residential developments </w:t>
      </w:r>
      <w:r w:rsidR="004706D2">
        <w:rPr>
          <w:rFonts w:ascii="Garamond" w:hAnsi="Garamond" w:cs="Calibri"/>
        </w:rPr>
        <w:t>should be 10 acres</w:t>
      </w:r>
      <w:r w:rsidR="003929BB" w:rsidRPr="003929BB">
        <w:rPr>
          <w:rFonts w:ascii="Garamond" w:hAnsi="Garamond" w:cs="Calibri"/>
        </w:rPr>
        <w:t xml:space="preserve"> </w:t>
      </w:r>
      <w:r w:rsidR="003929BB">
        <w:rPr>
          <w:rFonts w:ascii="Garamond" w:hAnsi="Garamond" w:cs="Calibri"/>
        </w:rPr>
        <w:t>or larger.</w:t>
      </w:r>
    </w:p>
    <w:p w14:paraId="7551CBA7" w14:textId="77777777" w:rsidR="004706D2" w:rsidRPr="00042B11" w:rsidRDefault="004706D2" w:rsidP="004706D2">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Appropriate zoning districts may include: _____</w:t>
      </w:r>
    </w:p>
    <w:p w14:paraId="19BDB836" w14:textId="6F11F69B" w:rsidR="0084478C" w:rsidRDefault="0084478C" w:rsidP="007B7D08">
      <w:pPr>
        <w:kinsoku w:val="0"/>
        <w:overflowPunct w:val="0"/>
        <w:autoSpaceDE w:val="0"/>
        <w:autoSpaceDN w:val="0"/>
        <w:adjustRightInd w:val="0"/>
        <w:spacing w:after="0" w:line="240" w:lineRule="auto"/>
        <w:rPr>
          <w:rFonts w:ascii="Garamond" w:hAnsi="Garamond" w:cs="Calibri"/>
        </w:rPr>
      </w:pPr>
    </w:p>
    <w:p w14:paraId="1F2E7A9E" w14:textId="77777777" w:rsidR="0024208C" w:rsidRPr="007B7D08" w:rsidRDefault="0024208C" w:rsidP="007B7D08">
      <w:pPr>
        <w:kinsoku w:val="0"/>
        <w:overflowPunct w:val="0"/>
        <w:autoSpaceDE w:val="0"/>
        <w:autoSpaceDN w:val="0"/>
        <w:adjustRightInd w:val="0"/>
        <w:spacing w:after="0" w:line="240" w:lineRule="auto"/>
        <w:rPr>
          <w:rFonts w:ascii="Garamond" w:hAnsi="Garamond" w:cs="Calibri"/>
        </w:rPr>
      </w:pPr>
    </w:p>
    <w:p w14:paraId="0F0ED955" w14:textId="77777777" w:rsidR="00CA406B" w:rsidRPr="007B7D08" w:rsidRDefault="00CA406B" w:rsidP="00CA406B">
      <w:pPr>
        <w:pStyle w:val="Heading2"/>
        <w:spacing w:before="0"/>
        <w:rPr>
          <w:rFonts w:ascii="Garamond" w:hAnsi="Garamond"/>
        </w:rPr>
      </w:pPr>
      <w:r>
        <w:rPr>
          <w:rFonts w:ascii="Garamond" w:hAnsi="Garamond"/>
        </w:rPr>
        <w:t>Town</w:t>
      </w:r>
      <w:r w:rsidRPr="007B7D08">
        <w:rPr>
          <w:rFonts w:ascii="Garamond" w:hAnsi="Garamond"/>
          <w:spacing w:val="22"/>
        </w:rPr>
        <w:t xml:space="preserve"> </w:t>
      </w:r>
      <w:r w:rsidRPr="007B7D08">
        <w:rPr>
          <w:rFonts w:ascii="Garamond" w:hAnsi="Garamond"/>
        </w:rPr>
        <w:t>Residential</w:t>
      </w:r>
    </w:p>
    <w:p w14:paraId="47B450F8" w14:textId="77777777" w:rsidR="00CA406B" w:rsidRDefault="00CA406B" w:rsidP="00CA406B">
      <w:pPr>
        <w:kinsoku w:val="0"/>
        <w:overflowPunct w:val="0"/>
        <w:autoSpaceDE w:val="0"/>
        <w:autoSpaceDN w:val="0"/>
        <w:adjustRightInd w:val="0"/>
        <w:spacing w:after="0" w:line="240" w:lineRule="auto"/>
        <w:rPr>
          <w:rFonts w:ascii="Garamond" w:hAnsi="Garamond" w:cs="Calibri"/>
          <w:b/>
          <w:bCs/>
        </w:rPr>
      </w:pPr>
    </w:p>
    <w:p w14:paraId="6B9311AF" w14:textId="77777777" w:rsidR="00CA406B" w:rsidRPr="00714AEA" w:rsidRDefault="00CA406B" w:rsidP="00CA406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041A4D61" w14:textId="71258E53" w:rsidR="00CA406B" w:rsidRDefault="00CA406B" w:rsidP="00CA406B">
      <w:pPr>
        <w:kinsoku w:val="0"/>
        <w:overflowPunct w:val="0"/>
        <w:autoSpaceDE w:val="0"/>
        <w:autoSpaceDN w:val="0"/>
        <w:adjustRightInd w:val="0"/>
        <w:spacing w:after="0"/>
        <w:rPr>
          <w:rFonts w:ascii="Garamond" w:hAnsi="Garamond" w:cs="Calibri"/>
          <w:spacing w:val="-1"/>
        </w:rPr>
      </w:pPr>
      <w:r>
        <w:rPr>
          <w:rFonts w:ascii="Garamond" w:hAnsi="Garamond" w:cs="Calibri"/>
          <w:spacing w:val="-1"/>
        </w:rPr>
        <w:t>Town Residential is mapped in the Town of Shirley to reflect its existing single family neighborhoods where platted lots are as small as 7,000</w:t>
      </w:r>
      <w:r w:rsidR="00BD427E">
        <w:rPr>
          <w:rFonts w:ascii="Garamond" w:hAnsi="Garamond" w:cs="Calibri"/>
          <w:spacing w:val="-1"/>
        </w:rPr>
        <w:t>sf</w:t>
      </w:r>
      <w:r>
        <w:rPr>
          <w:rFonts w:ascii="Garamond" w:hAnsi="Garamond" w:cs="Calibri"/>
          <w:spacing w:val="-1"/>
        </w:rPr>
        <w:t xml:space="preserve">. </w:t>
      </w:r>
    </w:p>
    <w:p w14:paraId="00173DCF" w14:textId="77777777" w:rsidR="00CA406B" w:rsidRDefault="00CA406B" w:rsidP="00CA406B">
      <w:pPr>
        <w:kinsoku w:val="0"/>
        <w:overflowPunct w:val="0"/>
        <w:autoSpaceDE w:val="0"/>
        <w:autoSpaceDN w:val="0"/>
        <w:adjustRightInd w:val="0"/>
        <w:spacing w:after="0"/>
        <w:rPr>
          <w:rFonts w:ascii="Garamond" w:hAnsi="Garamond" w:cs="Calibri"/>
          <w:spacing w:val="-1"/>
        </w:rPr>
      </w:pPr>
    </w:p>
    <w:p w14:paraId="16AAF130" w14:textId="77777777" w:rsidR="00CA406B" w:rsidRPr="00042B11" w:rsidRDefault="00CA406B" w:rsidP="00CA406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36F380C0" w14:textId="77777777" w:rsidR="00CA406B" w:rsidRPr="00714AEA" w:rsidRDefault="00CA406B" w:rsidP="00CA406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Medium</w:t>
      </w:r>
      <w:r w:rsidRPr="00714AEA">
        <w:rPr>
          <w:rFonts w:ascii="Garamond" w:hAnsi="Garamond" w:cs="Calibri"/>
          <w:spacing w:val="-1"/>
        </w:rPr>
        <w:t xml:space="preserve"> density residential uses such as</w:t>
      </w:r>
      <w:r>
        <w:rPr>
          <w:rFonts w:ascii="Garamond" w:hAnsi="Garamond" w:cs="Calibri"/>
          <w:spacing w:val="-1"/>
        </w:rPr>
        <w:t>:</w:t>
      </w:r>
      <w:r w:rsidRPr="00714AEA">
        <w:rPr>
          <w:rFonts w:ascii="Garamond" w:hAnsi="Garamond" w:cs="Calibri"/>
          <w:spacing w:val="-1"/>
        </w:rPr>
        <w:t xml:space="preserve"> detached single family homes at densities no greater than </w:t>
      </w:r>
      <w:r>
        <w:rPr>
          <w:rFonts w:ascii="Garamond" w:hAnsi="Garamond" w:cs="Calibri"/>
          <w:spacing w:val="-1"/>
        </w:rPr>
        <w:t>six</w:t>
      </w:r>
      <w:r w:rsidRPr="00714AEA">
        <w:rPr>
          <w:rFonts w:ascii="Garamond" w:hAnsi="Garamond" w:cs="Calibri"/>
          <w:spacing w:val="-1"/>
        </w:rPr>
        <w:t xml:space="preserve"> unit</w:t>
      </w:r>
      <w:r>
        <w:rPr>
          <w:rFonts w:ascii="Garamond" w:hAnsi="Garamond" w:cs="Calibri"/>
          <w:spacing w:val="-1"/>
        </w:rPr>
        <w:t xml:space="preserve">s per </w:t>
      </w:r>
      <w:r w:rsidRPr="00714AEA">
        <w:rPr>
          <w:rFonts w:ascii="Garamond" w:hAnsi="Garamond" w:cs="Calibri"/>
          <w:spacing w:val="-1"/>
        </w:rPr>
        <w:t>acre</w:t>
      </w:r>
    </w:p>
    <w:p w14:paraId="369F23BB" w14:textId="77777777" w:rsidR="00CA406B" w:rsidRPr="00F80D82" w:rsidRDefault="00CA406B" w:rsidP="00CA406B">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Urban public and private outdoor recreation uses such as: parks, pools, recreation centers, sports clubs, etc. </w:t>
      </w:r>
    </w:p>
    <w:p w14:paraId="122A865E" w14:textId="77777777" w:rsidR="00CA406B" w:rsidRPr="00F80D82" w:rsidRDefault="00CA406B" w:rsidP="00CA406B">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Institutional uses such as: schools, churches, local government facilities, utility facilities, etc. </w:t>
      </w:r>
    </w:p>
    <w:p w14:paraId="047177EE" w14:textId="77777777" w:rsidR="00CA406B" w:rsidRDefault="00CA406B" w:rsidP="00CA406B">
      <w:pPr>
        <w:kinsoku w:val="0"/>
        <w:overflowPunct w:val="0"/>
        <w:autoSpaceDE w:val="0"/>
        <w:autoSpaceDN w:val="0"/>
        <w:adjustRightInd w:val="0"/>
        <w:spacing w:after="0"/>
        <w:rPr>
          <w:rFonts w:ascii="Garamond" w:hAnsi="Garamond" w:cs="Calibri"/>
          <w:spacing w:val="-1"/>
        </w:rPr>
      </w:pPr>
    </w:p>
    <w:p w14:paraId="10128648" w14:textId="77777777" w:rsidR="00CA406B" w:rsidRPr="00042B11" w:rsidRDefault="00CA406B" w:rsidP="00CA406B">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31B64110" w14:textId="77777777" w:rsidR="00CA406B" w:rsidRPr="00042B11" w:rsidRDefault="00CA406B" w:rsidP="00CA406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 xml:space="preserve">centralized water and sewer services </w:t>
      </w:r>
    </w:p>
    <w:p w14:paraId="37EAD289" w14:textId="77777777" w:rsidR="00CA406B" w:rsidRPr="003929BB" w:rsidRDefault="00CA406B" w:rsidP="00CA406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new streets may be public or private and include curb, gutter, and sidewalks;</w:t>
      </w:r>
      <w:r w:rsidRPr="003929BB">
        <w:rPr>
          <w:rFonts w:ascii="Garamond" w:hAnsi="Garamond" w:cs="Calibri"/>
        </w:rPr>
        <w:t xml:space="preserve"> off-street trails should be included that connect residential areas to key area destinations both within a particular development project and those in the surrounding area</w:t>
      </w:r>
    </w:p>
    <w:p w14:paraId="469BB5CC" w14:textId="77777777" w:rsidR="00CA406B" w:rsidRDefault="00CA406B" w:rsidP="00CA406B">
      <w:pPr>
        <w:kinsoku w:val="0"/>
        <w:overflowPunct w:val="0"/>
        <w:autoSpaceDE w:val="0"/>
        <w:autoSpaceDN w:val="0"/>
        <w:adjustRightInd w:val="0"/>
        <w:spacing w:after="0"/>
        <w:rPr>
          <w:rFonts w:ascii="Garamond" w:hAnsi="Garamond" w:cs="Calibri"/>
        </w:rPr>
      </w:pPr>
    </w:p>
    <w:p w14:paraId="5E9A3FC1" w14:textId="77777777" w:rsidR="00CA406B" w:rsidRPr="00CA406B" w:rsidRDefault="00CA406B" w:rsidP="00CA406B">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5E8CB77D" w14:textId="77777777" w:rsidR="00CA406B" w:rsidRPr="00042B11" w:rsidRDefault="00CA406B" w:rsidP="00CA406B">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Appropriate zoning districts may include: _____</w:t>
      </w:r>
    </w:p>
    <w:p w14:paraId="57681139" w14:textId="4E69973D" w:rsidR="00CA406B" w:rsidRDefault="00CA406B" w:rsidP="00CA406B">
      <w:pPr>
        <w:kinsoku w:val="0"/>
        <w:overflowPunct w:val="0"/>
        <w:autoSpaceDE w:val="0"/>
        <w:autoSpaceDN w:val="0"/>
        <w:adjustRightInd w:val="0"/>
        <w:spacing w:after="0" w:line="240" w:lineRule="auto"/>
        <w:rPr>
          <w:rFonts w:ascii="Garamond" w:hAnsi="Garamond" w:cs="Calibri"/>
        </w:rPr>
      </w:pPr>
    </w:p>
    <w:p w14:paraId="43DBEFB4" w14:textId="77777777" w:rsidR="00CA406B" w:rsidRDefault="00CA406B" w:rsidP="00CA406B">
      <w:pPr>
        <w:kinsoku w:val="0"/>
        <w:overflowPunct w:val="0"/>
        <w:autoSpaceDE w:val="0"/>
        <w:autoSpaceDN w:val="0"/>
        <w:adjustRightInd w:val="0"/>
        <w:spacing w:after="0" w:line="240" w:lineRule="auto"/>
        <w:rPr>
          <w:rFonts w:ascii="Garamond" w:hAnsi="Garamond" w:cs="Calibri"/>
        </w:rPr>
      </w:pPr>
    </w:p>
    <w:p w14:paraId="1E50B0E2" w14:textId="3E3867DC" w:rsidR="0084478C" w:rsidRPr="007B7D08" w:rsidRDefault="0084478C" w:rsidP="007B7D08">
      <w:pPr>
        <w:pStyle w:val="Heading2"/>
        <w:spacing w:before="0"/>
        <w:rPr>
          <w:rFonts w:ascii="Garamond" w:hAnsi="Garamond"/>
        </w:rPr>
      </w:pPr>
      <w:r w:rsidRPr="007B7D08">
        <w:rPr>
          <w:rFonts w:ascii="Garamond" w:hAnsi="Garamond"/>
        </w:rPr>
        <w:t>Planned</w:t>
      </w:r>
      <w:r w:rsidRPr="007B7D08">
        <w:rPr>
          <w:rFonts w:ascii="Garamond" w:hAnsi="Garamond"/>
          <w:spacing w:val="23"/>
        </w:rPr>
        <w:t xml:space="preserve"> </w:t>
      </w:r>
      <w:r w:rsidRPr="007B7D08">
        <w:rPr>
          <w:rFonts w:ascii="Garamond" w:hAnsi="Garamond"/>
        </w:rPr>
        <w:t>Neighborhood</w:t>
      </w:r>
    </w:p>
    <w:p w14:paraId="189E8999" w14:textId="77777777" w:rsidR="0084478C" w:rsidRPr="007B7D08" w:rsidRDefault="0084478C" w:rsidP="007B7D08">
      <w:pPr>
        <w:kinsoku w:val="0"/>
        <w:overflowPunct w:val="0"/>
        <w:autoSpaceDE w:val="0"/>
        <w:autoSpaceDN w:val="0"/>
        <w:adjustRightInd w:val="0"/>
        <w:spacing w:after="0" w:line="240" w:lineRule="auto"/>
        <w:rPr>
          <w:rFonts w:ascii="Garamond" w:hAnsi="Garamond" w:cs="Calibri"/>
          <w:b/>
          <w:bCs/>
        </w:rPr>
      </w:pPr>
    </w:p>
    <w:p w14:paraId="777E0095" w14:textId="77777777" w:rsidR="00D133A1" w:rsidRPr="00714AEA"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37E94905" w14:textId="77777777" w:rsidR="00D133A1" w:rsidRDefault="00D133A1" w:rsidP="00D133A1">
      <w:pPr>
        <w:kinsoku w:val="0"/>
        <w:overflowPunct w:val="0"/>
        <w:autoSpaceDE w:val="0"/>
        <w:autoSpaceDN w:val="0"/>
        <w:adjustRightInd w:val="0"/>
        <w:spacing w:after="0"/>
        <w:rPr>
          <w:rFonts w:ascii="Garamond" w:hAnsi="Garamond" w:cs="Calibri"/>
          <w:spacing w:val="-1"/>
        </w:rPr>
      </w:pPr>
      <w:r>
        <w:rPr>
          <w:rFonts w:ascii="Garamond" w:hAnsi="Garamond" w:cs="Calibri"/>
          <w:spacing w:val="-1"/>
        </w:rPr>
        <w:t>The Planned Neighborhood land use category is intended to include large, compact, master planned tracts with a wide range of integrated and compatible uses that provide a variety of housing types, basic services, supporting public facilities, and recreation/open spaces. Use of Traditional Neighborhood design and concepts is strongly encouraged.</w:t>
      </w:r>
    </w:p>
    <w:p w14:paraId="0BA30615" w14:textId="77777777" w:rsidR="00D133A1" w:rsidRDefault="00D133A1" w:rsidP="00D133A1">
      <w:pPr>
        <w:kinsoku w:val="0"/>
        <w:overflowPunct w:val="0"/>
        <w:autoSpaceDE w:val="0"/>
        <w:autoSpaceDN w:val="0"/>
        <w:adjustRightInd w:val="0"/>
        <w:spacing w:after="0"/>
        <w:rPr>
          <w:rFonts w:ascii="Garamond" w:hAnsi="Garamond" w:cs="Calibri"/>
          <w:spacing w:val="-1"/>
        </w:rPr>
      </w:pPr>
    </w:p>
    <w:p w14:paraId="599C5649" w14:textId="77777777" w:rsidR="00166237" w:rsidRPr="00042B11" w:rsidRDefault="00166237" w:rsidP="00166237">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5DA71F05" w14:textId="4737F4A3" w:rsidR="00166237" w:rsidRPr="00714AEA" w:rsidRDefault="00166237" w:rsidP="00166237">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Medium</w:t>
      </w:r>
      <w:r w:rsidRPr="00714AEA">
        <w:rPr>
          <w:rFonts w:ascii="Garamond" w:hAnsi="Garamond" w:cs="Calibri"/>
          <w:spacing w:val="-1"/>
        </w:rPr>
        <w:t xml:space="preserve"> density residential uses such as</w:t>
      </w:r>
      <w:r>
        <w:rPr>
          <w:rFonts w:ascii="Garamond" w:hAnsi="Garamond" w:cs="Calibri"/>
          <w:spacing w:val="-1"/>
        </w:rPr>
        <w:t>:</w:t>
      </w:r>
      <w:r w:rsidRPr="00714AEA">
        <w:rPr>
          <w:rFonts w:ascii="Garamond" w:hAnsi="Garamond" w:cs="Calibri"/>
          <w:spacing w:val="-1"/>
        </w:rPr>
        <w:t xml:space="preserve"> detached single family homes at densities no greater than </w:t>
      </w:r>
      <w:r>
        <w:rPr>
          <w:rFonts w:ascii="Garamond" w:hAnsi="Garamond" w:cs="Calibri"/>
          <w:spacing w:val="-1"/>
        </w:rPr>
        <w:t>six</w:t>
      </w:r>
      <w:r w:rsidRPr="00714AEA">
        <w:rPr>
          <w:rFonts w:ascii="Garamond" w:hAnsi="Garamond" w:cs="Calibri"/>
          <w:spacing w:val="-1"/>
        </w:rPr>
        <w:t xml:space="preserve"> unit</w:t>
      </w:r>
      <w:r>
        <w:rPr>
          <w:rFonts w:ascii="Garamond" w:hAnsi="Garamond" w:cs="Calibri"/>
          <w:spacing w:val="-1"/>
        </w:rPr>
        <w:t xml:space="preserve">s per </w:t>
      </w:r>
      <w:r w:rsidRPr="00714AEA">
        <w:rPr>
          <w:rFonts w:ascii="Garamond" w:hAnsi="Garamond" w:cs="Calibri"/>
          <w:spacing w:val="-1"/>
        </w:rPr>
        <w:t>acre</w:t>
      </w:r>
      <w:r w:rsidR="009E5CE3">
        <w:rPr>
          <w:rFonts w:ascii="Garamond" w:hAnsi="Garamond" w:cs="Calibri"/>
          <w:spacing w:val="-1"/>
        </w:rPr>
        <w:t xml:space="preserve"> and comprising 50% to 70% of the </w:t>
      </w:r>
      <w:r w:rsidR="00702106">
        <w:rPr>
          <w:rFonts w:ascii="Garamond" w:hAnsi="Garamond" w:cs="Calibri"/>
          <w:spacing w:val="-1"/>
        </w:rPr>
        <w:t>area</w:t>
      </w:r>
    </w:p>
    <w:p w14:paraId="6F5DDE00" w14:textId="78D706FE" w:rsidR="00166237" w:rsidRDefault="00166237" w:rsidP="00166237">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Duplex residential uses at densities no greater than fourteen units per acre</w:t>
      </w:r>
      <w:r w:rsidR="009E5CE3">
        <w:rPr>
          <w:rFonts w:ascii="Garamond" w:hAnsi="Garamond" w:cs="Calibri"/>
          <w:spacing w:val="-1"/>
        </w:rPr>
        <w:t xml:space="preserve"> and comprising </w:t>
      </w:r>
      <w:r w:rsidR="00702106">
        <w:rPr>
          <w:rFonts w:ascii="Garamond" w:hAnsi="Garamond" w:cs="Calibri"/>
          <w:spacing w:val="-1"/>
        </w:rPr>
        <w:t>5% to 15%</w:t>
      </w:r>
      <w:r w:rsidR="00702106" w:rsidRPr="00702106">
        <w:rPr>
          <w:rFonts w:ascii="Garamond" w:hAnsi="Garamond" w:cs="Calibri"/>
          <w:spacing w:val="-1"/>
        </w:rPr>
        <w:t xml:space="preserve"> </w:t>
      </w:r>
      <w:r w:rsidR="00702106">
        <w:rPr>
          <w:rFonts w:ascii="Garamond" w:hAnsi="Garamond" w:cs="Calibri"/>
          <w:spacing w:val="-1"/>
        </w:rPr>
        <w:t>of the area</w:t>
      </w:r>
    </w:p>
    <w:p w14:paraId="2B6E735A" w14:textId="59586FE7" w:rsidR="00166237" w:rsidRPr="00714AEA" w:rsidRDefault="00166237" w:rsidP="00166237">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Multifamily residential uses such as: town homes and apartments </w:t>
      </w:r>
      <w:r w:rsidR="007F086A">
        <w:rPr>
          <w:rFonts w:ascii="Garamond" w:hAnsi="Garamond" w:cs="Calibri"/>
          <w:spacing w:val="-1"/>
        </w:rPr>
        <w:t xml:space="preserve">limited to no more than four stories </w:t>
      </w:r>
      <w:r>
        <w:rPr>
          <w:rFonts w:ascii="Garamond" w:hAnsi="Garamond" w:cs="Calibri"/>
          <w:spacing w:val="-1"/>
        </w:rPr>
        <w:t>at densities no greater than 20 units per acre</w:t>
      </w:r>
      <w:r w:rsidR="00702106">
        <w:rPr>
          <w:rFonts w:ascii="Garamond" w:hAnsi="Garamond" w:cs="Calibri"/>
          <w:spacing w:val="-1"/>
        </w:rPr>
        <w:t xml:space="preserve"> and comprising 2% to 10% of the area</w:t>
      </w:r>
    </w:p>
    <w:p w14:paraId="5CE51944" w14:textId="24656F2D" w:rsidR="002C2F4D" w:rsidRDefault="002C2F4D" w:rsidP="00166237">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Traditional Neighborhoods</w:t>
      </w:r>
    </w:p>
    <w:p w14:paraId="7F1AA85F" w14:textId="6FEEEF90" w:rsidR="00166237" w:rsidRPr="00332DB1" w:rsidRDefault="00332DB1" w:rsidP="00332DB1">
      <w:pPr>
        <w:pStyle w:val="ListParagraph"/>
        <w:numPr>
          <w:ilvl w:val="0"/>
          <w:numId w:val="5"/>
        </w:numPr>
        <w:kinsoku w:val="0"/>
        <w:overflowPunct w:val="0"/>
        <w:autoSpaceDE w:val="0"/>
        <w:autoSpaceDN w:val="0"/>
        <w:adjustRightInd w:val="0"/>
        <w:spacing w:after="0"/>
        <w:rPr>
          <w:rFonts w:ascii="Garamond" w:hAnsi="Garamond" w:cs="Calibri"/>
        </w:rPr>
      </w:pPr>
      <w:r>
        <w:rPr>
          <w:rFonts w:ascii="Garamond" w:hAnsi="Garamond" w:cs="Calibri"/>
          <w:spacing w:val="-1"/>
        </w:rPr>
        <w:t>P</w:t>
      </w:r>
      <w:r w:rsidRPr="007B7D08">
        <w:rPr>
          <w:rFonts w:ascii="Garamond" w:hAnsi="Garamond" w:cs="Calibri"/>
          <w:spacing w:val="-1"/>
        </w:rPr>
        <w:t>ublic</w:t>
      </w:r>
      <w:r w:rsidRPr="007B7D08">
        <w:rPr>
          <w:rFonts w:ascii="Garamond" w:hAnsi="Garamond" w:cs="Calibri"/>
        </w:rPr>
        <w:t xml:space="preserve"> </w:t>
      </w:r>
      <w:r w:rsidRPr="007B7D08">
        <w:rPr>
          <w:rFonts w:ascii="Garamond" w:hAnsi="Garamond" w:cs="Calibri"/>
          <w:spacing w:val="-1"/>
        </w:rPr>
        <w:t>and private</w:t>
      </w:r>
      <w:r w:rsidRPr="007B7D08">
        <w:rPr>
          <w:rFonts w:ascii="Garamond" w:hAnsi="Garamond" w:cs="Calibri"/>
          <w:spacing w:val="1"/>
        </w:rPr>
        <w:t xml:space="preserve"> </w:t>
      </w:r>
      <w:r>
        <w:rPr>
          <w:rFonts w:ascii="Garamond" w:hAnsi="Garamond" w:cs="Calibri"/>
          <w:spacing w:val="1"/>
        </w:rPr>
        <w:t xml:space="preserve">outdoor </w:t>
      </w:r>
      <w:r w:rsidRPr="007B7D08">
        <w:rPr>
          <w:rFonts w:ascii="Garamond" w:hAnsi="Garamond" w:cs="Calibri"/>
          <w:spacing w:val="-1"/>
        </w:rPr>
        <w:t xml:space="preserve">recreation </w:t>
      </w:r>
      <w:r>
        <w:rPr>
          <w:rFonts w:ascii="Garamond" w:hAnsi="Garamond" w:cs="Calibri"/>
          <w:spacing w:val="-1"/>
        </w:rPr>
        <w:t>uses</w:t>
      </w:r>
      <w:r w:rsidRPr="007B7D08">
        <w:rPr>
          <w:rFonts w:ascii="Garamond" w:hAnsi="Garamond" w:cs="Calibri"/>
        </w:rPr>
        <w:t xml:space="preserve"> </w:t>
      </w:r>
      <w:r>
        <w:rPr>
          <w:rFonts w:ascii="Garamond" w:hAnsi="Garamond" w:cs="Calibri"/>
          <w:spacing w:val="-1"/>
        </w:rPr>
        <w:t>such as:</w:t>
      </w:r>
      <w:r w:rsidRPr="007B7D08">
        <w:rPr>
          <w:rFonts w:ascii="Garamond" w:hAnsi="Garamond" w:cs="Calibri"/>
          <w:spacing w:val="-1"/>
        </w:rPr>
        <w:t xml:space="preserve"> </w:t>
      </w:r>
      <w:r>
        <w:rPr>
          <w:rFonts w:ascii="Garamond" w:hAnsi="Garamond" w:cs="Calibri"/>
          <w:spacing w:val="-1"/>
        </w:rPr>
        <w:t xml:space="preserve">parks, </w:t>
      </w:r>
      <w:r w:rsidRPr="007B7D08">
        <w:rPr>
          <w:rFonts w:ascii="Garamond" w:hAnsi="Garamond" w:cs="Calibri"/>
          <w:spacing w:val="-1"/>
        </w:rPr>
        <w:t>golf</w:t>
      </w:r>
      <w:r w:rsidRPr="007B7D08">
        <w:rPr>
          <w:rFonts w:ascii="Garamond" w:hAnsi="Garamond" w:cs="Calibri"/>
        </w:rPr>
        <w:t xml:space="preserve"> </w:t>
      </w:r>
      <w:r w:rsidRPr="007B7D08">
        <w:rPr>
          <w:rFonts w:ascii="Garamond" w:hAnsi="Garamond" w:cs="Calibri"/>
          <w:spacing w:val="-1"/>
        </w:rPr>
        <w:t>courses</w:t>
      </w:r>
      <w:r>
        <w:rPr>
          <w:rFonts w:ascii="Garamond" w:hAnsi="Garamond" w:cs="Calibri"/>
          <w:spacing w:val="-1"/>
        </w:rPr>
        <w:t>,</w:t>
      </w:r>
      <w:r w:rsidRPr="007B7D08">
        <w:rPr>
          <w:rFonts w:ascii="Garamond" w:hAnsi="Garamond" w:cs="Calibri"/>
          <w:spacing w:val="-1"/>
        </w:rPr>
        <w:t xml:space="preserve"> recr</w:t>
      </w:r>
      <w:r>
        <w:rPr>
          <w:rFonts w:ascii="Garamond" w:hAnsi="Garamond" w:cs="Calibri"/>
          <w:spacing w:val="-1"/>
        </w:rPr>
        <w:t>e</w:t>
      </w:r>
      <w:r w:rsidRPr="007B7D08">
        <w:rPr>
          <w:rFonts w:ascii="Garamond" w:hAnsi="Garamond" w:cs="Calibri"/>
          <w:spacing w:val="-1"/>
        </w:rPr>
        <w:t>ation trails</w:t>
      </w:r>
      <w:r>
        <w:rPr>
          <w:rFonts w:ascii="Garamond" w:hAnsi="Garamond" w:cs="Calibri"/>
          <w:spacing w:val="-1"/>
        </w:rPr>
        <w:t>,</w:t>
      </w:r>
      <w:r w:rsidRPr="007B7D08">
        <w:rPr>
          <w:rFonts w:ascii="Garamond" w:hAnsi="Garamond" w:cs="Calibri"/>
          <w:spacing w:val="-1"/>
        </w:rPr>
        <w:t xml:space="preserve"> off-road riding facilities</w:t>
      </w:r>
      <w:r>
        <w:rPr>
          <w:rFonts w:ascii="Garamond" w:hAnsi="Garamond" w:cs="Calibri"/>
          <w:spacing w:val="-1"/>
        </w:rPr>
        <w:t>,</w:t>
      </w:r>
      <w:r w:rsidRPr="007B7D08">
        <w:rPr>
          <w:rFonts w:ascii="Garamond" w:hAnsi="Garamond" w:cs="Calibri"/>
          <w:spacing w:val="-1"/>
        </w:rPr>
        <w:t xml:space="preserve"> riding stables,</w:t>
      </w:r>
      <w:r w:rsidRPr="007B7D08">
        <w:rPr>
          <w:rFonts w:ascii="Garamond" w:hAnsi="Garamond" w:cs="Calibri"/>
        </w:rPr>
        <w:t xml:space="preserve"> </w:t>
      </w:r>
      <w:r w:rsidRPr="007B7D08">
        <w:rPr>
          <w:rFonts w:ascii="Garamond" w:hAnsi="Garamond" w:cs="Calibri"/>
          <w:spacing w:val="-1"/>
        </w:rPr>
        <w:t>campgrounds,</w:t>
      </w:r>
      <w:r w:rsidRPr="007B7D08">
        <w:rPr>
          <w:rFonts w:ascii="Garamond" w:hAnsi="Garamond" w:cs="Calibri"/>
        </w:rPr>
        <w:t xml:space="preserve"> </w:t>
      </w:r>
      <w:r w:rsidRPr="007B7D08">
        <w:rPr>
          <w:rFonts w:ascii="Garamond" w:hAnsi="Garamond" w:cs="Calibri"/>
          <w:spacing w:val="-1"/>
        </w:rPr>
        <w:t>camps,</w:t>
      </w:r>
      <w:r w:rsidRPr="007B7D08">
        <w:rPr>
          <w:rFonts w:ascii="Garamond" w:hAnsi="Garamond" w:cs="Calibri"/>
        </w:rPr>
        <w:t xml:space="preserve"> zoos, </w:t>
      </w:r>
      <w:r w:rsidRPr="007B7D08">
        <w:rPr>
          <w:rFonts w:ascii="Garamond" w:hAnsi="Garamond" w:cs="Calibri"/>
          <w:spacing w:val="-1"/>
        </w:rPr>
        <w:t>wildlife</w:t>
      </w:r>
      <w:r w:rsidRPr="007B7D08">
        <w:rPr>
          <w:rFonts w:ascii="Garamond" w:hAnsi="Garamond" w:cs="Calibri"/>
          <w:spacing w:val="1"/>
        </w:rPr>
        <w:t xml:space="preserve"> </w:t>
      </w:r>
      <w:r w:rsidRPr="007B7D08">
        <w:rPr>
          <w:rFonts w:ascii="Garamond" w:hAnsi="Garamond" w:cs="Calibri"/>
          <w:spacing w:val="-1"/>
        </w:rPr>
        <w:t>sanctuaries,</w:t>
      </w:r>
      <w:r w:rsidRPr="007B7D08">
        <w:rPr>
          <w:rFonts w:ascii="Garamond" w:hAnsi="Garamond" w:cs="Calibri"/>
        </w:rPr>
        <w:t xml:space="preserve"> </w:t>
      </w:r>
      <w:r w:rsidRPr="007B7D08">
        <w:rPr>
          <w:rFonts w:ascii="Garamond" w:hAnsi="Garamond" w:cs="Calibri"/>
          <w:spacing w:val="-1"/>
        </w:rPr>
        <w:t>hunting</w:t>
      </w:r>
      <w:r w:rsidRPr="007B7D08">
        <w:rPr>
          <w:rFonts w:ascii="Garamond" w:hAnsi="Garamond" w:cs="Calibri"/>
          <w:spacing w:val="63"/>
        </w:rPr>
        <w:t xml:space="preserve"> </w:t>
      </w:r>
      <w:r>
        <w:rPr>
          <w:rFonts w:ascii="Garamond" w:hAnsi="Garamond" w:cs="Calibri"/>
          <w:spacing w:val="-1"/>
        </w:rPr>
        <w:t>preserves</w:t>
      </w:r>
      <w:r w:rsidRPr="007B7D08">
        <w:rPr>
          <w:rFonts w:ascii="Garamond" w:hAnsi="Garamond" w:cs="Calibri"/>
          <w:spacing w:val="-1"/>
        </w:rPr>
        <w:t>,</w:t>
      </w:r>
      <w:r w:rsidRPr="007B7D08">
        <w:rPr>
          <w:rFonts w:ascii="Garamond" w:hAnsi="Garamond" w:cs="Calibri"/>
        </w:rPr>
        <w:t xml:space="preserve"> </w:t>
      </w:r>
      <w:r w:rsidRPr="007B7D08">
        <w:rPr>
          <w:rFonts w:ascii="Garamond" w:hAnsi="Garamond" w:cs="Calibri"/>
          <w:spacing w:val="-1"/>
        </w:rPr>
        <w:t>natural</w:t>
      </w:r>
      <w:r w:rsidRPr="007B7D08">
        <w:rPr>
          <w:rFonts w:ascii="Garamond" w:hAnsi="Garamond" w:cs="Calibri"/>
        </w:rPr>
        <w:t xml:space="preserve"> </w:t>
      </w:r>
      <w:r w:rsidRPr="007B7D08">
        <w:rPr>
          <w:rFonts w:ascii="Garamond" w:hAnsi="Garamond" w:cs="Calibri"/>
          <w:spacing w:val="-1"/>
        </w:rPr>
        <w:t>preserves</w:t>
      </w:r>
      <w:r>
        <w:rPr>
          <w:rFonts w:ascii="Garamond" w:hAnsi="Garamond" w:cs="Calibri"/>
          <w:spacing w:val="-1"/>
        </w:rPr>
        <w:t xml:space="preserve">, etc. </w:t>
      </w:r>
      <w:r w:rsidR="003929BB" w:rsidRPr="00332DB1">
        <w:rPr>
          <w:rFonts w:ascii="Garamond" w:hAnsi="Garamond" w:cs="Calibri"/>
          <w:spacing w:val="-1"/>
        </w:rPr>
        <w:t>comprising at least 10% of the area</w:t>
      </w:r>
    </w:p>
    <w:p w14:paraId="3CBA46D0" w14:textId="24FD6BEB" w:rsidR="00166237" w:rsidRPr="003929BB" w:rsidRDefault="00166237" w:rsidP="003929BB">
      <w:pPr>
        <w:pStyle w:val="ListParagraph"/>
        <w:numPr>
          <w:ilvl w:val="0"/>
          <w:numId w:val="5"/>
        </w:numPr>
        <w:rPr>
          <w:rFonts w:ascii="Garamond" w:hAnsi="Garamond" w:cs="Calibri"/>
          <w:spacing w:val="-1"/>
        </w:rPr>
      </w:pPr>
      <w:r>
        <w:rPr>
          <w:rFonts w:ascii="Garamond" w:hAnsi="Garamond" w:cs="Calibri"/>
          <w:spacing w:val="-1"/>
        </w:rPr>
        <w:t xml:space="preserve">Institutional uses </w:t>
      </w:r>
      <w:r w:rsidR="003929BB" w:rsidRPr="00581CD2">
        <w:rPr>
          <w:rFonts w:ascii="Garamond" w:hAnsi="Garamond" w:cs="Calibri"/>
          <w:spacing w:val="-1"/>
        </w:rPr>
        <w:t>such as: schools, churches, local government facilities, utility facilities, etc.</w:t>
      </w:r>
      <w:r w:rsidR="003929BB">
        <w:rPr>
          <w:rFonts w:ascii="Garamond" w:hAnsi="Garamond" w:cs="Calibri"/>
          <w:spacing w:val="-1"/>
        </w:rPr>
        <w:t xml:space="preserve"> </w:t>
      </w:r>
      <w:r w:rsidR="00702106" w:rsidRPr="003929BB">
        <w:rPr>
          <w:rFonts w:ascii="Garamond" w:hAnsi="Garamond" w:cs="Calibri"/>
          <w:spacing w:val="-1"/>
        </w:rPr>
        <w:t>comprising up to 10% of the area</w:t>
      </w:r>
    </w:p>
    <w:p w14:paraId="62240B77" w14:textId="3FFCF2E9" w:rsidR="00166237" w:rsidRPr="00714AEA" w:rsidRDefault="00166237" w:rsidP="00166237">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Neighborhood commercial</w:t>
      </w:r>
      <w:r w:rsidR="00C93033">
        <w:rPr>
          <w:rFonts w:ascii="Garamond" w:hAnsi="Garamond" w:cs="Calibri"/>
          <w:spacing w:val="-1"/>
        </w:rPr>
        <w:t xml:space="preserve"> and office</w:t>
      </w:r>
      <w:r>
        <w:rPr>
          <w:rFonts w:ascii="Garamond" w:hAnsi="Garamond" w:cs="Calibri"/>
          <w:spacing w:val="-1"/>
        </w:rPr>
        <w:t xml:space="preserve"> uses such as: retail, </w:t>
      </w:r>
      <w:r w:rsidR="00D37E45">
        <w:rPr>
          <w:rFonts w:ascii="Garamond" w:hAnsi="Garamond" w:cs="Calibri"/>
          <w:spacing w:val="-1"/>
        </w:rPr>
        <w:t xml:space="preserve">restaurants, </w:t>
      </w:r>
      <w:r>
        <w:rPr>
          <w:rFonts w:ascii="Garamond" w:hAnsi="Garamond" w:cs="Calibri"/>
          <w:spacing w:val="-1"/>
        </w:rPr>
        <w:t>personal services, offices, medical clinics</w:t>
      </w:r>
      <w:r w:rsidR="0097174A">
        <w:rPr>
          <w:rFonts w:ascii="Garamond" w:hAnsi="Garamond" w:cs="Calibri"/>
          <w:spacing w:val="-1"/>
        </w:rPr>
        <w:t xml:space="preserve">, etc. </w:t>
      </w:r>
      <w:r w:rsidR="007F086A">
        <w:rPr>
          <w:rFonts w:ascii="Garamond" w:hAnsi="Garamond" w:cs="Calibri"/>
          <w:spacing w:val="-1"/>
        </w:rPr>
        <w:t xml:space="preserve">limited to two stories </w:t>
      </w:r>
      <w:r w:rsidR="00D37E45">
        <w:rPr>
          <w:rFonts w:ascii="Garamond" w:hAnsi="Garamond" w:cs="Calibri"/>
          <w:spacing w:val="-1"/>
        </w:rPr>
        <w:t xml:space="preserve">with floor area ratios no greater than 0.5 and </w:t>
      </w:r>
      <w:r w:rsidR="00702106">
        <w:rPr>
          <w:rFonts w:ascii="Garamond" w:hAnsi="Garamond" w:cs="Calibri"/>
          <w:spacing w:val="-1"/>
        </w:rPr>
        <w:t>comprising up to 10% of the area</w:t>
      </w:r>
    </w:p>
    <w:p w14:paraId="513B6E9B" w14:textId="77777777" w:rsidR="00166237" w:rsidRDefault="00166237" w:rsidP="00166237">
      <w:pPr>
        <w:kinsoku w:val="0"/>
        <w:overflowPunct w:val="0"/>
        <w:autoSpaceDE w:val="0"/>
        <w:autoSpaceDN w:val="0"/>
        <w:adjustRightInd w:val="0"/>
        <w:spacing w:after="0"/>
        <w:rPr>
          <w:rFonts w:ascii="Garamond" w:hAnsi="Garamond" w:cs="Calibri"/>
          <w:spacing w:val="-1"/>
        </w:rPr>
      </w:pPr>
    </w:p>
    <w:p w14:paraId="7D78FF0A" w14:textId="77777777" w:rsidR="00166237" w:rsidRPr="00042B11" w:rsidRDefault="00166237" w:rsidP="00166237">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25DD1F3E" w14:textId="1E721353" w:rsidR="00166237" w:rsidRPr="00042B11" w:rsidRDefault="00166237" w:rsidP="00166237">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w:t>
      </w:r>
      <w:r w:rsidR="009E5CE3">
        <w:rPr>
          <w:rFonts w:ascii="Garamond" w:hAnsi="Garamond" w:cs="Calibri"/>
        </w:rPr>
        <w:t>; regional stormwater management facilities</w:t>
      </w:r>
    </w:p>
    <w:p w14:paraId="2F0443B3" w14:textId="50F8FFA4" w:rsidR="00166237" w:rsidRDefault="00166237" w:rsidP="00166237">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sidR="009E5CE3">
        <w:rPr>
          <w:rFonts w:ascii="Garamond" w:hAnsi="Garamond" w:cs="Calibri"/>
        </w:rPr>
        <w:t xml:space="preserve">all </w:t>
      </w:r>
      <w:r>
        <w:rPr>
          <w:rFonts w:ascii="Garamond" w:hAnsi="Garamond" w:cs="Calibri"/>
        </w:rPr>
        <w:t xml:space="preserve">new </w:t>
      </w:r>
      <w:r w:rsidR="009E5CE3">
        <w:rPr>
          <w:rFonts w:ascii="Garamond" w:hAnsi="Garamond" w:cs="Calibri"/>
        </w:rPr>
        <w:t>roads</w:t>
      </w:r>
      <w:r>
        <w:rPr>
          <w:rFonts w:ascii="Garamond" w:hAnsi="Garamond" w:cs="Calibri"/>
        </w:rPr>
        <w:t xml:space="preserve"> </w:t>
      </w:r>
      <w:r w:rsidR="009E5CE3">
        <w:rPr>
          <w:rFonts w:ascii="Garamond" w:hAnsi="Garamond" w:cs="Calibri"/>
        </w:rPr>
        <w:t xml:space="preserve">should be public and include both collectors and local streets with curb, gutter and sidewalks; collector streets should incorporate Complete Street designs; off-street trails should </w:t>
      </w:r>
      <w:r w:rsidR="00702106">
        <w:rPr>
          <w:rFonts w:ascii="Garamond" w:hAnsi="Garamond" w:cs="Calibri"/>
        </w:rPr>
        <w:t xml:space="preserve">be included that </w:t>
      </w:r>
      <w:r w:rsidR="009E5CE3">
        <w:rPr>
          <w:rFonts w:ascii="Garamond" w:hAnsi="Garamond" w:cs="Calibri"/>
        </w:rPr>
        <w:t>connect residential areas to key area destinations both within a particular development project and those in the surrounding area</w:t>
      </w:r>
    </w:p>
    <w:p w14:paraId="51A5EA04" w14:textId="77777777" w:rsidR="00166237" w:rsidRDefault="00166237" w:rsidP="00166237">
      <w:pPr>
        <w:kinsoku w:val="0"/>
        <w:overflowPunct w:val="0"/>
        <w:autoSpaceDE w:val="0"/>
        <w:autoSpaceDN w:val="0"/>
        <w:adjustRightInd w:val="0"/>
        <w:spacing w:after="0"/>
        <w:rPr>
          <w:rFonts w:ascii="Garamond" w:hAnsi="Garamond" w:cs="Calibri"/>
        </w:rPr>
      </w:pPr>
    </w:p>
    <w:p w14:paraId="650F79F0" w14:textId="77777777" w:rsidR="00166237" w:rsidRPr="007843F4" w:rsidRDefault="00166237" w:rsidP="00166237">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1DC5C7E7" w14:textId="157EC26A" w:rsidR="00166237" w:rsidRDefault="009E5CE3" w:rsidP="00166237">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Planned Neighborhood development</w:t>
      </w:r>
      <w:r w:rsidR="00166237">
        <w:rPr>
          <w:rFonts w:ascii="Garamond" w:hAnsi="Garamond" w:cs="Calibri"/>
        </w:rPr>
        <w:t xml:space="preserve"> should be larger than </w:t>
      </w:r>
      <w:r>
        <w:rPr>
          <w:rFonts w:ascii="Garamond" w:hAnsi="Garamond" w:cs="Calibri"/>
        </w:rPr>
        <w:t xml:space="preserve">20 </w:t>
      </w:r>
      <w:r w:rsidR="00702106">
        <w:rPr>
          <w:rFonts w:ascii="Garamond" w:hAnsi="Garamond" w:cs="Calibri"/>
        </w:rPr>
        <w:t xml:space="preserve">acres </w:t>
      </w:r>
      <w:r>
        <w:rPr>
          <w:rFonts w:ascii="Garamond" w:hAnsi="Garamond" w:cs="Calibri"/>
        </w:rPr>
        <w:t>and preferably 40 acres or larger</w:t>
      </w:r>
    </w:p>
    <w:p w14:paraId="669884B8" w14:textId="7D878D2E" w:rsidR="009E5CE3" w:rsidRPr="00042B11" w:rsidRDefault="009E5CE3" w:rsidP="00166237">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The mix of land use</w:t>
      </w:r>
      <w:r w:rsidR="00702106">
        <w:rPr>
          <w:rFonts w:ascii="Garamond" w:hAnsi="Garamond" w:cs="Calibri"/>
        </w:rPr>
        <w:t>s in each development project should comply with the land use percentages listed above</w:t>
      </w:r>
      <w:r w:rsidR="003929BB">
        <w:rPr>
          <w:rFonts w:ascii="Garamond" w:hAnsi="Garamond" w:cs="Calibri"/>
        </w:rPr>
        <w:t xml:space="preserve">. All projects should have mix of residential uses and outdoor recreation, but </w:t>
      </w:r>
      <w:r w:rsidR="00702106">
        <w:rPr>
          <w:rFonts w:ascii="Garamond" w:hAnsi="Garamond" w:cs="Calibri"/>
        </w:rPr>
        <w:t xml:space="preserve">smaller projects may not include </w:t>
      </w:r>
      <w:r w:rsidR="003929BB">
        <w:rPr>
          <w:rFonts w:ascii="Garamond" w:hAnsi="Garamond" w:cs="Calibri"/>
        </w:rPr>
        <w:t>institutional and commercial uses</w:t>
      </w:r>
      <w:r w:rsidR="00702106">
        <w:rPr>
          <w:rFonts w:ascii="Garamond" w:hAnsi="Garamond" w:cs="Calibri"/>
        </w:rPr>
        <w:t xml:space="preserve">. The county should monitor the overall percentage of uses within each sub-area as shown on Map __ to ensure </w:t>
      </w:r>
      <w:r w:rsidR="003929BB">
        <w:rPr>
          <w:rFonts w:ascii="Garamond" w:hAnsi="Garamond" w:cs="Calibri"/>
        </w:rPr>
        <w:t xml:space="preserve">a mix of </w:t>
      </w:r>
      <w:r w:rsidR="00702106">
        <w:rPr>
          <w:rFonts w:ascii="Garamond" w:hAnsi="Garamond" w:cs="Calibri"/>
        </w:rPr>
        <w:t xml:space="preserve">uses </w:t>
      </w:r>
      <w:r w:rsidR="003929BB">
        <w:rPr>
          <w:rFonts w:ascii="Garamond" w:hAnsi="Garamond" w:cs="Calibri"/>
        </w:rPr>
        <w:t>is</w:t>
      </w:r>
      <w:r w:rsidR="00702106">
        <w:rPr>
          <w:rFonts w:ascii="Garamond" w:hAnsi="Garamond" w:cs="Calibri"/>
        </w:rPr>
        <w:t xml:space="preserve"> </w:t>
      </w:r>
      <w:r w:rsidR="0097174A">
        <w:rPr>
          <w:rFonts w:ascii="Garamond" w:hAnsi="Garamond" w:cs="Calibri"/>
        </w:rPr>
        <w:t>provided</w:t>
      </w:r>
      <w:r w:rsidR="00702106">
        <w:rPr>
          <w:rFonts w:ascii="Garamond" w:hAnsi="Garamond" w:cs="Calibri"/>
        </w:rPr>
        <w:t xml:space="preserve"> </w:t>
      </w:r>
      <w:r w:rsidR="0097174A">
        <w:rPr>
          <w:rFonts w:ascii="Garamond" w:hAnsi="Garamond" w:cs="Calibri"/>
        </w:rPr>
        <w:t>in</w:t>
      </w:r>
      <w:r w:rsidR="00702106">
        <w:rPr>
          <w:rFonts w:ascii="Garamond" w:hAnsi="Garamond" w:cs="Calibri"/>
        </w:rPr>
        <w:t xml:space="preserve"> the appropriate proportions.</w:t>
      </w:r>
    </w:p>
    <w:p w14:paraId="15116E9A" w14:textId="382E1206" w:rsidR="0084478C" w:rsidRPr="00D37E45" w:rsidRDefault="00702106" w:rsidP="0024208C">
      <w:pPr>
        <w:pStyle w:val="ListParagraph"/>
        <w:numPr>
          <w:ilvl w:val="0"/>
          <w:numId w:val="4"/>
        </w:numPr>
        <w:kinsoku w:val="0"/>
        <w:overflowPunct w:val="0"/>
        <w:autoSpaceDE w:val="0"/>
        <w:autoSpaceDN w:val="0"/>
        <w:adjustRightInd w:val="0"/>
        <w:spacing w:after="0" w:line="240" w:lineRule="auto"/>
        <w:contextualSpacing w:val="0"/>
        <w:rPr>
          <w:rFonts w:ascii="Garamond" w:hAnsi="Garamond" w:cs="Calibri"/>
          <w:spacing w:val="-1"/>
        </w:rPr>
      </w:pPr>
      <w:r w:rsidRPr="00D37E45">
        <w:rPr>
          <w:rFonts w:ascii="Garamond" w:hAnsi="Garamond" w:cs="Calibri"/>
        </w:rPr>
        <w:t xml:space="preserve">All projects </w:t>
      </w:r>
      <w:r w:rsidR="0084478C" w:rsidRPr="00D37E45">
        <w:rPr>
          <w:rFonts w:ascii="Garamond" w:hAnsi="Garamond" w:cs="Calibri"/>
          <w:spacing w:val="-1"/>
        </w:rPr>
        <w:t>should be</w:t>
      </w:r>
      <w:r w:rsidR="0084478C" w:rsidRPr="00D37E45">
        <w:rPr>
          <w:rFonts w:ascii="Garamond" w:hAnsi="Garamond" w:cs="Calibri"/>
          <w:spacing w:val="1"/>
        </w:rPr>
        <w:t xml:space="preserve"> </w:t>
      </w:r>
      <w:r w:rsidR="0084478C" w:rsidRPr="00D37E45">
        <w:rPr>
          <w:rFonts w:ascii="Garamond" w:hAnsi="Garamond" w:cs="Calibri"/>
          <w:spacing w:val="-1"/>
        </w:rPr>
        <w:t>approved under</w:t>
      </w:r>
      <w:r w:rsidR="0084478C" w:rsidRPr="00D37E45">
        <w:rPr>
          <w:rFonts w:ascii="Garamond" w:hAnsi="Garamond" w:cs="Calibri"/>
        </w:rPr>
        <w:t xml:space="preserve"> PUD</w:t>
      </w:r>
      <w:r w:rsidR="0084478C" w:rsidRPr="00D37E45">
        <w:rPr>
          <w:rFonts w:ascii="Garamond" w:hAnsi="Garamond" w:cs="Calibri"/>
          <w:spacing w:val="1"/>
        </w:rPr>
        <w:t xml:space="preserve"> </w:t>
      </w:r>
      <w:r w:rsidR="00D37E45">
        <w:rPr>
          <w:rFonts w:ascii="Garamond" w:hAnsi="Garamond" w:cs="Calibri"/>
          <w:spacing w:val="1"/>
        </w:rPr>
        <w:t xml:space="preserve">zoning </w:t>
      </w:r>
      <w:r w:rsidR="00D37E45">
        <w:rPr>
          <w:rFonts w:ascii="Garamond" w:hAnsi="Garamond" w:cs="Calibri"/>
          <w:spacing w:val="-1"/>
        </w:rPr>
        <w:t>only</w:t>
      </w:r>
    </w:p>
    <w:p w14:paraId="58CCD060" w14:textId="77777777" w:rsidR="0084478C" w:rsidRPr="007B7D08" w:rsidRDefault="0084478C" w:rsidP="0024208C">
      <w:pPr>
        <w:kinsoku w:val="0"/>
        <w:overflowPunct w:val="0"/>
        <w:autoSpaceDE w:val="0"/>
        <w:autoSpaceDN w:val="0"/>
        <w:adjustRightInd w:val="0"/>
        <w:spacing w:after="0" w:line="240" w:lineRule="auto"/>
        <w:rPr>
          <w:rFonts w:ascii="Garamond" w:hAnsi="Garamond" w:cs="Calibri"/>
        </w:rPr>
      </w:pPr>
    </w:p>
    <w:p w14:paraId="33BBBAF1" w14:textId="5522BEDD" w:rsidR="00D37E45" w:rsidRDefault="00D37E45" w:rsidP="0024208C">
      <w:pPr>
        <w:spacing w:after="0"/>
        <w:rPr>
          <w:rFonts w:ascii="Garamond" w:hAnsi="Garamond" w:cs="Calibri"/>
          <w:b/>
          <w:bCs/>
        </w:rPr>
      </w:pPr>
    </w:p>
    <w:p w14:paraId="6AC02C33" w14:textId="36B90652" w:rsidR="00CA406B" w:rsidRPr="00CA406B" w:rsidRDefault="00BD427E" w:rsidP="00CA406B">
      <w:pPr>
        <w:kinsoku w:val="0"/>
        <w:overflowPunct w:val="0"/>
        <w:autoSpaceDE w:val="0"/>
        <w:autoSpaceDN w:val="0"/>
        <w:adjustRightInd w:val="0"/>
        <w:spacing w:after="0" w:line="240" w:lineRule="auto"/>
        <w:rPr>
          <w:rFonts w:ascii="Garamond" w:hAnsi="Garamond" w:cs="Calibri"/>
          <w:b/>
          <w:bCs/>
        </w:rPr>
      </w:pPr>
      <w:r>
        <w:rPr>
          <w:rFonts w:ascii="Garamond" w:hAnsi="Garamond" w:cs="Calibri"/>
          <w:b/>
          <w:bCs/>
        </w:rPr>
        <w:t>Town</w:t>
      </w:r>
      <w:r w:rsidR="00CA406B">
        <w:rPr>
          <w:rFonts w:ascii="Garamond" w:hAnsi="Garamond" w:cs="Calibri"/>
          <w:b/>
          <w:bCs/>
        </w:rPr>
        <w:t xml:space="preserve"> Commercial </w:t>
      </w:r>
    </w:p>
    <w:p w14:paraId="696C89CD" w14:textId="77777777" w:rsidR="00CA406B" w:rsidRDefault="00CA406B" w:rsidP="00CA406B">
      <w:pPr>
        <w:pStyle w:val="BodyText"/>
        <w:rPr>
          <w:rFonts w:ascii="Garamond" w:hAnsi="Garamond"/>
          <w:spacing w:val="-1"/>
          <w:u w:val="single"/>
        </w:rPr>
      </w:pPr>
    </w:p>
    <w:p w14:paraId="03EF5F2F" w14:textId="77777777" w:rsidR="00CA406B" w:rsidRPr="00CA406B" w:rsidRDefault="00CA406B" w:rsidP="00CA406B">
      <w:pPr>
        <w:pStyle w:val="BodyText"/>
        <w:rPr>
          <w:rFonts w:ascii="Garamond" w:hAnsi="Garamond"/>
          <w:spacing w:val="-1"/>
          <w:u w:val="single"/>
        </w:rPr>
      </w:pPr>
      <w:r w:rsidRPr="00CA406B">
        <w:rPr>
          <w:rFonts w:ascii="Garamond" w:hAnsi="Garamond"/>
          <w:spacing w:val="-1"/>
          <w:u w:val="single"/>
        </w:rPr>
        <w:t>Character</w:t>
      </w:r>
    </w:p>
    <w:p w14:paraId="0CD33FFB" w14:textId="29A68DF8" w:rsidR="00CA406B" w:rsidRDefault="00BD427E" w:rsidP="00CA406B">
      <w:pPr>
        <w:pStyle w:val="BodyText"/>
        <w:rPr>
          <w:rFonts w:ascii="Garamond" w:hAnsi="Garamond"/>
          <w:spacing w:val="-1"/>
        </w:rPr>
      </w:pPr>
      <w:r>
        <w:rPr>
          <w:rFonts w:ascii="Garamond" w:hAnsi="Garamond"/>
          <w:spacing w:val="-1"/>
        </w:rPr>
        <w:t>Town</w:t>
      </w:r>
      <w:r w:rsidR="00CA406B">
        <w:rPr>
          <w:rFonts w:ascii="Garamond" w:hAnsi="Garamond"/>
          <w:spacing w:val="-1"/>
        </w:rPr>
        <w:t xml:space="preserve"> Commercial is mapped in the Town of Shirley, in some of the unincorporated villages, and smaller parcels interspersed throughout County. Accordingly, these consist of a variety of commercial uses in various configurations with specific intensities determined by zoning. Use of this category outside of the Towns or villages should be limited. Specific</w:t>
      </w:r>
    </w:p>
    <w:p w14:paraId="7B175E4C" w14:textId="77777777" w:rsidR="00CA406B" w:rsidRDefault="00CA406B" w:rsidP="00CA406B">
      <w:pPr>
        <w:pStyle w:val="BodyText"/>
        <w:rPr>
          <w:rFonts w:ascii="Garamond" w:hAnsi="Garamond"/>
          <w:spacing w:val="-1"/>
        </w:rPr>
      </w:pPr>
    </w:p>
    <w:p w14:paraId="774D5573" w14:textId="77777777" w:rsidR="00CA406B" w:rsidRPr="00CA406B" w:rsidRDefault="00CA406B" w:rsidP="00CA406B">
      <w:pPr>
        <w:pStyle w:val="BodyText"/>
        <w:rPr>
          <w:rFonts w:ascii="Garamond" w:hAnsi="Garamond"/>
          <w:spacing w:val="-1"/>
          <w:u w:val="single"/>
        </w:rPr>
      </w:pPr>
      <w:r w:rsidRPr="00CA406B">
        <w:rPr>
          <w:rFonts w:ascii="Garamond" w:hAnsi="Garamond"/>
          <w:spacing w:val="-1"/>
          <w:u w:val="single"/>
        </w:rPr>
        <w:t>Uses</w:t>
      </w:r>
    </w:p>
    <w:p w14:paraId="6CD41CC1" w14:textId="3D8949E8" w:rsidR="00CA406B" w:rsidRPr="00CA406B" w:rsidRDefault="00CA406B" w:rsidP="00CA406B">
      <w:pPr>
        <w:pStyle w:val="BodyText"/>
        <w:numPr>
          <w:ilvl w:val="0"/>
          <w:numId w:val="5"/>
        </w:numPr>
        <w:rPr>
          <w:rFonts w:ascii="Garamond" w:hAnsi="Garamond"/>
          <w:spacing w:val="-1"/>
        </w:rPr>
      </w:pPr>
      <w:r w:rsidRPr="00CA406B">
        <w:rPr>
          <w:rFonts w:ascii="Garamond" w:hAnsi="Garamond"/>
          <w:spacing w:val="-1"/>
        </w:rPr>
        <w:t xml:space="preserve">Multifamily residential uses such as: town homes and apartments </w:t>
      </w:r>
      <w:r w:rsidR="00656A6B">
        <w:rPr>
          <w:rFonts w:ascii="Garamond" w:hAnsi="Garamond"/>
          <w:spacing w:val="-1"/>
        </w:rPr>
        <w:t>in the Towns only</w:t>
      </w:r>
    </w:p>
    <w:p w14:paraId="205FFB3F" w14:textId="77777777" w:rsidR="00CA406B" w:rsidRPr="00CA406B" w:rsidRDefault="00CA406B" w:rsidP="00CA406B">
      <w:pPr>
        <w:pStyle w:val="BodyText"/>
        <w:numPr>
          <w:ilvl w:val="0"/>
          <w:numId w:val="5"/>
        </w:numPr>
        <w:rPr>
          <w:rFonts w:ascii="Garamond" w:hAnsi="Garamond"/>
          <w:spacing w:val="-1"/>
        </w:rPr>
      </w:pPr>
      <w:r w:rsidRPr="00CA406B">
        <w:rPr>
          <w:rFonts w:ascii="Garamond" w:hAnsi="Garamond"/>
          <w:spacing w:val="-1"/>
        </w:rPr>
        <w:t xml:space="preserve">Mixed-use such as: residential, commercial and/or office uses </w:t>
      </w:r>
    </w:p>
    <w:p w14:paraId="1D365F5A" w14:textId="77777777" w:rsidR="00CA406B" w:rsidRPr="00CA406B" w:rsidRDefault="00CA406B" w:rsidP="00CA406B">
      <w:pPr>
        <w:pStyle w:val="BodyText"/>
        <w:numPr>
          <w:ilvl w:val="0"/>
          <w:numId w:val="5"/>
        </w:numPr>
        <w:kinsoku w:val="0"/>
        <w:overflowPunct w:val="0"/>
        <w:rPr>
          <w:rFonts w:ascii="Garamond" w:hAnsi="Garamond"/>
          <w:spacing w:val="-1"/>
        </w:rPr>
      </w:pPr>
      <w:r w:rsidRPr="00CA406B">
        <w:rPr>
          <w:rFonts w:ascii="Garamond" w:hAnsi="Garamond"/>
          <w:spacing w:val="-1"/>
        </w:rPr>
        <w:t xml:space="preserve">Urban public and private outdoor recreation uses such as: parks, pools, recreation centers, sports clubs, etc. </w:t>
      </w:r>
    </w:p>
    <w:p w14:paraId="49F4D3C4" w14:textId="77777777" w:rsidR="00CA406B" w:rsidRPr="00CA406B" w:rsidRDefault="00CA406B" w:rsidP="00CA406B">
      <w:pPr>
        <w:pStyle w:val="BodyText"/>
        <w:numPr>
          <w:ilvl w:val="0"/>
          <w:numId w:val="5"/>
        </w:numPr>
        <w:kinsoku w:val="0"/>
        <w:overflowPunct w:val="0"/>
        <w:rPr>
          <w:rFonts w:ascii="Garamond" w:hAnsi="Garamond"/>
          <w:spacing w:val="-1"/>
        </w:rPr>
      </w:pPr>
      <w:r w:rsidRPr="00CA406B">
        <w:rPr>
          <w:rFonts w:ascii="Garamond" w:hAnsi="Garamond"/>
          <w:spacing w:val="-1"/>
        </w:rPr>
        <w:t xml:space="preserve">Institutional uses such as: schools, churches, local government facilities, utility facilities, etc. </w:t>
      </w:r>
    </w:p>
    <w:p w14:paraId="506CD866" w14:textId="77777777" w:rsidR="00CA406B" w:rsidRPr="00CA406B" w:rsidRDefault="00CA406B" w:rsidP="00CA406B">
      <w:pPr>
        <w:pStyle w:val="BodyText"/>
        <w:numPr>
          <w:ilvl w:val="0"/>
          <w:numId w:val="5"/>
        </w:numPr>
        <w:rPr>
          <w:rFonts w:ascii="Garamond" w:hAnsi="Garamond"/>
          <w:spacing w:val="-1"/>
        </w:rPr>
      </w:pPr>
      <w:r w:rsidRPr="00CA406B">
        <w:rPr>
          <w:rFonts w:ascii="Garamond" w:hAnsi="Garamond"/>
          <w:spacing w:val="-1"/>
        </w:rPr>
        <w:lastRenderedPageBreak/>
        <w:t>General commercial and office uses such as: retail, restaurants, accommodations, entertainment, personal services, offices, medical clinics, etc.</w:t>
      </w:r>
    </w:p>
    <w:p w14:paraId="7AB6A4DB" w14:textId="77777777" w:rsidR="00CA406B" w:rsidRPr="00CA406B" w:rsidRDefault="00CA406B" w:rsidP="00CA406B">
      <w:pPr>
        <w:pStyle w:val="BodyText"/>
        <w:numPr>
          <w:ilvl w:val="0"/>
          <w:numId w:val="5"/>
        </w:numPr>
        <w:rPr>
          <w:rFonts w:ascii="Garamond" w:hAnsi="Garamond"/>
          <w:spacing w:val="-1"/>
        </w:rPr>
      </w:pPr>
      <w:r w:rsidRPr="00CA406B">
        <w:rPr>
          <w:rFonts w:ascii="Garamond" w:hAnsi="Garamond"/>
          <w:spacing w:val="-1"/>
        </w:rPr>
        <w:t xml:space="preserve">Intensive commercial uses such as: service stations, auto repair, auto sales, contractor shops, repair shops, fabrication, storage, etc.; outdoor storage is discouraged and should be screened at a minimum  </w:t>
      </w:r>
    </w:p>
    <w:p w14:paraId="53FF3F35" w14:textId="77777777" w:rsidR="00CA406B" w:rsidRPr="00CA406B" w:rsidRDefault="00CA406B" w:rsidP="00CA406B">
      <w:pPr>
        <w:pStyle w:val="BodyText"/>
        <w:rPr>
          <w:rFonts w:ascii="Garamond" w:hAnsi="Garamond"/>
          <w:spacing w:val="-1"/>
        </w:rPr>
      </w:pPr>
    </w:p>
    <w:p w14:paraId="0228B4EA" w14:textId="77777777" w:rsidR="00CA406B" w:rsidRPr="00CA406B" w:rsidRDefault="00CA406B" w:rsidP="00CA406B">
      <w:pPr>
        <w:pStyle w:val="BodyText"/>
        <w:rPr>
          <w:rFonts w:ascii="Garamond" w:hAnsi="Garamond"/>
          <w:spacing w:val="-1"/>
          <w:u w:val="single"/>
        </w:rPr>
      </w:pPr>
      <w:r w:rsidRPr="00CA406B">
        <w:rPr>
          <w:rFonts w:ascii="Garamond" w:hAnsi="Garamond"/>
          <w:spacing w:val="-1"/>
          <w:u w:val="single"/>
        </w:rPr>
        <w:t>Supporting Infrastructure</w:t>
      </w:r>
    </w:p>
    <w:p w14:paraId="6EB1349F" w14:textId="1349B62C" w:rsidR="00CA406B" w:rsidRPr="00CA406B" w:rsidRDefault="00CA406B" w:rsidP="00CA406B">
      <w:pPr>
        <w:pStyle w:val="BodyText"/>
        <w:numPr>
          <w:ilvl w:val="0"/>
          <w:numId w:val="3"/>
        </w:numPr>
        <w:rPr>
          <w:rFonts w:ascii="Garamond" w:hAnsi="Garamond"/>
          <w:spacing w:val="-1"/>
        </w:rPr>
      </w:pPr>
      <w:r w:rsidRPr="00CA406B">
        <w:rPr>
          <w:rFonts w:ascii="Garamond" w:hAnsi="Garamond"/>
          <w:spacing w:val="-1"/>
        </w:rPr>
        <w:t xml:space="preserve">Utilities: </w:t>
      </w:r>
      <w:r w:rsidR="00656A6B">
        <w:rPr>
          <w:rFonts w:ascii="Garamond" w:hAnsi="Garamond"/>
        </w:rPr>
        <w:t xml:space="preserve">centralized water and sewer services required in Shirley or </w:t>
      </w:r>
      <w:r w:rsidR="00656A6B">
        <w:rPr>
          <w:rFonts w:ascii="Garamond" w:hAnsi="Garamond"/>
          <w:spacing w:val="-1"/>
        </w:rPr>
        <w:t>where such services are available</w:t>
      </w:r>
    </w:p>
    <w:p w14:paraId="1F3C99C6" w14:textId="77777777" w:rsidR="00CA406B" w:rsidRPr="00CA406B" w:rsidRDefault="00CA406B" w:rsidP="00CA406B">
      <w:pPr>
        <w:pStyle w:val="BodyText"/>
        <w:numPr>
          <w:ilvl w:val="0"/>
          <w:numId w:val="3"/>
        </w:numPr>
        <w:rPr>
          <w:rFonts w:ascii="Garamond" w:hAnsi="Garamond"/>
          <w:spacing w:val="-1"/>
        </w:rPr>
      </w:pPr>
      <w:r w:rsidRPr="00CA406B">
        <w:rPr>
          <w:rFonts w:ascii="Garamond" w:hAnsi="Garamond"/>
          <w:spacing w:val="-1"/>
        </w:rPr>
        <w:t>Transportation: all new roads should be public and include both collectors and local streets with curb, gutter, and sidewalks; individual private driveways on adjoining arterial streets are discouraged, with shared access points or access from internal streets preferred</w:t>
      </w:r>
    </w:p>
    <w:p w14:paraId="72E3FB99" w14:textId="77777777" w:rsidR="00CA406B" w:rsidRPr="00CA406B" w:rsidRDefault="00CA406B" w:rsidP="00CA406B">
      <w:pPr>
        <w:pStyle w:val="BodyText"/>
        <w:rPr>
          <w:rFonts w:ascii="Garamond" w:hAnsi="Garamond"/>
          <w:spacing w:val="-1"/>
        </w:rPr>
      </w:pPr>
    </w:p>
    <w:p w14:paraId="2F37FF0A" w14:textId="77777777" w:rsidR="00CA406B" w:rsidRPr="00CA406B" w:rsidRDefault="00CA406B" w:rsidP="00CA406B">
      <w:pPr>
        <w:pStyle w:val="BodyText"/>
        <w:rPr>
          <w:rFonts w:ascii="Garamond" w:hAnsi="Garamond"/>
          <w:spacing w:val="-1"/>
          <w:u w:val="single"/>
        </w:rPr>
      </w:pPr>
      <w:r w:rsidRPr="00CA406B">
        <w:rPr>
          <w:rFonts w:ascii="Garamond" w:hAnsi="Garamond"/>
          <w:spacing w:val="-1"/>
          <w:u w:val="single"/>
        </w:rPr>
        <w:t>Implementation</w:t>
      </w:r>
    </w:p>
    <w:p w14:paraId="39EE14D7" w14:textId="367A4395" w:rsidR="00CA406B" w:rsidRPr="00CA406B" w:rsidRDefault="00CA406B" w:rsidP="00CA406B">
      <w:pPr>
        <w:pStyle w:val="BodyText"/>
        <w:numPr>
          <w:ilvl w:val="0"/>
          <w:numId w:val="4"/>
        </w:numPr>
        <w:spacing w:line="259" w:lineRule="auto"/>
        <w:rPr>
          <w:rFonts w:ascii="Garamond" w:hAnsi="Garamond"/>
          <w:spacing w:val="-1"/>
        </w:rPr>
      </w:pPr>
      <w:r w:rsidRPr="00CA406B">
        <w:rPr>
          <w:rFonts w:ascii="Garamond" w:hAnsi="Garamond"/>
          <w:spacing w:val="-1"/>
        </w:rPr>
        <w:t>Appropriate zoning districts may include: ____</w:t>
      </w:r>
    </w:p>
    <w:p w14:paraId="7DA246CE" w14:textId="0B7F7D54" w:rsidR="00CA406B" w:rsidRDefault="00CA406B" w:rsidP="00CA406B">
      <w:pPr>
        <w:pStyle w:val="BodyText"/>
        <w:rPr>
          <w:rFonts w:ascii="Garamond" w:hAnsi="Garamond"/>
          <w:spacing w:val="-1"/>
        </w:rPr>
      </w:pPr>
    </w:p>
    <w:p w14:paraId="34F7BCF5" w14:textId="77777777" w:rsidR="00656A6B" w:rsidRPr="00CA406B" w:rsidRDefault="00656A6B" w:rsidP="00CA406B">
      <w:pPr>
        <w:pStyle w:val="BodyText"/>
        <w:rPr>
          <w:rFonts w:ascii="Garamond" w:hAnsi="Garamond"/>
          <w:spacing w:val="-1"/>
        </w:rPr>
      </w:pPr>
    </w:p>
    <w:p w14:paraId="63D82088" w14:textId="77777777" w:rsidR="00C067AB" w:rsidRPr="007B7D08" w:rsidRDefault="00C067AB" w:rsidP="00C067AB">
      <w:pPr>
        <w:pStyle w:val="Heading2"/>
        <w:spacing w:before="0"/>
        <w:rPr>
          <w:rFonts w:ascii="Garamond" w:hAnsi="Garamond"/>
        </w:rPr>
      </w:pPr>
      <w:r w:rsidRPr="007B7D08">
        <w:rPr>
          <w:rFonts w:ascii="Garamond" w:hAnsi="Garamond"/>
        </w:rPr>
        <w:t>Mixed-Use</w:t>
      </w:r>
      <w:r>
        <w:rPr>
          <w:rFonts w:ascii="Garamond" w:hAnsi="Garamond"/>
        </w:rPr>
        <w:t xml:space="preserve"> Corridors</w:t>
      </w:r>
    </w:p>
    <w:p w14:paraId="7564F46B" w14:textId="77777777" w:rsidR="00C067AB" w:rsidRDefault="00C067AB" w:rsidP="00C067AB">
      <w:pPr>
        <w:kinsoku w:val="0"/>
        <w:overflowPunct w:val="0"/>
        <w:autoSpaceDE w:val="0"/>
        <w:autoSpaceDN w:val="0"/>
        <w:adjustRightInd w:val="0"/>
        <w:spacing w:after="0"/>
        <w:rPr>
          <w:rFonts w:ascii="Garamond" w:hAnsi="Garamond" w:cs="Calibri"/>
          <w:spacing w:val="-1"/>
          <w:u w:val="single"/>
        </w:rPr>
      </w:pPr>
    </w:p>
    <w:p w14:paraId="3D01A61B" w14:textId="77777777" w:rsidR="00C067AB" w:rsidRPr="00714AEA"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034E2FC1" w14:textId="77777777" w:rsidR="00C067AB" w:rsidRDefault="00C067AB" w:rsidP="00C067AB">
      <w:pPr>
        <w:kinsoku w:val="0"/>
        <w:overflowPunct w:val="0"/>
        <w:autoSpaceDE w:val="0"/>
        <w:autoSpaceDN w:val="0"/>
        <w:adjustRightInd w:val="0"/>
        <w:spacing w:after="0"/>
        <w:ind w:right="227"/>
        <w:rPr>
          <w:rFonts w:ascii="Garamond" w:hAnsi="Garamond" w:cs="Calibri"/>
          <w:spacing w:val="-1"/>
        </w:rPr>
      </w:pPr>
      <w:r>
        <w:rPr>
          <w:rFonts w:ascii="Garamond" w:hAnsi="Garamond" w:cs="Calibri"/>
          <w:spacing w:val="-1"/>
        </w:rPr>
        <w:t>Mixed-Use Corridors are located along primary transportation links, and the existing character of existing Corridors varies widely across the County including older commercial and housing uses developed when US 40 served as the National Road to small neighborhood commercial parcels in unincorporated villages to vacant land in areas expected to be developed in the future. Most areas currently do not have water and sanitary sewer services, but all are located in designated sewer service areas and are expected to have service extended to them over time. Accordingly, significant new development and redevelopment should be timed with the availability of such services. The Regional Profiles address the future character of each of these areas, but in general, strip-type development should be avoided with a focus more on nodes and internal connectivity and integration among different uses/developments. Appropriate densities, intensities, and mix of uses for a particular Corridor or stie will be determined during the development review/zoning process.</w:t>
      </w:r>
    </w:p>
    <w:p w14:paraId="698ABFB3" w14:textId="77777777" w:rsidR="00C067AB" w:rsidRDefault="00C067AB" w:rsidP="00C067AB">
      <w:pPr>
        <w:kinsoku w:val="0"/>
        <w:overflowPunct w:val="0"/>
        <w:autoSpaceDE w:val="0"/>
        <w:autoSpaceDN w:val="0"/>
        <w:adjustRightInd w:val="0"/>
        <w:spacing w:after="0"/>
        <w:ind w:right="227"/>
        <w:rPr>
          <w:rFonts w:ascii="Garamond" w:hAnsi="Garamond" w:cs="Calibri"/>
          <w:spacing w:val="1"/>
        </w:rPr>
      </w:pPr>
    </w:p>
    <w:p w14:paraId="0AE925E7" w14:textId="77777777" w:rsidR="00C067AB" w:rsidRPr="00042B11"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2D5FBA4E" w14:textId="77777777" w:rsidR="00C067AB" w:rsidRPr="00714AEA"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Multifamily residential uses such as: town homes and apartments </w:t>
      </w:r>
    </w:p>
    <w:p w14:paraId="4C7AFC54"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sidRPr="0097174A">
        <w:rPr>
          <w:rFonts w:ascii="Garamond" w:hAnsi="Garamond" w:cs="Calibri"/>
          <w:spacing w:val="-1"/>
        </w:rPr>
        <w:t xml:space="preserve">Mixed-use such as: residential, commercial and/or office uses </w:t>
      </w:r>
    </w:p>
    <w:p w14:paraId="252F12FC" w14:textId="77777777" w:rsidR="0097174A" w:rsidRPr="00157C36" w:rsidRDefault="00C067AB" w:rsidP="00C067AB">
      <w:pPr>
        <w:pStyle w:val="ListParagraph"/>
        <w:numPr>
          <w:ilvl w:val="0"/>
          <w:numId w:val="5"/>
        </w:numPr>
        <w:rPr>
          <w:rFonts w:ascii="Garamond" w:hAnsi="Garamond" w:cs="Calibri"/>
          <w:spacing w:val="-1"/>
        </w:rPr>
      </w:pPr>
      <w:r w:rsidRPr="00157C36">
        <w:rPr>
          <w:rFonts w:ascii="Garamond" w:hAnsi="Garamond" w:cs="Calibri"/>
          <w:spacing w:val="-1"/>
        </w:rPr>
        <w:t xml:space="preserve">Urban public and private outdoor recreation uses such as: parks, pools, recreation centers, sports clubs, etc. </w:t>
      </w:r>
    </w:p>
    <w:p w14:paraId="19F819AD" w14:textId="77777777" w:rsidR="0097174A" w:rsidRPr="0097174A" w:rsidRDefault="00C067AB" w:rsidP="00C067AB">
      <w:pPr>
        <w:pStyle w:val="ListParagraph"/>
        <w:numPr>
          <w:ilvl w:val="0"/>
          <w:numId w:val="5"/>
        </w:numPr>
        <w:rPr>
          <w:rFonts w:ascii="Garamond" w:hAnsi="Garamond" w:cs="Calibri"/>
          <w:spacing w:val="-1"/>
        </w:rPr>
      </w:pPr>
      <w:r w:rsidRPr="0097174A">
        <w:rPr>
          <w:rFonts w:ascii="Garamond" w:hAnsi="Garamond" w:cs="Calibri"/>
          <w:spacing w:val="-1"/>
        </w:rPr>
        <w:t xml:space="preserve">Institutional uses such as: schools, churches, local government facilities, utility facilities, etc. </w:t>
      </w:r>
    </w:p>
    <w:p w14:paraId="5DFDCA4D"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sidRPr="00D37E45">
        <w:rPr>
          <w:rFonts w:ascii="Garamond" w:hAnsi="Garamond" w:cs="Calibri"/>
          <w:spacing w:val="-1"/>
        </w:rPr>
        <w:t xml:space="preserve">General commercial </w:t>
      </w:r>
      <w:r>
        <w:rPr>
          <w:rFonts w:ascii="Garamond" w:hAnsi="Garamond" w:cs="Calibri"/>
          <w:spacing w:val="-1"/>
        </w:rPr>
        <w:t xml:space="preserve">and office </w:t>
      </w:r>
      <w:r w:rsidRPr="00D37E45">
        <w:rPr>
          <w:rFonts w:ascii="Garamond" w:hAnsi="Garamond" w:cs="Calibri"/>
          <w:spacing w:val="-1"/>
        </w:rPr>
        <w:t xml:space="preserve">uses such as: retail, </w:t>
      </w:r>
      <w:r>
        <w:rPr>
          <w:rFonts w:ascii="Garamond" w:hAnsi="Garamond" w:cs="Calibri"/>
          <w:spacing w:val="-1"/>
        </w:rPr>
        <w:t xml:space="preserve">restaurants, accommodations, entertainment, </w:t>
      </w:r>
      <w:r w:rsidRPr="00D37E45">
        <w:rPr>
          <w:rFonts w:ascii="Garamond" w:hAnsi="Garamond" w:cs="Calibri"/>
          <w:spacing w:val="-1"/>
        </w:rPr>
        <w:t>personal services, offices, medical clinics</w:t>
      </w:r>
      <w:r>
        <w:rPr>
          <w:rFonts w:ascii="Garamond" w:hAnsi="Garamond" w:cs="Calibri"/>
          <w:spacing w:val="-1"/>
        </w:rPr>
        <w:t>, etc.</w:t>
      </w:r>
    </w:p>
    <w:p w14:paraId="6C46DE9C" w14:textId="77777777" w:rsidR="00C067AB" w:rsidRPr="00AA739E"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sidRPr="00AA739E">
        <w:rPr>
          <w:rFonts w:ascii="Garamond" w:hAnsi="Garamond" w:cs="Calibri"/>
          <w:spacing w:val="-1"/>
        </w:rPr>
        <w:t>Intensive commercial uses such as: service stations, auto repair, auto sales, contractor shops, repair shops, fabrication, storage</w:t>
      </w:r>
      <w:r>
        <w:rPr>
          <w:rFonts w:ascii="Garamond" w:hAnsi="Garamond" w:cs="Calibri"/>
          <w:spacing w:val="-1"/>
        </w:rPr>
        <w:t xml:space="preserve">, etc.; outdoor storage is discouraged and should be screened at a minimum </w:t>
      </w:r>
      <w:r w:rsidRPr="00AA739E">
        <w:rPr>
          <w:rFonts w:ascii="Garamond" w:hAnsi="Garamond" w:cs="Calibri"/>
          <w:spacing w:val="-1"/>
        </w:rPr>
        <w:t xml:space="preserve"> </w:t>
      </w:r>
    </w:p>
    <w:p w14:paraId="75D7036D" w14:textId="77777777" w:rsidR="00C067AB" w:rsidRPr="003B7BE0"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Light industrial uses such as: </w:t>
      </w:r>
      <w:bookmarkStart w:id="7" w:name="_Hlk101023735"/>
      <w:r>
        <w:rPr>
          <w:rFonts w:ascii="Garamond" w:hAnsi="Garamond" w:cs="Calibri"/>
          <w:spacing w:val="-1"/>
        </w:rPr>
        <w:t>assembly, fabrication, packaging, processing, storage, warehousing, etc. that generate minimal</w:t>
      </w:r>
      <w:r w:rsidRPr="003B7BE0">
        <w:rPr>
          <w:rFonts w:ascii="Garamond" w:hAnsi="Garamond" w:cs="Calibri"/>
          <w:spacing w:val="-1"/>
        </w:rPr>
        <w:t xml:space="preserve"> noise, soot, odors and other potential nuisances for adjoining properties</w:t>
      </w:r>
      <w:r>
        <w:rPr>
          <w:rFonts w:ascii="Garamond" w:hAnsi="Garamond" w:cs="Calibri"/>
          <w:spacing w:val="-1"/>
        </w:rPr>
        <w:t>;</w:t>
      </w:r>
      <w:r w:rsidRPr="00E143C3">
        <w:rPr>
          <w:rFonts w:ascii="Garamond" w:hAnsi="Garamond" w:cs="Calibri"/>
          <w:spacing w:val="-1"/>
        </w:rPr>
        <w:t xml:space="preserve"> </w:t>
      </w:r>
      <w:r>
        <w:rPr>
          <w:rFonts w:ascii="Garamond" w:hAnsi="Garamond" w:cs="Calibri"/>
          <w:spacing w:val="-1"/>
        </w:rPr>
        <w:t xml:space="preserve">outdoor storage is discouraged and should be screened at a minimum </w:t>
      </w:r>
      <w:r w:rsidRPr="00AA739E">
        <w:rPr>
          <w:rFonts w:ascii="Garamond" w:hAnsi="Garamond" w:cs="Calibri"/>
          <w:spacing w:val="-1"/>
        </w:rPr>
        <w:t xml:space="preserve"> </w:t>
      </w:r>
      <w:bookmarkEnd w:id="7"/>
    </w:p>
    <w:p w14:paraId="54AB5712" w14:textId="77777777" w:rsidR="00C067AB" w:rsidRDefault="00C067AB" w:rsidP="00C067AB">
      <w:pPr>
        <w:pStyle w:val="ListParagraph"/>
        <w:kinsoku w:val="0"/>
        <w:overflowPunct w:val="0"/>
        <w:autoSpaceDE w:val="0"/>
        <w:autoSpaceDN w:val="0"/>
        <w:adjustRightInd w:val="0"/>
        <w:spacing w:after="0"/>
        <w:ind w:left="360"/>
        <w:rPr>
          <w:rFonts w:ascii="Garamond" w:hAnsi="Garamond" w:cs="Calibri"/>
          <w:spacing w:val="-1"/>
        </w:rPr>
      </w:pPr>
    </w:p>
    <w:p w14:paraId="4C382BB9" w14:textId="77777777" w:rsidR="00C067AB" w:rsidRPr="00042B11"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21F23E69" w14:textId="77777777" w:rsidR="00C067AB" w:rsidRPr="00042B11"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bookmarkStart w:id="8" w:name="_Hlk101199690"/>
      <w:r>
        <w:rPr>
          <w:rFonts w:ascii="Garamond" w:hAnsi="Garamond" w:cs="Calibri"/>
        </w:rPr>
        <w:t xml:space="preserve">centralized water and sewer services </w:t>
      </w:r>
      <w:bookmarkEnd w:id="8"/>
      <w:r>
        <w:rPr>
          <w:rFonts w:ascii="Garamond" w:hAnsi="Garamond" w:cs="Calibri"/>
        </w:rPr>
        <w:t>for significant new development and redevelopment</w:t>
      </w:r>
    </w:p>
    <w:p w14:paraId="655112B1" w14:textId="77777777" w:rsidR="00C067AB"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all new roads should be public and include both collectors and local streets with curb, gutter, and sidewalks; individual private driveways on adjoining arterial streets are discouraged, with shared access points or access from internal streets</w:t>
      </w:r>
      <w:r w:rsidRPr="00710B47">
        <w:rPr>
          <w:rFonts w:ascii="Garamond" w:hAnsi="Garamond" w:cs="Calibri"/>
        </w:rPr>
        <w:t xml:space="preserve"> </w:t>
      </w:r>
      <w:r>
        <w:rPr>
          <w:rFonts w:ascii="Garamond" w:hAnsi="Garamond" w:cs="Calibri"/>
        </w:rPr>
        <w:t>preferred</w:t>
      </w:r>
    </w:p>
    <w:p w14:paraId="7246F441" w14:textId="77777777" w:rsidR="00C067AB" w:rsidRDefault="00C067AB" w:rsidP="00C067AB">
      <w:pPr>
        <w:kinsoku w:val="0"/>
        <w:overflowPunct w:val="0"/>
        <w:autoSpaceDE w:val="0"/>
        <w:autoSpaceDN w:val="0"/>
        <w:adjustRightInd w:val="0"/>
        <w:spacing w:after="0"/>
        <w:rPr>
          <w:rFonts w:ascii="Garamond" w:hAnsi="Garamond" w:cs="Calibri"/>
        </w:rPr>
      </w:pPr>
    </w:p>
    <w:p w14:paraId="2715474B" w14:textId="77777777" w:rsidR="00C067AB" w:rsidRPr="007843F4"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765CCE73" w14:textId="77777777" w:rsidR="00C067AB" w:rsidRDefault="00C067AB" w:rsidP="00C067AB">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Mixed- Use Corridor development should be 5 acres or larger.</w:t>
      </w:r>
    </w:p>
    <w:p w14:paraId="6169198C" w14:textId="77777777" w:rsidR="00C067AB" w:rsidRPr="00042B11" w:rsidRDefault="00C067AB" w:rsidP="00C067AB">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 xml:space="preserve">Appropriate zoning districts may include: </w:t>
      </w:r>
      <w:r>
        <w:rPr>
          <w:rFonts w:ascii="Garamond" w:hAnsi="Garamond" w:cs="Calibri"/>
        </w:rPr>
        <w:t>____, with PUD zoning preferred</w:t>
      </w:r>
    </w:p>
    <w:p w14:paraId="1805EECC" w14:textId="36A6C0E8" w:rsidR="00C067AB" w:rsidRDefault="00C067AB" w:rsidP="00C067AB">
      <w:pPr>
        <w:pStyle w:val="BodyText"/>
        <w:kinsoku w:val="0"/>
        <w:overflowPunct w:val="0"/>
        <w:spacing w:before="0" w:line="259" w:lineRule="auto"/>
        <w:rPr>
          <w:rFonts w:ascii="Garamond" w:hAnsi="Garamond"/>
          <w:spacing w:val="-1"/>
        </w:rPr>
      </w:pPr>
    </w:p>
    <w:p w14:paraId="364351FC" w14:textId="77777777" w:rsidR="00C067AB" w:rsidRDefault="00C067AB" w:rsidP="00C067AB">
      <w:pPr>
        <w:pStyle w:val="BodyText"/>
        <w:kinsoku w:val="0"/>
        <w:overflowPunct w:val="0"/>
        <w:spacing w:before="0" w:line="259" w:lineRule="auto"/>
        <w:rPr>
          <w:rFonts w:ascii="Garamond" w:hAnsi="Garamond"/>
          <w:spacing w:val="-1"/>
        </w:rPr>
      </w:pPr>
    </w:p>
    <w:p w14:paraId="39E839CC" w14:textId="1CFE2931" w:rsidR="00D37E45" w:rsidRPr="00D37E45" w:rsidRDefault="0084478C" w:rsidP="0024208C">
      <w:pPr>
        <w:pStyle w:val="Heading2"/>
        <w:spacing w:before="0"/>
        <w:rPr>
          <w:rFonts w:ascii="Garamond" w:hAnsi="Garamond"/>
        </w:rPr>
      </w:pPr>
      <w:r w:rsidRPr="007B7D08">
        <w:rPr>
          <w:rFonts w:ascii="Garamond" w:hAnsi="Garamond"/>
        </w:rPr>
        <w:t>Village Center</w:t>
      </w:r>
    </w:p>
    <w:p w14:paraId="6E3E52A3" w14:textId="77777777" w:rsidR="00D37E45" w:rsidRDefault="00D37E45" w:rsidP="0024208C">
      <w:pPr>
        <w:kinsoku w:val="0"/>
        <w:overflowPunct w:val="0"/>
        <w:autoSpaceDE w:val="0"/>
        <w:autoSpaceDN w:val="0"/>
        <w:adjustRightInd w:val="0"/>
        <w:spacing w:after="0"/>
        <w:rPr>
          <w:rFonts w:ascii="Garamond" w:hAnsi="Garamond" w:cs="Calibri"/>
          <w:spacing w:val="-1"/>
          <w:u w:val="single"/>
        </w:rPr>
      </w:pPr>
    </w:p>
    <w:p w14:paraId="35D57647" w14:textId="77777777" w:rsidR="00D133A1" w:rsidRPr="00714AEA"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59276526" w14:textId="57603719" w:rsidR="00D133A1" w:rsidRDefault="00D133A1" w:rsidP="00D133A1">
      <w:pPr>
        <w:kinsoku w:val="0"/>
        <w:overflowPunct w:val="0"/>
        <w:autoSpaceDE w:val="0"/>
        <w:autoSpaceDN w:val="0"/>
        <w:adjustRightInd w:val="0"/>
        <w:spacing w:after="0"/>
        <w:ind w:right="227"/>
        <w:rPr>
          <w:rFonts w:ascii="Garamond" w:hAnsi="Garamond" w:cs="Calibri"/>
          <w:spacing w:val="1"/>
        </w:rPr>
      </w:pPr>
      <w:r>
        <w:rPr>
          <w:rFonts w:ascii="Garamond" w:hAnsi="Garamond" w:cs="Calibri"/>
          <w:spacing w:val="-1"/>
        </w:rPr>
        <w:t>Village Centers are</w:t>
      </w:r>
      <w:r w:rsidRPr="007B7D08">
        <w:rPr>
          <w:rFonts w:ascii="Garamond" w:hAnsi="Garamond" w:cs="Calibri"/>
        </w:rPr>
        <w:t xml:space="preserve"> </w:t>
      </w:r>
      <w:r w:rsidRPr="007B7D08">
        <w:rPr>
          <w:rFonts w:ascii="Garamond" w:hAnsi="Garamond" w:cs="Calibri"/>
          <w:spacing w:val="-1"/>
        </w:rPr>
        <w:t>located at</w:t>
      </w:r>
      <w:r w:rsidRPr="007B7D08">
        <w:rPr>
          <w:rFonts w:ascii="Garamond" w:hAnsi="Garamond" w:cs="Calibri"/>
          <w:spacing w:val="1"/>
        </w:rPr>
        <w:t xml:space="preserve"> </w:t>
      </w:r>
      <w:r>
        <w:rPr>
          <w:rFonts w:ascii="Garamond" w:hAnsi="Garamond" w:cs="Calibri"/>
          <w:spacing w:val="1"/>
        </w:rPr>
        <w:t xml:space="preserve">major </w:t>
      </w:r>
      <w:r>
        <w:rPr>
          <w:rFonts w:ascii="Garamond" w:hAnsi="Garamond" w:cs="Calibri"/>
        </w:rPr>
        <w:t>crossroads</w:t>
      </w:r>
      <w:r w:rsidRPr="007B7D08">
        <w:rPr>
          <w:rFonts w:ascii="Garamond" w:hAnsi="Garamond" w:cs="Calibri"/>
        </w:rPr>
        <w:t xml:space="preserve"> </w:t>
      </w:r>
      <w:r w:rsidRPr="007B7D08">
        <w:rPr>
          <w:rFonts w:ascii="Garamond" w:hAnsi="Garamond" w:cs="Calibri"/>
          <w:spacing w:val="-1"/>
        </w:rPr>
        <w:t>where</w:t>
      </w:r>
      <w:r w:rsidRPr="007B7D08">
        <w:rPr>
          <w:rFonts w:ascii="Garamond" w:hAnsi="Garamond" w:cs="Calibri"/>
          <w:spacing w:val="1"/>
        </w:rPr>
        <w:t xml:space="preserve"> </w:t>
      </w:r>
      <w:r w:rsidRPr="007B7D08">
        <w:rPr>
          <w:rFonts w:ascii="Garamond" w:hAnsi="Garamond" w:cs="Calibri"/>
          <w:spacing w:val="-1"/>
        </w:rPr>
        <w:t>water</w:t>
      </w:r>
      <w:r w:rsidRPr="007B7D08">
        <w:rPr>
          <w:rFonts w:ascii="Garamond" w:hAnsi="Garamond" w:cs="Calibri"/>
        </w:rPr>
        <w:t xml:space="preserve"> </w:t>
      </w:r>
      <w:r w:rsidRPr="007B7D08">
        <w:rPr>
          <w:rFonts w:ascii="Garamond" w:hAnsi="Garamond" w:cs="Calibri"/>
          <w:spacing w:val="-1"/>
        </w:rPr>
        <w:t xml:space="preserve">and </w:t>
      </w:r>
      <w:r w:rsidRPr="007B7D08">
        <w:rPr>
          <w:rFonts w:ascii="Garamond" w:hAnsi="Garamond" w:cs="Calibri"/>
        </w:rPr>
        <w:t xml:space="preserve">sewer </w:t>
      </w:r>
      <w:r w:rsidRPr="007B7D08">
        <w:rPr>
          <w:rFonts w:ascii="Garamond" w:hAnsi="Garamond" w:cs="Calibri"/>
          <w:spacing w:val="-1"/>
        </w:rPr>
        <w:t>facilities</w:t>
      </w:r>
      <w:r w:rsidRPr="007B7D08">
        <w:rPr>
          <w:rFonts w:ascii="Garamond" w:hAnsi="Garamond" w:cs="Calibri"/>
        </w:rPr>
        <w:t xml:space="preserve"> </w:t>
      </w:r>
      <w:r w:rsidRPr="007B7D08">
        <w:rPr>
          <w:rFonts w:ascii="Garamond" w:hAnsi="Garamond" w:cs="Calibri"/>
          <w:spacing w:val="-1"/>
        </w:rPr>
        <w:t>ar</w:t>
      </w:r>
      <w:r>
        <w:rPr>
          <w:rFonts w:ascii="Garamond" w:hAnsi="Garamond" w:cs="Calibri"/>
          <w:spacing w:val="-1"/>
        </w:rPr>
        <w:t xml:space="preserve">e or will be </w:t>
      </w:r>
      <w:r w:rsidRPr="007B7D08">
        <w:rPr>
          <w:rFonts w:ascii="Garamond" w:hAnsi="Garamond" w:cs="Calibri"/>
          <w:spacing w:val="-1"/>
        </w:rPr>
        <w:t>available</w:t>
      </w:r>
      <w:r w:rsidRPr="007B7D08">
        <w:rPr>
          <w:rFonts w:ascii="Garamond" w:hAnsi="Garamond" w:cs="Calibri"/>
          <w:spacing w:val="1"/>
        </w:rPr>
        <w:t xml:space="preserve"> </w:t>
      </w:r>
      <w:r>
        <w:rPr>
          <w:rFonts w:ascii="Garamond" w:hAnsi="Garamond" w:cs="Calibri"/>
          <w:spacing w:val="1"/>
        </w:rPr>
        <w:t>in addition to supporting public facilities. These are intended to be compact and highly integrated master planned developments with a range of uses similar to Planned Neighborhoods but with more dense and intensive uses. Traditional Neighborhood design principles should be employed to create unique and inviting mixed-use environments that are somewhat self-contained</w:t>
      </w:r>
      <w:r>
        <w:rPr>
          <w:rFonts w:ascii="Garamond" w:hAnsi="Garamond" w:cs="Calibri"/>
          <w:spacing w:val="-1"/>
        </w:rPr>
        <w:t xml:space="preserve">. </w:t>
      </w:r>
      <w:r>
        <w:rPr>
          <w:rFonts w:ascii="Garamond" w:hAnsi="Garamond" w:cs="Calibri"/>
          <w:spacing w:val="1"/>
        </w:rPr>
        <w:t>Each Village Center should include usable public space connected by safe and inviting pedestrian spines that promote walkability to goods and services that meet the daily needs of the residents.</w:t>
      </w:r>
      <w:r w:rsidRPr="00F126F1">
        <w:rPr>
          <w:rFonts w:ascii="Garamond" w:hAnsi="Garamond" w:cs="Calibri"/>
          <w:spacing w:val="-1"/>
        </w:rPr>
        <w:t xml:space="preserve"> </w:t>
      </w:r>
      <w:r>
        <w:rPr>
          <w:rFonts w:ascii="Garamond" w:hAnsi="Garamond" w:cs="Calibri"/>
          <w:spacing w:val="1"/>
        </w:rPr>
        <w:t xml:space="preserve">The central core of each Village Center is expected to be more intensive with lower density areas, if included, located closer to the periphery. </w:t>
      </w:r>
    </w:p>
    <w:p w14:paraId="212EA130" w14:textId="77777777" w:rsidR="00D133A1" w:rsidRDefault="00D133A1" w:rsidP="00D133A1">
      <w:pPr>
        <w:kinsoku w:val="0"/>
        <w:overflowPunct w:val="0"/>
        <w:autoSpaceDE w:val="0"/>
        <w:autoSpaceDN w:val="0"/>
        <w:adjustRightInd w:val="0"/>
        <w:spacing w:after="0"/>
        <w:ind w:right="227"/>
        <w:rPr>
          <w:rFonts w:ascii="Garamond" w:hAnsi="Garamond" w:cs="Calibri"/>
          <w:spacing w:val="1"/>
        </w:rPr>
      </w:pPr>
    </w:p>
    <w:p w14:paraId="758AEB37" w14:textId="5D7F0DB9" w:rsidR="00D37E45" w:rsidRPr="00042B11" w:rsidRDefault="00D37E45" w:rsidP="0024208C">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68AF4C7E" w14:textId="7A3AE98B" w:rsidR="0097174A" w:rsidRPr="0097174A" w:rsidRDefault="0097174A" w:rsidP="0097174A">
      <w:pPr>
        <w:pStyle w:val="ListParagraph"/>
        <w:numPr>
          <w:ilvl w:val="0"/>
          <w:numId w:val="5"/>
        </w:numPr>
        <w:rPr>
          <w:rFonts w:ascii="Garamond" w:hAnsi="Garamond" w:cs="Calibri"/>
          <w:spacing w:val="-1"/>
        </w:rPr>
      </w:pPr>
      <w:r w:rsidRPr="0097174A">
        <w:rPr>
          <w:rFonts w:ascii="Garamond" w:hAnsi="Garamond" w:cs="Calibri"/>
          <w:spacing w:val="-1"/>
        </w:rPr>
        <w:t xml:space="preserve">Medium density residential uses such as: detached single family homes </w:t>
      </w:r>
    </w:p>
    <w:p w14:paraId="28167270" w14:textId="411E7F18" w:rsidR="0097174A" w:rsidRPr="0097174A" w:rsidRDefault="0097174A" w:rsidP="0097174A">
      <w:pPr>
        <w:pStyle w:val="ListParagraph"/>
        <w:numPr>
          <w:ilvl w:val="0"/>
          <w:numId w:val="5"/>
        </w:numPr>
        <w:rPr>
          <w:rFonts w:ascii="Garamond" w:hAnsi="Garamond" w:cs="Calibri"/>
          <w:spacing w:val="-1"/>
        </w:rPr>
      </w:pPr>
      <w:r w:rsidRPr="0097174A">
        <w:rPr>
          <w:rFonts w:ascii="Garamond" w:hAnsi="Garamond" w:cs="Calibri"/>
          <w:spacing w:val="-1"/>
        </w:rPr>
        <w:t xml:space="preserve">Duplex residential uses </w:t>
      </w:r>
    </w:p>
    <w:p w14:paraId="6E434969" w14:textId="1EE04FA9" w:rsidR="002C2F4D" w:rsidRPr="00714AEA" w:rsidRDefault="002C2F4D" w:rsidP="002C2F4D">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Multifamily residential uses such as: town homes and apartments limited to no more than six stories at densities no greater than 32 units per acre </w:t>
      </w:r>
    </w:p>
    <w:p w14:paraId="7CF056C0" w14:textId="77777777" w:rsidR="002C2F4D" w:rsidRDefault="002C2F4D" w:rsidP="002C2F4D">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Traditional Neighborhoods</w:t>
      </w:r>
    </w:p>
    <w:p w14:paraId="012B4EFE" w14:textId="484A80C7" w:rsidR="002C2F4D" w:rsidRPr="00714AEA" w:rsidRDefault="002C2F4D" w:rsidP="002C2F4D">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Mixed-use such as: residential, commercial and/or office uses limited to no more than six stories</w:t>
      </w:r>
      <w:r w:rsidRPr="002C2F4D">
        <w:rPr>
          <w:rFonts w:ascii="Garamond" w:hAnsi="Garamond" w:cs="Calibri"/>
          <w:spacing w:val="-1"/>
        </w:rPr>
        <w:t xml:space="preserve"> </w:t>
      </w:r>
      <w:r>
        <w:rPr>
          <w:rFonts w:ascii="Garamond" w:hAnsi="Garamond" w:cs="Calibri"/>
          <w:spacing w:val="-1"/>
        </w:rPr>
        <w:t>with floor area ratios no greater than 2.0</w:t>
      </w:r>
    </w:p>
    <w:p w14:paraId="15FFBC5B" w14:textId="1873C763" w:rsidR="0097174A" w:rsidRPr="0097174A" w:rsidRDefault="00332DB1" w:rsidP="0097174A">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Urban p</w:t>
      </w:r>
      <w:r w:rsidR="0097174A" w:rsidRPr="0097174A">
        <w:rPr>
          <w:rFonts w:ascii="Garamond" w:hAnsi="Garamond" w:cs="Calibri"/>
          <w:spacing w:val="-1"/>
        </w:rPr>
        <w:t xml:space="preserve">ublic and private outdoor recreation uses such as: parks, </w:t>
      </w:r>
      <w:r w:rsidR="00157C36">
        <w:rPr>
          <w:rFonts w:ascii="Garamond" w:hAnsi="Garamond" w:cs="Calibri"/>
          <w:spacing w:val="-1"/>
        </w:rPr>
        <w:t xml:space="preserve">pools, </w:t>
      </w:r>
      <w:r>
        <w:rPr>
          <w:rFonts w:ascii="Garamond" w:hAnsi="Garamond" w:cs="Calibri"/>
          <w:spacing w:val="-1"/>
        </w:rPr>
        <w:t>recreation centers</w:t>
      </w:r>
      <w:r w:rsidR="00157C36">
        <w:rPr>
          <w:rFonts w:ascii="Garamond" w:hAnsi="Garamond" w:cs="Calibri"/>
          <w:spacing w:val="-1"/>
        </w:rPr>
        <w:t>, sports clubs</w:t>
      </w:r>
      <w:r w:rsidR="0097174A" w:rsidRPr="0097174A">
        <w:rPr>
          <w:rFonts w:ascii="Garamond" w:hAnsi="Garamond" w:cs="Calibri"/>
          <w:spacing w:val="-1"/>
        </w:rPr>
        <w:t xml:space="preserve">, etc. </w:t>
      </w:r>
    </w:p>
    <w:p w14:paraId="0EE9A8C2" w14:textId="05896290" w:rsidR="0097174A" w:rsidRPr="0097174A" w:rsidRDefault="0097174A" w:rsidP="0097174A">
      <w:pPr>
        <w:pStyle w:val="ListParagraph"/>
        <w:numPr>
          <w:ilvl w:val="0"/>
          <w:numId w:val="5"/>
        </w:numPr>
        <w:kinsoku w:val="0"/>
        <w:overflowPunct w:val="0"/>
        <w:autoSpaceDE w:val="0"/>
        <w:autoSpaceDN w:val="0"/>
        <w:adjustRightInd w:val="0"/>
        <w:spacing w:after="0"/>
        <w:rPr>
          <w:rFonts w:ascii="Garamond" w:hAnsi="Garamond" w:cs="Calibri"/>
          <w:spacing w:val="-1"/>
        </w:rPr>
      </w:pPr>
      <w:r w:rsidRPr="0097174A">
        <w:rPr>
          <w:rFonts w:ascii="Garamond" w:hAnsi="Garamond" w:cs="Calibri"/>
          <w:spacing w:val="-1"/>
        </w:rPr>
        <w:t xml:space="preserve">Institutional uses such as: schools, churches, local government facilities, utility facilities, etc. </w:t>
      </w:r>
    </w:p>
    <w:p w14:paraId="6EB11A94" w14:textId="4E51D219" w:rsidR="002C2F4D" w:rsidRDefault="002C2F4D" w:rsidP="002C2F4D">
      <w:pPr>
        <w:pStyle w:val="ListParagraph"/>
        <w:numPr>
          <w:ilvl w:val="0"/>
          <w:numId w:val="5"/>
        </w:numPr>
        <w:kinsoku w:val="0"/>
        <w:overflowPunct w:val="0"/>
        <w:autoSpaceDE w:val="0"/>
        <w:autoSpaceDN w:val="0"/>
        <w:adjustRightInd w:val="0"/>
        <w:spacing w:after="0"/>
        <w:rPr>
          <w:rFonts w:ascii="Garamond" w:hAnsi="Garamond" w:cs="Calibri"/>
          <w:spacing w:val="-1"/>
        </w:rPr>
      </w:pPr>
      <w:r w:rsidRPr="00D37E45">
        <w:rPr>
          <w:rFonts w:ascii="Garamond" w:hAnsi="Garamond" w:cs="Calibri"/>
          <w:spacing w:val="-1"/>
        </w:rPr>
        <w:t xml:space="preserve">General commercial </w:t>
      </w:r>
      <w:r w:rsidR="00C93033">
        <w:rPr>
          <w:rFonts w:ascii="Garamond" w:hAnsi="Garamond" w:cs="Calibri"/>
          <w:spacing w:val="-1"/>
        </w:rPr>
        <w:t xml:space="preserve">and office </w:t>
      </w:r>
      <w:r w:rsidRPr="00D37E45">
        <w:rPr>
          <w:rFonts w:ascii="Garamond" w:hAnsi="Garamond" w:cs="Calibri"/>
          <w:spacing w:val="-1"/>
        </w:rPr>
        <w:t xml:space="preserve">uses such as: retail, </w:t>
      </w:r>
      <w:r>
        <w:rPr>
          <w:rFonts w:ascii="Garamond" w:hAnsi="Garamond" w:cs="Calibri"/>
          <w:spacing w:val="-1"/>
        </w:rPr>
        <w:t xml:space="preserve">restaurants, accommodations, entertainment, </w:t>
      </w:r>
      <w:r w:rsidRPr="00D37E45">
        <w:rPr>
          <w:rFonts w:ascii="Garamond" w:hAnsi="Garamond" w:cs="Calibri"/>
          <w:spacing w:val="-1"/>
        </w:rPr>
        <w:t>personal services, offices, medical clinic</w:t>
      </w:r>
      <w:r w:rsidR="00157C36">
        <w:rPr>
          <w:rFonts w:ascii="Garamond" w:hAnsi="Garamond" w:cs="Calibri"/>
          <w:spacing w:val="-1"/>
        </w:rPr>
        <w:t>s, etc.</w:t>
      </w:r>
      <w:r w:rsidRPr="00D37E45">
        <w:rPr>
          <w:rFonts w:ascii="Garamond" w:hAnsi="Garamond" w:cs="Calibri"/>
          <w:spacing w:val="-1"/>
        </w:rPr>
        <w:t xml:space="preserve"> </w:t>
      </w:r>
      <w:r>
        <w:rPr>
          <w:rFonts w:ascii="Garamond" w:hAnsi="Garamond" w:cs="Calibri"/>
          <w:spacing w:val="-1"/>
        </w:rPr>
        <w:t>limited to no more than six stories with floor area ratios no greater than 2.0</w:t>
      </w:r>
    </w:p>
    <w:p w14:paraId="1B558513" w14:textId="3D05BA8D" w:rsidR="002C2F4D" w:rsidRDefault="002C2F4D" w:rsidP="002C2F4D">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Intensive commercial uses such as: service stations, auto</w:t>
      </w:r>
      <w:r w:rsidRPr="00D37E45">
        <w:rPr>
          <w:rFonts w:ascii="Garamond" w:hAnsi="Garamond" w:cs="Calibri"/>
          <w:spacing w:val="-1"/>
        </w:rPr>
        <w:t xml:space="preserve"> </w:t>
      </w:r>
      <w:r>
        <w:rPr>
          <w:rFonts w:ascii="Garamond" w:hAnsi="Garamond" w:cs="Calibri"/>
          <w:spacing w:val="-1"/>
        </w:rPr>
        <w:t>repair, auto sales, contractor shops, repair shops, fabrication, storage</w:t>
      </w:r>
      <w:r w:rsidR="00157C36">
        <w:rPr>
          <w:rFonts w:ascii="Garamond" w:hAnsi="Garamond" w:cs="Calibri"/>
          <w:spacing w:val="-1"/>
        </w:rPr>
        <w:t>, etc.</w:t>
      </w:r>
      <w:r>
        <w:rPr>
          <w:rFonts w:ascii="Garamond" w:hAnsi="Garamond" w:cs="Calibri"/>
          <w:spacing w:val="-1"/>
        </w:rPr>
        <w:t xml:space="preserve"> limited to buildings no larger than 20,000 square feet and no more than two stories</w:t>
      </w:r>
      <w:r w:rsidR="003B7BE0">
        <w:rPr>
          <w:rFonts w:ascii="Garamond" w:hAnsi="Garamond" w:cs="Calibri"/>
          <w:spacing w:val="-1"/>
        </w:rPr>
        <w:t xml:space="preserve"> with no outdoor storage</w:t>
      </w:r>
    </w:p>
    <w:p w14:paraId="1D84A06E" w14:textId="77777777" w:rsidR="00D37E45" w:rsidRPr="00D37E45" w:rsidRDefault="00D37E45" w:rsidP="00D37E45">
      <w:pPr>
        <w:pStyle w:val="ListParagraph"/>
        <w:kinsoku w:val="0"/>
        <w:overflowPunct w:val="0"/>
        <w:autoSpaceDE w:val="0"/>
        <w:autoSpaceDN w:val="0"/>
        <w:adjustRightInd w:val="0"/>
        <w:spacing w:after="0"/>
        <w:ind w:left="360"/>
        <w:rPr>
          <w:rFonts w:ascii="Garamond" w:hAnsi="Garamond" w:cs="Calibri"/>
          <w:spacing w:val="-1"/>
        </w:rPr>
      </w:pPr>
    </w:p>
    <w:p w14:paraId="0F45D3B7" w14:textId="77777777" w:rsidR="00D37E45" w:rsidRPr="00042B11" w:rsidRDefault="00D37E45" w:rsidP="00D37E45">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04D7CCBB" w14:textId="77777777" w:rsidR="00D37E45" w:rsidRPr="00042B11" w:rsidRDefault="00D37E45" w:rsidP="00D37E45">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 regional stormwater management facilities</w:t>
      </w:r>
    </w:p>
    <w:p w14:paraId="6BC5399D" w14:textId="77777777" w:rsidR="001D18E2" w:rsidRDefault="00D37E45" w:rsidP="00D37E45">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 xml:space="preserve">all new roads should be public and include both collectors and local streets with curb, gutter and sidewalks; collector streets should incorporate Complete Street designs; </w:t>
      </w:r>
      <w:r w:rsidR="001D18E2">
        <w:rPr>
          <w:rFonts w:ascii="Garamond" w:hAnsi="Garamond" w:cs="Calibri"/>
        </w:rPr>
        <w:t xml:space="preserve">private driveways on arterial streets is discouraged, with access preferred from internal streets; </w:t>
      </w:r>
      <w:bookmarkStart w:id="9" w:name="_Hlk101024871"/>
      <w:r w:rsidR="001D18E2">
        <w:rPr>
          <w:rFonts w:ascii="Garamond" w:hAnsi="Garamond" w:cs="Calibri"/>
        </w:rPr>
        <w:t>o</w:t>
      </w:r>
      <w:r>
        <w:rPr>
          <w:rFonts w:ascii="Garamond" w:hAnsi="Garamond" w:cs="Calibri"/>
        </w:rPr>
        <w:t>ff-street trails should be included that connect residential areas to key area destinations both within a particular development project and those in the surrounding area</w:t>
      </w:r>
    </w:p>
    <w:bookmarkEnd w:id="9"/>
    <w:p w14:paraId="65D5CCB7" w14:textId="5E9C7D0D" w:rsidR="00D37E45" w:rsidRDefault="001D18E2" w:rsidP="00D37E45">
      <w:pPr>
        <w:pStyle w:val="ListParagraph"/>
        <w:numPr>
          <w:ilvl w:val="0"/>
          <w:numId w:val="3"/>
        </w:numPr>
        <w:kinsoku w:val="0"/>
        <w:overflowPunct w:val="0"/>
        <w:autoSpaceDE w:val="0"/>
        <w:autoSpaceDN w:val="0"/>
        <w:adjustRightInd w:val="0"/>
        <w:spacing w:after="0"/>
        <w:rPr>
          <w:rFonts w:ascii="Garamond" w:hAnsi="Garamond" w:cs="Calibri"/>
        </w:rPr>
      </w:pPr>
      <w:r>
        <w:rPr>
          <w:rFonts w:ascii="Garamond" w:hAnsi="Garamond" w:cs="Calibri"/>
        </w:rPr>
        <w:t xml:space="preserve">Parking: surface parking </w:t>
      </w:r>
      <w:r w:rsidR="0097174A">
        <w:rPr>
          <w:rFonts w:ascii="Garamond" w:hAnsi="Garamond" w:cs="Calibri"/>
        </w:rPr>
        <w:t xml:space="preserve">should be kept </w:t>
      </w:r>
      <w:r>
        <w:rPr>
          <w:rFonts w:ascii="Garamond" w:hAnsi="Garamond" w:cs="Calibri"/>
        </w:rPr>
        <w:t>to a minimum</w:t>
      </w:r>
      <w:r w:rsidR="0097174A">
        <w:rPr>
          <w:rFonts w:ascii="Garamond" w:hAnsi="Garamond" w:cs="Calibri"/>
        </w:rPr>
        <w:t xml:space="preserve"> with </w:t>
      </w:r>
      <w:r>
        <w:rPr>
          <w:rFonts w:ascii="Garamond" w:hAnsi="Garamond" w:cs="Calibri"/>
        </w:rPr>
        <w:t xml:space="preserve">shared parking encouraged </w:t>
      </w:r>
      <w:r w:rsidR="0097174A">
        <w:rPr>
          <w:rFonts w:ascii="Garamond" w:hAnsi="Garamond" w:cs="Calibri"/>
        </w:rPr>
        <w:t>and</w:t>
      </w:r>
      <w:r>
        <w:rPr>
          <w:rFonts w:ascii="Garamond" w:hAnsi="Garamond" w:cs="Calibri"/>
        </w:rPr>
        <w:t xml:space="preserve"> parking for larger buildings located under the building or in structures</w:t>
      </w:r>
    </w:p>
    <w:p w14:paraId="561B7DD1" w14:textId="77777777" w:rsidR="00D37E45" w:rsidRDefault="00D37E45" w:rsidP="00D37E45">
      <w:pPr>
        <w:kinsoku w:val="0"/>
        <w:overflowPunct w:val="0"/>
        <w:autoSpaceDE w:val="0"/>
        <w:autoSpaceDN w:val="0"/>
        <w:adjustRightInd w:val="0"/>
        <w:spacing w:after="0"/>
        <w:rPr>
          <w:rFonts w:ascii="Garamond" w:hAnsi="Garamond" w:cs="Calibri"/>
        </w:rPr>
      </w:pPr>
    </w:p>
    <w:p w14:paraId="77B6A5FF" w14:textId="77777777" w:rsidR="00D37E45" w:rsidRPr="007843F4" w:rsidRDefault="00D37E45" w:rsidP="00D37E45">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0583319F" w14:textId="1C9B6ACB" w:rsidR="00D37E45" w:rsidRPr="00042B11" w:rsidRDefault="001D18E2" w:rsidP="00D37E45">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A wide</w:t>
      </w:r>
      <w:r w:rsidR="00D37E45">
        <w:rPr>
          <w:rFonts w:ascii="Garamond" w:hAnsi="Garamond" w:cs="Calibri"/>
        </w:rPr>
        <w:t xml:space="preserve"> mix of land uses </w:t>
      </w:r>
      <w:r>
        <w:rPr>
          <w:rFonts w:ascii="Garamond" w:hAnsi="Garamond" w:cs="Calibri"/>
        </w:rPr>
        <w:t xml:space="preserve">should be included </w:t>
      </w:r>
      <w:r w:rsidR="00D37E45">
        <w:rPr>
          <w:rFonts w:ascii="Garamond" w:hAnsi="Garamond" w:cs="Calibri"/>
        </w:rPr>
        <w:t xml:space="preserve">in each development </w:t>
      </w:r>
      <w:r>
        <w:rPr>
          <w:rFonts w:ascii="Garamond" w:hAnsi="Garamond" w:cs="Calibri"/>
          <w:spacing w:val="-1"/>
        </w:rPr>
        <w:t>with n</w:t>
      </w:r>
      <w:r w:rsidRPr="007B7D08">
        <w:rPr>
          <w:rFonts w:ascii="Garamond" w:hAnsi="Garamond" w:cs="Calibri"/>
          <w:spacing w:val="-1"/>
        </w:rPr>
        <w:t>o</w:t>
      </w:r>
      <w:r w:rsidRPr="007B7D08">
        <w:rPr>
          <w:rFonts w:ascii="Garamond" w:hAnsi="Garamond" w:cs="Calibri"/>
          <w:spacing w:val="1"/>
        </w:rPr>
        <w:t xml:space="preserve"> </w:t>
      </w:r>
      <w:r w:rsidRPr="007B7D08">
        <w:rPr>
          <w:rFonts w:ascii="Garamond" w:hAnsi="Garamond" w:cs="Calibri"/>
          <w:spacing w:val="-1"/>
        </w:rPr>
        <w:t>single</w:t>
      </w:r>
      <w:r w:rsidRPr="007B7D08">
        <w:rPr>
          <w:rFonts w:ascii="Garamond" w:hAnsi="Garamond" w:cs="Calibri"/>
          <w:spacing w:val="1"/>
        </w:rPr>
        <w:t xml:space="preserve"> </w:t>
      </w:r>
      <w:r w:rsidRPr="007B7D08">
        <w:rPr>
          <w:rFonts w:ascii="Garamond" w:hAnsi="Garamond" w:cs="Calibri"/>
          <w:spacing w:val="-1"/>
        </w:rPr>
        <w:t>use</w:t>
      </w:r>
      <w:r w:rsidRPr="007B7D08">
        <w:rPr>
          <w:rFonts w:ascii="Garamond" w:hAnsi="Garamond" w:cs="Calibri"/>
          <w:spacing w:val="1"/>
        </w:rPr>
        <w:t xml:space="preserve"> </w:t>
      </w:r>
      <w:r w:rsidRPr="007B7D08">
        <w:rPr>
          <w:rFonts w:ascii="Garamond" w:hAnsi="Garamond" w:cs="Calibri"/>
          <w:spacing w:val="-1"/>
        </w:rPr>
        <w:t>occupy</w:t>
      </w:r>
      <w:r>
        <w:rPr>
          <w:rFonts w:ascii="Garamond" w:hAnsi="Garamond" w:cs="Calibri"/>
          <w:spacing w:val="-1"/>
        </w:rPr>
        <w:t>ing</w:t>
      </w:r>
      <w:r w:rsidRPr="007B7D08">
        <w:rPr>
          <w:rFonts w:ascii="Garamond" w:hAnsi="Garamond" w:cs="Calibri"/>
          <w:spacing w:val="1"/>
        </w:rPr>
        <w:t xml:space="preserve"> </w:t>
      </w:r>
      <w:r w:rsidRPr="007B7D08">
        <w:rPr>
          <w:rFonts w:ascii="Garamond" w:hAnsi="Garamond" w:cs="Calibri"/>
        </w:rPr>
        <w:t>more</w:t>
      </w:r>
      <w:r w:rsidRPr="007B7D08">
        <w:rPr>
          <w:rFonts w:ascii="Garamond" w:hAnsi="Garamond" w:cs="Calibri"/>
          <w:spacing w:val="1"/>
        </w:rPr>
        <w:t xml:space="preserve"> </w:t>
      </w:r>
      <w:r w:rsidRPr="007B7D08">
        <w:rPr>
          <w:rFonts w:ascii="Garamond" w:hAnsi="Garamond" w:cs="Calibri"/>
          <w:spacing w:val="-1"/>
        </w:rPr>
        <w:t>tha</w:t>
      </w:r>
      <w:r>
        <w:rPr>
          <w:rFonts w:ascii="Garamond" w:hAnsi="Garamond" w:cs="Calibri"/>
          <w:spacing w:val="-1"/>
        </w:rPr>
        <w:t xml:space="preserve">n </w:t>
      </w:r>
      <w:r w:rsidRPr="007B7D08">
        <w:rPr>
          <w:rFonts w:ascii="Garamond" w:hAnsi="Garamond" w:cs="Calibri"/>
        </w:rPr>
        <w:t>60%</w:t>
      </w:r>
      <w:r w:rsidRPr="007B7D08">
        <w:rPr>
          <w:rFonts w:ascii="Garamond" w:hAnsi="Garamond" w:cs="Calibri"/>
          <w:spacing w:val="1"/>
        </w:rPr>
        <w:t xml:space="preserve"> </w:t>
      </w:r>
      <w:r w:rsidRPr="007B7D08">
        <w:rPr>
          <w:rFonts w:ascii="Garamond" w:hAnsi="Garamond" w:cs="Calibri"/>
        </w:rPr>
        <w:t xml:space="preserve">of </w:t>
      </w:r>
      <w:r w:rsidRPr="007B7D08">
        <w:rPr>
          <w:rFonts w:ascii="Garamond" w:hAnsi="Garamond" w:cs="Calibri"/>
          <w:spacing w:val="-1"/>
        </w:rPr>
        <w:t>the</w:t>
      </w:r>
      <w:r w:rsidRPr="007B7D08">
        <w:rPr>
          <w:rFonts w:ascii="Garamond" w:hAnsi="Garamond" w:cs="Calibri"/>
          <w:spacing w:val="1"/>
        </w:rPr>
        <w:t xml:space="preserve"> </w:t>
      </w:r>
      <w:r w:rsidRPr="007B7D08">
        <w:rPr>
          <w:rFonts w:ascii="Garamond" w:hAnsi="Garamond" w:cs="Calibri"/>
          <w:spacing w:val="-1"/>
        </w:rPr>
        <w:t>area</w:t>
      </w:r>
      <w:r>
        <w:rPr>
          <w:rFonts w:ascii="Garamond" w:hAnsi="Garamond" w:cs="Calibri"/>
          <w:spacing w:val="-1"/>
        </w:rPr>
        <w:t xml:space="preserve">. </w:t>
      </w:r>
      <w:r w:rsidR="00D37E45">
        <w:rPr>
          <w:rFonts w:ascii="Garamond" w:hAnsi="Garamond" w:cs="Calibri"/>
        </w:rPr>
        <w:t xml:space="preserve">The </w:t>
      </w:r>
      <w:r w:rsidR="0097174A">
        <w:rPr>
          <w:rFonts w:ascii="Garamond" w:hAnsi="Garamond" w:cs="Calibri"/>
        </w:rPr>
        <w:t>C</w:t>
      </w:r>
      <w:r w:rsidR="00D37E45">
        <w:rPr>
          <w:rFonts w:ascii="Garamond" w:hAnsi="Garamond" w:cs="Calibri"/>
        </w:rPr>
        <w:t xml:space="preserve">ounty should monitor the overall percentage of uses within each </w:t>
      </w:r>
      <w:r>
        <w:rPr>
          <w:rFonts w:ascii="Garamond" w:hAnsi="Garamond" w:cs="Calibri"/>
        </w:rPr>
        <w:t>Village Center</w:t>
      </w:r>
      <w:r w:rsidR="00D37E45">
        <w:rPr>
          <w:rFonts w:ascii="Garamond" w:hAnsi="Garamond" w:cs="Calibri"/>
        </w:rPr>
        <w:t xml:space="preserve"> to ensure </w:t>
      </w:r>
      <w:r>
        <w:rPr>
          <w:rFonts w:ascii="Garamond" w:hAnsi="Garamond" w:cs="Calibri"/>
        </w:rPr>
        <w:t xml:space="preserve">an appropriate mix of </w:t>
      </w:r>
      <w:r w:rsidR="00D37E45">
        <w:rPr>
          <w:rFonts w:ascii="Garamond" w:hAnsi="Garamond" w:cs="Calibri"/>
        </w:rPr>
        <w:t>uses are included.</w:t>
      </w:r>
    </w:p>
    <w:p w14:paraId="15135211" w14:textId="5E120859" w:rsidR="00D37E45" w:rsidRPr="00D37E45" w:rsidRDefault="006B729C" w:rsidP="00D37E45">
      <w:pPr>
        <w:pStyle w:val="ListParagraph"/>
        <w:numPr>
          <w:ilvl w:val="0"/>
          <w:numId w:val="4"/>
        </w:numPr>
        <w:kinsoku w:val="0"/>
        <w:overflowPunct w:val="0"/>
        <w:autoSpaceDE w:val="0"/>
        <w:autoSpaceDN w:val="0"/>
        <w:adjustRightInd w:val="0"/>
        <w:spacing w:after="0" w:line="240" w:lineRule="auto"/>
        <w:rPr>
          <w:rFonts w:ascii="Garamond" w:hAnsi="Garamond" w:cs="Calibri"/>
          <w:spacing w:val="-1"/>
        </w:rPr>
      </w:pPr>
      <w:r>
        <w:rPr>
          <w:rFonts w:ascii="Garamond" w:hAnsi="Garamond" w:cs="Calibri"/>
        </w:rPr>
        <w:t xml:space="preserve">Village Centers </w:t>
      </w:r>
      <w:r w:rsidR="00D37E45" w:rsidRPr="00D37E45">
        <w:rPr>
          <w:rFonts w:ascii="Garamond" w:hAnsi="Garamond" w:cs="Calibri"/>
          <w:spacing w:val="-1"/>
        </w:rPr>
        <w:t xml:space="preserve">should </w:t>
      </w:r>
      <w:r w:rsidR="0097174A">
        <w:rPr>
          <w:rFonts w:ascii="Garamond" w:hAnsi="Garamond" w:cs="Calibri"/>
          <w:spacing w:val="-1"/>
        </w:rPr>
        <w:t xml:space="preserve">be </w:t>
      </w:r>
      <w:r>
        <w:rPr>
          <w:rFonts w:ascii="Garamond" w:hAnsi="Garamond" w:cs="Calibri"/>
          <w:spacing w:val="-1"/>
        </w:rPr>
        <w:t>developed under a single PUD or at least in quadrants</w:t>
      </w:r>
    </w:p>
    <w:p w14:paraId="44C80D7A" w14:textId="77777777" w:rsidR="0024208C" w:rsidRDefault="0024208C" w:rsidP="007B7D08">
      <w:pPr>
        <w:pStyle w:val="Heading2"/>
        <w:spacing w:before="0"/>
        <w:rPr>
          <w:rFonts w:ascii="Garamond" w:hAnsi="Garamond"/>
        </w:rPr>
      </w:pPr>
    </w:p>
    <w:p w14:paraId="7B44781D" w14:textId="77777777" w:rsidR="0024208C" w:rsidRDefault="0024208C" w:rsidP="007B7D08">
      <w:pPr>
        <w:pStyle w:val="Heading2"/>
        <w:spacing w:before="0"/>
        <w:rPr>
          <w:rFonts w:ascii="Garamond" w:hAnsi="Garamond"/>
        </w:rPr>
      </w:pPr>
    </w:p>
    <w:p w14:paraId="40E3512F" w14:textId="77777777" w:rsidR="00C067AB" w:rsidRPr="007B7D08" w:rsidRDefault="00C067AB" w:rsidP="00C067AB">
      <w:pPr>
        <w:pStyle w:val="Heading2"/>
        <w:spacing w:before="0"/>
        <w:rPr>
          <w:rFonts w:ascii="Garamond" w:hAnsi="Garamond"/>
        </w:rPr>
      </w:pPr>
      <w:r w:rsidRPr="007B7D08">
        <w:rPr>
          <w:rFonts w:ascii="Garamond" w:hAnsi="Garamond"/>
        </w:rPr>
        <w:t>Regional Center</w:t>
      </w:r>
    </w:p>
    <w:p w14:paraId="6BAE4E50" w14:textId="77777777" w:rsidR="00C067AB" w:rsidRDefault="00C067AB" w:rsidP="00C067AB">
      <w:pPr>
        <w:pStyle w:val="BodyText"/>
        <w:spacing w:before="0"/>
        <w:rPr>
          <w:rFonts w:ascii="Garamond" w:hAnsi="Garamond"/>
          <w:spacing w:val="-1"/>
        </w:rPr>
      </w:pPr>
    </w:p>
    <w:p w14:paraId="18FF55E4" w14:textId="77777777" w:rsidR="00C067AB" w:rsidRPr="00714AEA"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168EC500" w14:textId="77777777" w:rsidR="00C067AB" w:rsidRPr="007B7D08" w:rsidRDefault="00C067AB" w:rsidP="00C067AB">
      <w:pPr>
        <w:pStyle w:val="BodyText"/>
        <w:spacing w:before="0"/>
        <w:rPr>
          <w:rFonts w:ascii="Garamond" w:hAnsi="Garamond"/>
        </w:rPr>
      </w:pPr>
      <w:r>
        <w:rPr>
          <w:rFonts w:ascii="Garamond" w:hAnsi="Garamond"/>
          <w:spacing w:val="-1"/>
        </w:rPr>
        <w:t>Regional Centers are</w:t>
      </w:r>
      <w:r w:rsidRPr="007B7D08">
        <w:rPr>
          <w:rFonts w:ascii="Garamond" w:hAnsi="Garamond"/>
        </w:rPr>
        <w:t xml:space="preserve"> compact, </w:t>
      </w:r>
      <w:r w:rsidRPr="007B7D08">
        <w:rPr>
          <w:rFonts w:ascii="Garamond" w:hAnsi="Garamond"/>
          <w:spacing w:val="-1"/>
        </w:rPr>
        <w:t>dense</w:t>
      </w:r>
      <w:r w:rsidRPr="007B7D08">
        <w:rPr>
          <w:rFonts w:ascii="Garamond" w:hAnsi="Garamond"/>
          <w:spacing w:val="1"/>
        </w:rPr>
        <w:t xml:space="preserve"> </w:t>
      </w:r>
      <w:r w:rsidRPr="007B7D08">
        <w:rPr>
          <w:rFonts w:ascii="Garamond" w:hAnsi="Garamond"/>
          <w:spacing w:val="-1"/>
        </w:rPr>
        <w:t>nodes</w:t>
      </w:r>
      <w:r w:rsidRPr="007B7D08">
        <w:rPr>
          <w:rFonts w:ascii="Garamond" w:hAnsi="Garamond"/>
        </w:rPr>
        <w:t xml:space="preserve"> </w:t>
      </w:r>
      <w:r w:rsidRPr="007B7D08">
        <w:rPr>
          <w:rFonts w:ascii="Garamond" w:hAnsi="Garamond"/>
          <w:spacing w:val="-1"/>
        </w:rPr>
        <w:t xml:space="preserve">offering </w:t>
      </w:r>
      <w:r w:rsidRPr="007B7D08">
        <w:rPr>
          <w:rFonts w:ascii="Garamond" w:hAnsi="Garamond"/>
        </w:rPr>
        <w:t>a mix</w:t>
      </w:r>
      <w:r w:rsidRPr="007B7D08">
        <w:rPr>
          <w:rFonts w:ascii="Garamond" w:hAnsi="Garamond"/>
          <w:spacing w:val="1"/>
        </w:rPr>
        <w:t xml:space="preserve"> </w:t>
      </w:r>
      <w:r w:rsidRPr="007B7D08">
        <w:rPr>
          <w:rFonts w:ascii="Garamond" w:hAnsi="Garamond"/>
        </w:rPr>
        <w:t xml:space="preserve">of </w:t>
      </w:r>
      <w:r w:rsidRPr="007B7D08">
        <w:rPr>
          <w:rFonts w:ascii="Garamond" w:hAnsi="Garamond"/>
          <w:spacing w:val="-1"/>
        </w:rPr>
        <w:t>uses.</w:t>
      </w:r>
      <w:r w:rsidRPr="007B7D08">
        <w:rPr>
          <w:rFonts w:ascii="Garamond" w:hAnsi="Garamond"/>
        </w:rPr>
        <w:t xml:space="preserve"> </w:t>
      </w:r>
      <w:r w:rsidRPr="007B7D08">
        <w:rPr>
          <w:rFonts w:ascii="Garamond" w:hAnsi="Garamond"/>
          <w:spacing w:val="-1"/>
        </w:rPr>
        <w:t xml:space="preserve">Although </w:t>
      </w:r>
      <w:r>
        <w:rPr>
          <w:rFonts w:ascii="Garamond" w:hAnsi="Garamond"/>
          <w:spacing w:val="-1"/>
        </w:rPr>
        <w:t xml:space="preserve">these areas are </w:t>
      </w:r>
      <w:r w:rsidRPr="007B7D08">
        <w:rPr>
          <w:rFonts w:ascii="Garamond" w:hAnsi="Garamond"/>
          <w:spacing w:val="-1"/>
        </w:rPr>
        <w:t>accessed primaril</w:t>
      </w:r>
      <w:r>
        <w:rPr>
          <w:rFonts w:ascii="Garamond" w:hAnsi="Garamond"/>
          <w:spacing w:val="-1"/>
        </w:rPr>
        <w:t xml:space="preserve">y </w:t>
      </w:r>
      <w:r w:rsidRPr="007B7D08">
        <w:rPr>
          <w:rFonts w:ascii="Garamond" w:hAnsi="Garamond"/>
          <w:spacing w:val="-1"/>
        </w:rPr>
        <w:t>by</w:t>
      </w:r>
      <w:r w:rsidRPr="007B7D08">
        <w:rPr>
          <w:rFonts w:ascii="Garamond" w:hAnsi="Garamond"/>
          <w:spacing w:val="1"/>
        </w:rPr>
        <w:t xml:space="preserve"> </w:t>
      </w:r>
      <w:r w:rsidRPr="007B7D08">
        <w:rPr>
          <w:rFonts w:ascii="Garamond" w:hAnsi="Garamond"/>
          <w:spacing w:val="-1"/>
        </w:rPr>
        <w:t>cars,</w:t>
      </w:r>
      <w:r w:rsidRPr="007B7D08">
        <w:rPr>
          <w:rFonts w:ascii="Garamond" w:hAnsi="Garamond"/>
        </w:rPr>
        <w:t xml:space="preserve"> </w:t>
      </w:r>
      <w:r>
        <w:rPr>
          <w:rFonts w:ascii="Garamond" w:hAnsi="Garamond"/>
          <w:spacing w:val="-1"/>
        </w:rPr>
        <w:t>pedestrian</w:t>
      </w:r>
      <w:r w:rsidRPr="007B7D08">
        <w:rPr>
          <w:rFonts w:ascii="Garamond" w:hAnsi="Garamond"/>
          <w:spacing w:val="-1"/>
        </w:rPr>
        <w:t xml:space="preserve"> </w:t>
      </w:r>
      <w:r w:rsidRPr="007B7D08">
        <w:rPr>
          <w:rFonts w:ascii="Garamond" w:hAnsi="Garamond"/>
        </w:rPr>
        <w:t>movement</w:t>
      </w:r>
      <w:r w:rsidRPr="007B7D08">
        <w:rPr>
          <w:rFonts w:ascii="Garamond" w:hAnsi="Garamond"/>
          <w:spacing w:val="1"/>
        </w:rPr>
        <w:t xml:space="preserve"> </w:t>
      </w:r>
      <w:r w:rsidRPr="007B7D08">
        <w:rPr>
          <w:rFonts w:ascii="Garamond" w:hAnsi="Garamond"/>
          <w:spacing w:val="-1"/>
        </w:rPr>
        <w:t xml:space="preserve">within </w:t>
      </w:r>
      <w:r>
        <w:rPr>
          <w:rFonts w:ascii="Garamond" w:hAnsi="Garamond"/>
          <w:spacing w:val="-1"/>
        </w:rPr>
        <w:t>a</w:t>
      </w:r>
      <w:r w:rsidRPr="007B7D08">
        <w:rPr>
          <w:rFonts w:ascii="Garamond" w:hAnsi="Garamond"/>
          <w:spacing w:val="1"/>
        </w:rPr>
        <w:t xml:space="preserve"> </w:t>
      </w:r>
      <w:r w:rsidRPr="007B7D08">
        <w:rPr>
          <w:rFonts w:ascii="Garamond" w:hAnsi="Garamond"/>
          <w:spacing w:val="-1"/>
        </w:rPr>
        <w:t>node</w:t>
      </w:r>
      <w:r w:rsidRPr="007B7D08">
        <w:rPr>
          <w:rFonts w:ascii="Garamond" w:hAnsi="Garamond"/>
          <w:spacing w:val="1"/>
        </w:rPr>
        <w:t xml:space="preserve"> </w:t>
      </w:r>
      <w:r w:rsidRPr="007B7D08">
        <w:rPr>
          <w:rFonts w:ascii="Garamond" w:hAnsi="Garamond"/>
          <w:spacing w:val="-1"/>
        </w:rPr>
        <w:t>should be</w:t>
      </w:r>
      <w:r w:rsidRPr="007B7D08">
        <w:rPr>
          <w:rFonts w:ascii="Garamond" w:hAnsi="Garamond"/>
          <w:spacing w:val="1"/>
        </w:rPr>
        <w:t xml:space="preserve"> </w:t>
      </w:r>
      <w:r w:rsidRPr="007B7D08">
        <w:rPr>
          <w:rFonts w:ascii="Garamond" w:hAnsi="Garamond"/>
          <w:spacing w:val="-1"/>
        </w:rPr>
        <w:t>enco</w:t>
      </w:r>
      <w:r>
        <w:rPr>
          <w:rFonts w:ascii="Garamond" w:hAnsi="Garamond"/>
          <w:spacing w:val="-1"/>
        </w:rPr>
        <w:t>ur</w:t>
      </w:r>
      <w:r w:rsidRPr="007B7D08">
        <w:rPr>
          <w:rFonts w:ascii="Garamond" w:hAnsi="Garamond"/>
          <w:spacing w:val="-1"/>
        </w:rPr>
        <w:t>aged and accom</w:t>
      </w:r>
      <w:r>
        <w:rPr>
          <w:rFonts w:ascii="Garamond" w:hAnsi="Garamond"/>
          <w:spacing w:val="-1"/>
        </w:rPr>
        <w:t>m</w:t>
      </w:r>
      <w:r w:rsidRPr="007B7D08">
        <w:rPr>
          <w:rFonts w:ascii="Garamond" w:hAnsi="Garamond"/>
          <w:spacing w:val="-1"/>
        </w:rPr>
        <w:t>odated.</w:t>
      </w:r>
      <w:r>
        <w:rPr>
          <w:rFonts w:ascii="Garamond" w:hAnsi="Garamond"/>
          <w:spacing w:val="-1"/>
        </w:rPr>
        <w:t xml:space="preserve"> </w:t>
      </w:r>
      <w:r w:rsidRPr="007B7D08">
        <w:rPr>
          <w:rFonts w:ascii="Garamond" w:hAnsi="Garamond"/>
          <w:spacing w:val="-1"/>
        </w:rPr>
        <w:t>Critical</w:t>
      </w:r>
      <w:r w:rsidRPr="007B7D08">
        <w:rPr>
          <w:rFonts w:ascii="Garamond" w:hAnsi="Garamond"/>
        </w:rPr>
        <w:t xml:space="preserve"> </w:t>
      </w:r>
      <w:r w:rsidRPr="007B7D08">
        <w:rPr>
          <w:rFonts w:ascii="Garamond" w:hAnsi="Garamond"/>
          <w:spacing w:val="-1"/>
        </w:rPr>
        <w:t>densities</w:t>
      </w:r>
      <w:r w:rsidRPr="007B7D08">
        <w:rPr>
          <w:rFonts w:ascii="Garamond" w:hAnsi="Garamond"/>
        </w:rPr>
        <w:t xml:space="preserve"> </w:t>
      </w:r>
      <w:r w:rsidRPr="007B7D08">
        <w:rPr>
          <w:rFonts w:ascii="Garamond" w:hAnsi="Garamond"/>
          <w:spacing w:val="-1"/>
        </w:rPr>
        <w:t>are</w:t>
      </w:r>
      <w:r w:rsidRPr="007B7D08">
        <w:rPr>
          <w:rFonts w:ascii="Garamond" w:hAnsi="Garamond"/>
          <w:spacing w:val="1"/>
        </w:rPr>
        <w:t xml:space="preserve"> </w:t>
      </w:r>
      <w:r w:rsidRPr="007B7D08">
        <w:rPr>
          <w:rFonts w:ascii="Garamond" w:hAnsi="Garamond"/>
          <w:spacing w:val="-1"/>
        </w:rPr>
        <w:t xml:space="preserve">required </w:t>
      </w:r>
      <w:r w:rsidRPr="007B7D08">
        <w:rPr>
          <w:rFonts w:ascii="Garamond" w:hAnsi="Garamond"/>
        </w:rPr>
        <w:t>to</w:t>
      </w:r>
      <w:r w:rsidRPr="007B7D08">
        <w:rPr>
          <w:rFonts w:ascii="Garamond" w:hAnsi="Garamond"/>
          <w:spacing w:val="1"/>
        </w:rPr>
        <w:t xml:space="preserve"> </w:t>
      </w:r>
      <w:r w:rsidRPr="007B7D08">
        <w:rPr>
          <w:rFonts w:ascii="Garamond" w:hAnsi="Garamond"/>
          <w:spacing w:val="-1"/>
        </w:rPr>
        <w:t>achieve</w:t>
      </w:r>
      <w:r w:rsidRPr="007B7D08">
        <w:rPr>
          <w:rFonts w:ascii="Garamond" w:hAnsi="Garamond"/>
          <w:spacing w:val="1"/>
        </w:rPr>
        <w:t xml:space="preserve"> </w:t>
      </w:r>
      <w:r w:rsidRPr="007B7D08">
        <w:rPr>
          <w:rFonts w:ascii="Garamond" w:hAnsi="Garamond"/>
          <w:spacing w:val="-1"/>
        </w:rPr>
        <w:t>the</w:t>
      </w:r>
      <w:r w:rsidRPr="007B7D08">
        <w:rPr>
          <w:rFonts w:ascii="Garamond" w:hAnsi="Garamond"/>
          <w:spacing w:val="1"/>
        </w:rPr>
        <w:t xml:space="preserve"> </w:t>
      </w:r>
      <w:r w:rsidRPr="007B7D08">
        <w:rPr>
          <w:rFonts w:ascii="Garamond" w:hAnsi="Garamond"/>
          <w:spacing w:val="-1"/>
        </w:rPr>
        <w:t xml:space="preserve">kind </w:t>
      </w:r>
      <w:r w:rsidRPr="007B7D08">
        <w:rPr>
          <w:rFonts w:ascii="Garamond" w:hAnsi="Garamond"/>
        </w:rPr>
        <w:t xml:space="preserve">of </w:t>
      </w:r>
      <w:r w:rsidRPr="007B7D08">
        <w:rPr>
          <w:rFonts w:ascii="Garamond" w:hAnsi="Garamond"/>
          <w:spacing w:val="-1"/>
        </w:rPr>
        <w:t>animation and activity</w:t>
      </w:r>
      <w:r w:rsidRPr="007B7D08">
        <w:rPr>
          <w:rFonts w:ascii="Garamond" w:hAnsi="Garamond"/>
          <w:spacing w:val="1"/>
        </w:rPr>
        <w:t xml:space="preserve"> </w:t>
      </w:r>
      <w:r w:rsidRPr="007B7D08">
        <w:rPr>
          <w:rFonts w:ascii="Garamond" w:hAnsi="Garamond"/>
          <w:spacing w:val="-1"/>
        </w:rPr>
        <w:t>envisioned withi</w:t>
      </w:r>
      <w:r>
        <w:rPr>
          <w:rFonts w:ascii="Garamond" w:hAnsi="Garamond"/>
          <w:spacing w:val="-1"/>
        </w:rPr>
        <w:t xml:space="preserve">n </w:t>
      </w:r>
      <w:r w:rsidRPr="007B7D08">
        <w:rPr>
          <w:rFonts w:ascii="Garamond" w:hAnsi="Garamond"/>
          <w:spacing w:val="-1"/>
        </w:rPr>
        <w:t>these</w:t>
      </w:r>
      <w:r w:rsidRPr="007B7D08">
        <w:rPr>
          <w:rFonts w:ascii="Garamond" w:hAnsi="Garamond"/>
          <w:spacing w:val="1"/>
        </w:rPr>
        <w:t xml:space="preserve"> </w:t>
      </w:r>
      <w:r w:rsidRPr="007B7D08">
        <w:rPr>
          <w:rFonts w:ascii="Garamond" w:hAnsi="Garamond"/>
          <w:spacing w:val="-1"/>
        </w:rPr>
        <w:t>nodes.</w:t>
      </w:r>
      <w:r w:rsidRPr="007B7D08">
        <w:rPr>
          <w:rFonts w:ascii="Garamond" w:hAnsi="Garamond"/>
        </w:rPr>
        <w:t xml:space="preserve"> To</w:t>
      </w:r>
      <w:r w:rsidRPr="007B7D08">
        <w:rPr>
          <w:rFonts w:ascii="Garamond" w:hAnsi="Garamond"/>
          <w:spacing w:val="1"/>
        </w:rPr>
        <w:t xml:space="preserve"> </w:t>
      </w:r>
      <w:r w:rsidRPr="007B7D08">
        <w:rPr>
          <w:rFonts w:ascii="Garamond" w:hAnsi="Garamond"/>
          <w:spacing w:val="-1"/>
        </w:rPr>
        <w:t>accomplish this,</w:t>
      </w:r>
      <w:r w:rsidRPr="007B7D08">
        <w:rPr>
          <w:rFonts w:ascii="Garamond" w:hAnsi="Garamond"/>
        </w:rPr>
        <w:t xml:space="preserve"> </w:t>
      </w:r>
      <w:r w:rsidRPr="007B7D08">
        <w:rPr>
          <w:rFonts w:ascii="Garamond" w:hAnsi="Garamond"/>
          <w:spacing w:val="-1"/>
        </w:rPr>
        <w:t>uses</w:t>
      </w:r>
      <w:r w:rsidRPr="007B7D08">
        <w:rPr>
          <w:rFonts w:ascii="Garamond" w:hAnsi="Garamond"/>
        </w:rPr>
        <w:t xml:space="preserve"> </w:t>
      </w:r>
      <w:r w:rsidRPr="007B7D08">
        <w:rPr>
          <w:rFonts w:ascii="Garamond" w:hAnsi="Garamond"/>
          <w:spacing w:val="-1"/>
        </w:rPr>
        <w:t>should be</w:t>
      </w:r>
      <w:r w:rsidRPr="007B7D08">
        <w:rPr>
          <w:rFonts w:ascii="Garamond" w:hAnsi="Garamond"/>
          <w:spacing w:val="1"/>
        </w:rPr>
        <w:t xml:space="preserve"> </w:t>
      </w:r>
      <w:r w:rsidRPr="007B7D08">
        <w:rPr>
          <w:rFonts w:ascii="Garamond" w:hAnsi="Garamond"/>
        </w:rPr>
        <w:t>mixed</w:t>
      </w:r>
      <w:r w:rsidRPr="007B7D08">
        <w:rPr>
          <w:rFonts w:ascii="Garamond" w:hAnsi="Garamond"/>
          <w:spacing w:val="-1"/>
        </w:rPr>
        <w:t xml:space="preserve"> vertically</w:t>
      </w:r>
      <w:r w:rsidRPr="007B7D08">
        <w:rPr>
          <w:rFonts w:ascii="Garamond" w:hAnsi="Garamond"/>
          <w:spacing w:val="1"/>
        </w:rPr>
        <w:t xml:space="preserve"> </w:t>
      </w:r>
      <w:r w:rsidRPr="007B7D08">
        <w:rPr>
          <w:rFonts w:ascii="Garamond" w:hAnsi="Garamond"/>
          <w:spacing w:val="-1"/>
        </w:rPr>
        <w:t xml:space="preserve">and in progression </w:t>
      </w:r>
      <w:r w:rsidRPr="007B7D08">
        <w:rPr>
          <w:rFonts w:ascii="Garamond" w:hAnsi="Garamond"/>
        </w:rPr>
        <w:t xml:space="preserve">of </w:t>
      </w:r>
      <w:r w:rsidRPr="007B7D08">
        <w:rPr>
          <w:rFonts w:ascii="Garamond" w:hAnsi="Garamond"/>
          <w:spacing w:val="-1"/>
        </w:rPr>
        <w:t>scal</w:t>
      </w:r>
      <w:r>
        <w:rPr>
          <w:rFonts w:ascii="Garamond" w:hAnsi="Garamond"/>
          <w:spacing w:val="-1"/>
        </w:rPr>
        <w:t xml:space="preserve">e </w:t>
      </w:r>
      <w:r w:rsidRPr="007B7D08">
        <w:rPr>
          <w:rFonts w:ascii="Garamond" w:hAnsi="Garamond"/>
          <w:spacing w:val="-1"/>
        </w:rPr>
        <w:t>that</w:t>
      </w:r>
      <w:r w:rsidRPr="007B7D08">
        <w:rPr>
          <w:rFonts w:ascii="Garamond" w:hAnsi="Garamond"/>
          <w:spacing w:val="1"/>
        </w:rPr>
        <w:t xml:space="preserve"> </w:t>
      </w:r>
      <w:r w:rsidRPr="007B7D08">
        <w:rPr>
          <w:rFonts w:ascii="Garamond" w:hAnsi="Garamond"/>
          <w:spacing w:val="-1"/>
        </w:rPr>
        <w:t>allows</w:t>
      </w:r>
      <w:r w:rsidRPr="007B7D08">
        <w:rPr>
          <w:rFonts w:ascii="Garamond" w:hAnsi="Garamond"/>
        </w:rPr>
        <w:t xml:space="preserve"> </w:t>
      </w:r>
      <w:r w:rsidRPr="007B7D08">
        <w:rPr>
          <w:rFonts w:ascii="Garamond" w:hAnsi="Garamond"/>
          <w:spacing w:val="-1"/>
        </w:rPr>
        <w:t>the</w:t>
      </w:r>
      <w:r w:rsidRPr="007B7D08">
        <w:rPr>
          <w:rFonts w:ascii="Garamond" w:hAnsi="Garamond"/>
          <w:spacing w:val="1"/>
        </w:rPr>
        <w:t xml:space="preserve"> </w:t>
      </w:r>
      <w:r w:rsidRPr="007B7D08">
        <w:rPr>
          <w:rFonts w:ascii="Garamond" w:hAnsi="Garamond"/>
          <w:spacing w:val="-1"/>
        </w:rPr>
        <w:t>built</w:t>
      </w:r>
      <w:r w:rsidRPr="007B7D08">
        <w:rPr>
          <w:rFonts w:ascii="Garamond" w:hAnsi="Garamond"/>
          <w:spacing w:val="1"/>
        </w:rPr>
        <w:t xml:space="preserve"> </w:t>
      </w:r>
      <w:r w:rsidRPr="007B7D08">
        <w:rPr>
          <w:rFonts w:ascii="Garamond" w:hAnsi="Garamond"/>
          <w:spacing w:val="-1"/>
        </w:rPr>
        <w:t>form</w:t>
      </w:r>
      <w:r w:rsidRPr="007B7D08">
        <w:rPr>
          <w:rFonts w:ascii="Garamond" w:hAnsi="Garamond"/>
          <w:spacing w:val="1"/>
        </w:rPr>
        <w:t xml:space="preserve"> </w:t>
      </w:r>
      <w:r w:rsidRPr="007B7D08">
        <w:rPr>
          <w:rFonts w:ascii="Garamond" w:hAnsi="Garamond"/>
        </w:rPr>
        <w:t>to</w:t>
      </w:r>
      <w:r w:rsidRPr="007B7D08">
        <w:rPr>
          <w:rFonts w:ascii="Garamond" w:hAnsi="Garamond"/>
          <w:spacing w:val="1"/>
        </w:rPr>
        <w:t xml:space="preserve"> </w:t>
      </w:r>
      <w:r w:rsidRPr="007B7D08">
        <w:rPr>
          <w:rFonts w:ascii="Garamond" w:hAnsi="Garamond"/>
          <w:spacing w:val="-1"/>
        </w:rPr>
        <w:t>transition from</w:t>
      </w:r>
      <w:r w:rsidRPr="007B7D08">
        <w:rPr>
          <w:rFonts w:ascii="Garamond" w:hAnsi="Garamond"/>
          <w:spacing w:val="1"/>
        </w:rPr>
        <w:t xml:space="preserve"> </w:t>
      </w:r>
      <w:r w:rsidRPr="007B7D08">
        <w:rPr>
          <w:rFonts w:ascii="Garamond" w:hAnsi="Garamond"/>
          <w:spacing w:val="-1"/>
        </w:rPr>
        <w:t>highest</w:t>
      </w:r>
      <w:r w:rsidRPr="007B7D08">
        <w:rPr>
          <w:rFonts w:ascii="Garamond" w:hAnsi="Garamond"/>
          <w:spacing w:val="1"/>
        </w:rPr>
        <w:t xml:space="preserve"> </w:t>
      </w:r>
      <w:r w:rsidRPr="007B7D08">
        <w:rPr>
          <w:rFonts w:ascii="Garamond" w:hAnsi="Garamond"/>
          <w:spacing w:val="-1"/>
        </w:rPr>
        <w:t>intensity</w:t>
      </w:r>
      <w:r w:rsidRPr="007B7D08">
        <w:rPr>
          <w:rFonts w:ascii="Garamond" w:hAnsi="Garamond"/>
          <w:spacing w:val="1"/>
        </w:rPr>
        <w:t xml:space="preserve"> </w:t>
      </w:r>
      <w:r w:rsidRPr="007B7D08">
        <w:rPr>
          <w:rFonts w:ascii="Garamond" w:hAnsi="Garamond"/>
          <w:spacing w:val="-1"/>
        </w:rPr>
        <w:t>in the</w:t>
      </w:r>
      <w:r w:rsidRPr="007B7D08">
        <w:rPr>
          <w:rFonts w:ascii="Garamond" w:hAnsi="Garamond"/>
          <w:spacing w:val="1"/>
        </w:rPr>
        <w:t xml:space="preserve"> </w:t>
      </w:r>
      <w:r w:rsidRPr="007B7D08">
        <w:rPr>
          <w:rFonts w:ascii="Garamond" w:hAnsi="Garamond"/>
          <w:spacing w:val="-1"/>
        </w:rPr>
        <w:t>middle</w:t>
      </w:r>
      <w:r w:rsidRPr="007B7D08">
        <w:rPr>
          <w:rFonts w:ascii="Garamond" w:hAnsi="Garamond"/>
          <w:spacing w:val="1"/>
        </w:rPr>
        <w:t xml:space="preserve"> </w:t>
      </w:r>
      <w:r w:rsidRPr="007B7D08">
        <w:rPr>
          <w:rFonts w:ascii="Garamond" w:hAnsi="Garamond"/>
        </w:rPr>
        <w:t>to</w:t>
      </w:r>
      <w:r w:rsidRPr="007B7D08">
        <w:rPr>
          <w:rFonts w:ascii="Garamond" w:hAnsi="Garamond"/>
          <w:spacing w:val="1"/>
        </w:rPr>
        <w:t xml:space="preserve"> </w:t>
      </w:r>
      <w:r w:rsidRPr="007B7D08">
        <w:rPr>
          <w:rFonts w:ascii="Garamond" w:hAnsi="Garamond"/>
        </w:rPr>
        <w:t xml:space="preserve">lower </w:t>
      </w:r>
      <w:r w:rsidRPr="007B7D08">
        <w:rPr>
          <w:rFonts w:ascii="Garamond" w:hAnsi="Garamond"/>
          <w:spacing w:val="-1"/>
        </w:rPr>
        <w:t>scal</w:t>
      </w:r>
      <w:r>
        <w:rPr>
          <w:rFonts w:ascii="Garamond" w:hAnsi="Garamond"/>
          <w:spacing w:val="-1"/>
        </w:rPr>
        <w:t xml:space="preserve">e </w:t>
      </w:r>
      <w:r w:rsidRPr="007B7D08">
        <w:rPr>
          <w:rFonts w:ascii="Garamond" w:hAnsi="Garamond"/>
          <w:spacing w:val="-1"/>
        </w:rPr>
        <w:t>development</w:t>
      </w:r>
      <w:r w:rsidRPr="007B7D08">
        <w:rPr>
          <w:rFonts w:ascii="Garamond" w:hAnsi="Garamond"/>
          <w:spacing w:val="1"/>
        </w:rPr>
        <w:t xml:space="preserve"> </w:t>
      </w:r>
      <w:r w:rsidRPr="007B7D08">
        <w:rPr>
          <w:rFonts w:ascii="Garamond" w:hAnsi="Garamond"/>
          <w:spacing w:val="-1"/>
        </w:rPr>
        <w:t>that</w:t>
      </w:r>
      <w:r w:rsidRPr="007B7D08">
        <w:rPr>
          <w:rFonts w:ascii="Garamond" w:hAnsi="Garamond"/>
          <w:spacing w:val="1"/>
        </w:rPr>
        <w:t xml:space="preserve"> </w:t>
      </w:r>
      <w:r w:rsidRPr="007B7D08">
        <w:rPr>
          <w:rFonts w:ascii="Garamond" w:hAnsi="Garamond"/>
          <w:spacing w:val="-1"/>
        </w:rPr>
        <w:t>would be</w:t>
      </w:r>
      <w:r w:rsidRPr="007B7D08">
        <w:rPr>
          <w:rFonts w:ascii="Garamond" w:hAnsi="Garamond"/>
          <w:spacing w:val="1"/>
        </w:rPr>
        <w:t xml:space="preserve"> </w:t>
      </w:r>
      <w:r w:rsidRPr="007B7D08">
        <w:rPr>
          <w:rFonts w:ascii="Garamond" w:hAnsi="Garamond"/>
          <w:spacing w:val="-1"/>
        </w:rPr>
        <w:t>complimentary</w:t>
      </w:r>
      <w:r w:rsidRPr="007B7D08">
        <w:rPr>
          <w:rFonts w:ascii="Garamond" w:hAnsi="Garamond"/>
          <w:spacing w:val="1"/>
        </w:rPr>
        <w:t xml:space="preserve"> </w:t>
      </w:r>
      <w:r w:rsidRPr="007B7D08">
        <w:rPr>
          <w:rFonts w:ascii="Garamond" w:hAnsi="Garamond"/>
        </w:rPr>
        <w:t>to</w:t>
      </w:r>
      <w:r w:rsidRPr="007B7D08">
        <w:rPr>
          <w:rFonts w:ascii="Garamond" w:hAnsi="Garamond"/>
          <w:spacing w:val="1"/>
        </w:rPr>
        <w:t xml:space="preserve"> </w:t>
      </w:r>
      <w:r w:rsidRPr="007B7D08">
        <w:rPr>
          <w:rFonts w:ascii="Garamond" w:hAnsi="Garamond"/>
          <w:spacing w:val="-1"/>
        </w:rPr>
        <w:t>its</w:t>
      </w:r>
      <w:r w:rsidRPr="007B7D08">
        <w:rPr>
          <w:rFonts w:ascii="Garamond" w:hAnsi="Garamond"/>
        </w:rPr>
        <w:t xml:space="preserve"> </w:t>
      </w:r>
      <w:r w:rsidRPr="007B7D08">
        <w:rPr>
          <w:rFonts w:ascii="Garamond" w:hAnsi="Garamond"/>
          <w:spacing w:val="-1"/>
        </w:rPr>
        <w:t>adjacent</w:t>
      </w:r>
      <w:r w:rsidRPr="007B7D08">
        <w:rPr>
          <w:rFonts w:ascii="Garamond" w:hAnsi="Garamond"/>
          <w:spacing w:val="1"/>
        </w:rPr>
        <w:t xml:space="preserve"> </w:t>
      </w:r>
      <w:r w:rsidRPr="007B7D08">
        <w:rPr>
          <w:rFonts w:ascii="Garamond" w:hAnsi="Garamond"/>
          <w:spacing w:val="-1"/>
        </w:rPr>
        <w:t>uses</w:t>
      </w:r>
      <w:r w:rsidRPr="007B7D08">
        <w:rPr>
          <w:rFonts w:ascii="Garamond" w:hAnsi="Garamond"/>
        </w:rPr>
        <w:t xml:space="preserve"> </w:t>
      </w:r>
      <w:r w:rsidRPr="007B7D08">
        <w:rPr>
          <w:rFonts w:ascii="Garamond" w:hAnsi="Garamond"/>
          <w:spacing w:val="-1"/>
        </w:rPr>
        <w:t>at</w:t>
      </w:r>
      <w:r w:rsidRPr="007B7D08">
        <w:rPr>
          <w:rFonts w:ascii="Garamond" w:hAnsi="Garamond"/>
          <w:spacing w:val="1"/>
        </w:rPr>
        <w:t xml:space="preserve"> </w:t>
      </w:r>
      <w:r w:rsidRPr="007B7D08">
        <w:rPr>
          <w:rFonts w:ascii="Garamond" w:hAnsi="Garamond"/>
          <w:spacing w:val="-1"/>
        </w:rPr>
        <w:t>the</w:t>
      </w:r>
      <w:r w:rsidRPr="007B7D08">
        <w:rPr>
          <w:rFonts w:ascii="Garamond" w:hAnsi="Garamond"/>
          <w:spacing w:val="1"/>
        </w:rPr>
        <w:t xml:space="preserve"> </w:t>
      </w:r>
      <w:r w:rsidRPr="007B7D08">
        <w:rPr>
          <w:rFonts w:ascii="Garamond" w:hAnsi="Garamond"/>
          <w:spacing w:val="-1"/>
        </w:rPr>
        <w:t>peri</w:t>
      </w:r>
      <w:r>
        <w:rPr>
          <w:rFonts w:ascii="Garamond" w:hAnsi="Garamond"/>
          <w:spacing w:val="-1"/>
        </w:rPr>
        <w:t>ph</w:t>
      </w:r>
      <w:r w:rsidRPr="007B7D08">
        <w:rPr>
          <w:rFonts w:ascii="Garamond" w:hAnsi="Garamond"/>
          <w:spacing w:val="-1"/>
        </w:rPr>
        <w:t>ery.</w:t>
      </w:r>
      <w:r w:rsidRPr="007B7D08">
        <w:rPr>
          <w:rFonts w:ascii="Garamond" w:hAnsi="Garamond"/>
        </w:rPr>
        <w:t xml:space="preserve"> </w:t>
      </w:r>
      <w:r w:rsidRPr="007B7D08">
        <w:rPr>
          <w:rFonts w:ascii="Garamond" w:hAnsi="Garamond"/>
          <w:spacing w:val="-1"/>
        </w:rPr>
        <w:t>Considerations</w:t>
      </w:r>
      <w:r w:rsidRPr="007B7D08">
        <w:rPr>
          <w:rFonts w:ascii="Garamond" w:hAnsi="Garamond"/>
        </w:rPr>
        <w:t xml:space="preserve"> to</w:t>
      </w:r>
      <w:r w:rsidRPr="007B7D08">
        <w:rPr>
          <w:rFonts w:ascii="Garamond" w:hAnsi="Garamond"/>
          <w:spacing w:val="1"/>
        </w:rPr>
        <w:t xml:space="preserve"> </w:t>
      </w:r>
      <w:r w:rsidRPr="007B7D08">
        <w:rPr>
          <w:rFonts w:ascii="Garamond" w:hAnsi="Garamond"/>
          <w:spacing w:val="-1"/>
        </w:rPr>
        <w:t>design should include</w:t>
      </w:r>
      <w:r w:rsidRPr="007B7D08">
        <w:rPr>
          <w:rFonts w:ascii="Garamond" w:hAnsi="Garamond"/>
          <w:spacing w:val="1"/>
        </w:rPr>
        <w:t xml:space="preserve"> </w:t>
      </w:r>
      <w:r w:rsidRPr="007B7D08">
        <w:rPr>
          <w:rFonts w:ascii="Garamond" w:hAnsi="Garamond"/>
          <w:spacing w:val="-1"/>
        </w:rPr>
        <w:t>provisions</w:t>
      </w:r>
      <w:r w:rsidRPr="007B7D08">
        <w:rPr>
          <w:rFonts w:ascii="Garamond" w:hAnsi="Garamond"/>
        </w:rPr>
        <w:t xml:space="preserve"> for ope</w:t>
      </w:r>
      <w:r>
        <w:rPr>
          <w:rFonts w:ascii="Garamond" w:hAnsi="Garamond"/>
        </w:rPr>
        <w:t xml:space="preserve">n </w:t>
      </w:r>
      <w:r w:rsidRPr="007B7D08">
        <w:rPr>
          <w:rFonts w:ascii="Garamond" w:hAnsi="Garamond"/>
          <w:spacing w:val="-1"/>
        </w:rPr>
        <w:t>space,</w:t>
      </w:r>
      <w:r w:rsidRPr="007B7D08">
        <w:rPr>
          <w:rFonts w:ascii="Garamond" w:hAnsi="Garamond"/>
        </w:rPr>
        <w:t xml:space="preserve"> complete </w:t>
      </w:r>
      <w:r w:rsidRPr="007B7D08">
        <w:rPr>
          <w:rFonts w:ascii="Garamond" w:hAnsi="Garamond"/>
          <w:spacing w:val="-1"/>
        </w:rPr>
        <w:t>street</w:t>
      </w:r>
      <w:r w:rsidRPr="007B7D08">
        <w:rPr>
          <w:rFonts w:ascii="Garamond" w:hAnsi="Garamond"/>
        </w:rPr>
        <w:t xml:space="preserve"> </w:t>
      </w:r>
      <w:r w:rsidRPr="007B7D08">
        <w:rPr>
          <w:rFonts w:ascii="Garamond" w:hAnsi="Garamond"/>
          <w:spacing w:val="-1"/>
        </w:rPr>
        <w:t>typologies</w:t>
      </w:r>
      <w:r w:rsidRPr="007B7D08">
        <w:rPr>
          <w:rFonts w:ascii="Garamond" w:hAnsi="Garamond"/>
        </w:rPr>
        <w:t xml:space="preserve"> to</w:t>
      </w:r>
      <w:r w:rsidRPr="007B7D08">
        <w:rPr>
          <w:rFonts w:ascii="Garamond" w:hAnsi="Garamond"/>
          <w:spacing w:val="1"/>
        </w:rPr>
        <w:t xml:space="preserve"> </w:t>
      </w:r>
      <w:r w:rsidRPr="007B7D08">
        <w:rPr>
          <w:rFonts w:ascii="Garamond" w:hAnsi="Garamond"/>
          <w:spacing w:val="-1"/>
        </w:rPr>
        <w:t>support</w:t>
      </w:r>
      <w:r w:rsidRPr="007B7D08">
        <w:rPr>
          <w:rFonts w:ascii="Garamond" w:hAnsi="Garamond"/>
          <w:spacing w:val="1"/>
        </w:rPr>
        <w:t xml:space="preserve"> </w:t>
      </w:r>
      <w:r w:rsidRPr="007B7D08">
        <w:rPr>
          <w:rFonts w:ascii="Garamond" w:hAnsi="Garamond"/>
          <w:spacing w:val="-1"/>
        </w:rPr>
        <w:t>walking and cycling,</w:t>
      </w:r>
      <w:r w:rsidRPr="007B7D08">
        <w:rPr>
          <w:rFonts w:ascii="Garamond" w:hAnsi="Garamond"/>
        </w:rPr>
        <w:t xml:space="preserve"> </w:t>
      </w:r>
      <w:r w:rsidRPr="007B7D08">
        <w:rPr>
          <w:rFonts w:ascii="Garamond" w:hAnsi="Garamond"/>
          <w:spacing w:val="-1"/>
        </w:rPr>
        <w:t>amenities</w:t>
      </w:r>
      <w:r w:rsidRPr="007B7D08">
        <w:rPr>
          <w:rFonts w:ascii="Garamond" w:hAnsi="Garamond"/>
        </w:rPr>
        <w:t xml:space="preserve"> </w:t>
      </w:r>
      <w:r w:rsidRPr="007B7D08">
        <w:rPr>
          <w:rFonts w:ascii="Garamond" w:hAnsi="Garamond"/>
          <w:spacing w:val="-1"/>
        </w:rPr>
        <w:t>that</w:t>
      </w:r>
      <w:r w:rsidRPr="007B7D08">
        <w:rPr>
          <w:rFonts w:ascii="Garamond" w:hAnsi="Garamond"/>
          <w:spacing w:val="1"/>
        </w:rPr>
        <w:t xml:space="preserve"> </w:t>
      </w:r>
      <w:r w:rsidRPr="007B7D08">
        <w:rPr>
          <w:rFonts w:ascii="Garamond" w:hAnsi="Garamond"/>
          <w:spacing w:val="-1"/>
        </w:rPr>
        <w:t>support</w:t>
      </w:r>
      <w:r w:rsidRPr="007B7D08">
        <w:rPr>
          <w:rFonts w:ascii="Garamond" w:hAnsi="Garamond"/>
          <w:spacing w:val="1"/>
        </w:rPr>
        <w:t xml:space="preserve"> </w:t>
      </w:r>
      <w:r w:rsidRPr="007B7D08">
        <w:rPr>
          <w:rFonts w:ascii="Garamond" w:hAnsi="Garamond"/>
          <w:spacing w:val="-1"/>
        </w:rPr>
        <w:t>the</w:t>
      </w:r>
      <w:r w:rsidRPr="007B7D08">
        <w:rPr>
          <w:rFonts w:ascii="Garamond" w:hAnsi="Garamond"/>
          <w:spacing w:val="87"/>
        </w:rPr>
        <w:t xml:space="preserve"> </w:t>
      </w:r>
      <w:r w:rsidRPr="007B7D08">
        <w:rPr>
          <w:rFonts w:ascii="Garamond" w:hAnsi="Garamond"/>
          <w:spacing w:val="-1"/>
        </w:rPr>
        <w:t>broader</w:t>
      </w:r>
      <w:r w:rsidRPr="007B7D08">
        <w:rPr>
          <w:rFonts w:ascii="Garamond" w:hAnsi="Garamond"/>
        </w:rPr>
        <w:t xml:space="preserve"> </w:t>
      </w:r>
      <w:r w:rsidRPr="007B7D08">
        <w:rPr>
          <w:rFonts w:ascii="Garamond" w:hAnsi="Garamond"/>
          <w:spacing w:val="-1"/>
        </w:rPr>
        <w:t>development,</w:t>
      </w:r>
      <w:r w:rsidRPr="007B7D08">
        <w:rPr>
          <w:rFonts w:ascii="Garamond" w:hAnsi="Garamond"/>
        </w:rPr>
        <w:t xml:space="preserve"> </w:t>
      </w:r>
      <w:r w:rsidRPr="007B7D08">
        <w:rPr>
          <w:rFonts w:ascii="Garamond" w:hAnsi="Garamond"/>
          <w:spacing w:val="-1"/>
        </w:rPr>
        <w:t>and institutional</w:t>
      </w:r>
      <w:r w:rsidRPr="007B7D08">
        <w:rPr>
          <w:rFonts w:ascii="Garamond" w:hAnsi="Garamond"/>
        </w:rPr>
        <w:t xml:space="preserve"> </w:t>
      </w:r>
      <w:r w:rsidRPr="007B7D08">
        <w:rPr>
          <w:rFonts w:ascii="Garamond" w:hAnsi="Garamond"/>
          <w:spacing w:val="-1"/>
        </w:rPr>
        <w:t>uses</w:t>
      </w:r>
      <w:r w:rsidRPr="007B7D08">
        <w:rPr>
          <w:rFonts w:ascii="Garamond" w:hAnsi="Garamond"/>
        </w:rPr>
        <w:t xml:space="preserve"> </w:t>
      </w:r>
      <w:r w:rsidRPr="007B7D08">
        <w:rPr>
          <w:rFonts w:ascii="Garamond" w:hAnsi="Garamond"/>
          <w:spacing w:val="-1"/>
        </w:rPr>
        <w:t>like</w:t>
      </w:r>
      <w:r w:rsidRPr="007B7D08">
        <w:rPr>
          <w:rFonts w:ascii="Garamond" w:hAnsi="Garamond"/>
          <w:spacing w:val="1"/>
        </w:rPr>
        <w:t xml:space="preserve"> </w:t>
      </w:r>
      <w:r w:rsidRPr="007B7D08">
        <w:rPr>
          <w:rFonts w:ascii="Garamond" w:hAnsi="Garamond"/>
          <w:spacing w:val="-1"/>
        </w:rPr>
        <w:t>recreation centers</w:t>
      </w:r>
      <w:r w:rsidRPr="007B7D08">
        <w:rPr>
          <w:rFonts w:ascii="Garamond" w:hAnsi="Garamond"/>
        </w:rPr>
        <w:t xml:space="preserve"> </w:t>
      </w:r>
      <w:r w:rsidRPr="007B7D08">
        <w:rPr>
          <w:rFonts w:ascii="Garamond" w:hAnsi="Garamond"/>
          <w:spacing w:val="-1"/>
        </w:rPr>
        <w:t xml:space="preserve">and </w:t>
      </w:r>
      <w:r w:rsidRPr="007B7D08">
        <w:rPr>
          <w:rFonts w:ascii="Garamond" w:hAnsi="Garamond"/>
        </w:rPr>
        <w:t>schools.</w:t>
      </w:r>
    </w:p>
    <w:p w14:paraId="7E285B2D" w14:textId="77777777" w:rsidR="00C067AB" w:rsidRDefault="00C067AB" w:rsidP="00C067AB">
      <w:pPr>
        <w:kinsoku w:val="0"/>
        <w:overflowPunct w:val="0"/>
        <w:autoSpaceDE w:val="0"/>
        <w:autoSpaceDN w:val="0"/>
        <w:adjustRightInd w:val="0"/>
        <w:spacing w:after="0"/>
        <w:ind w:right="227"/>
        <w:rPr>
          <w:rFonts w:ascii="Garamond" w:hAnsi="Garamond" w:cs="Calibri"/>
          <w:spacing w:val="-1"/>
        </w:rPr>
      </w:pPr>
    </w:p>
    <w:p w14:paraId="6D3EC6CE" w14:textId="77777777" w:rsidR="00C067AB" w:rsidRPr="00042B11" w:rsidRDefault="00C067AB" w:rsidP="00C067AB">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1C5DB79C"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Duplex residential uses</w:t>
      </w:r>
    </w:p>
    <w:p w14:paraId="5259AF5E" w14:textId="77777777" w:rsidR="00C067AB" w:rsidRPr="00714AEA"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Multifamily residential uses such as: town homes and apartments</w:t>
      </w:r>
    </w:p>
    <w:p w14:paraId="55A97EDE"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sidRPr="00332DB1">
        <w:rPr>
          <w:rFonts w:ascii="Garamond" w:hAnsi="Garamond" w:cs="Calibri"/>
          <w:spacing w:val="-1"/>
        </w:rPr>
        <w:t xml:space="preserve">Mixed-use such as: residential, commercial and/or office uses </w:t>
      </w:r>
    </w:p>
    <w:p w14:paraId="6274DCB1" w14:textId="77777777" w:rsidR="0097174A" w:rsidRPr="00157C36" w:rsidRDefault="00C067AB" w:rsidP="00C067AB">
      <w:pPr>
        <w:pStyle w:val="ListParagraph"/>
        <w:numPr>
          <w:ilvl w:val="0"/>
          <w:numId w:val="5"/>
        </w:numPr>
        <w:rPr>
          <w:rFonts w:ascii="Garamond" w:hAnsi="Garamond" w:cs="Calibri"/>
          <w:spacing w:val="-1"/>
        </w:rPr>
      </w:pPr>
      <w:bookmarkStart w:id="10" w:name="_Hlk101197534"/>
      <w:r w:rsidRPr="00157C36">
        <w:rPr>
          <w:rFonts w:ascii="Garamond" w:hAnsi="Garamond" w:cs="Calibri"/>
          <w:spacing w:val="-1"/>
        </w:rPr>
        <w:t xml:space="preserve">Urban public and private outdoor recreation uses such as: parks, pools, recreation centers, sports clubs, etc. </w:t>
      </w:r>
    </w:p>
    <w:bookmarkEnd w:id="10"/>
    <w:p w14:paraId="38436E88" w14:textId="77777777" w:rsidR="00C067AB" w:rsidRDefault="00C067AB" w:rsidP="00C067AB">
      <w:pPr>
        <w:pStyle w:val="ListParagraph"/>
        <w:numPr>
          <w:ilvl w:val="0"/>
          <w:numId w:val="5"/>
        </w:numPr>
        <w:kinsoku w:val="0"/>
        <w:overflowPunct w:val="0"/>
        <w:autoSpaceDE w:val="0"/>
        <w:autoSpaceDN w:val="0"/>
        <w:adjustRightInd w:val="0"/>
        <w:spacing w:after="0"/>
        <w:rPr>
          <w:rFonts w:ascii="Garamond" w:hAnsi="Garamond" w:cs="Calibri"/>
          <w:spacing w:val="-1"/>
        </w:rPr>
      </w:pPr>
      <w:r w:rsidRPr="00D133A1">
        <w:rPr>
          <w:rFonts w:ascii="Garamond" w:hAnsi="Garamond" w:cs="Calibri"/>
          <w:spacing w:val="-1"/>
        </w:rPr>
        <w:t xml:space="preserve">Institutional uses such as: schools, churches, local government facilities, utility facilities, etc. </w:t>
      </w:r>
    </w:p>
    <w:p w14:paraId="0DF43765" w14:textId="77777777" w:rsidR="00C067AB" w:rsidRPr="00157C36" w:rsidRDefault="00C067AB" w:rsidP="00C067AB">
      <w:pPr>
        <w:pStyle w:val="ListParagraph"/>
        <w:numPr>
          <w:ilvl w:val="0"/>
          <w:numId w:val="5"/>
        </w:numPr>
        <w:rPr>
          <w:rFonts w:ascii="Garamond" w:hAnsi="Garamond" w:cs="Calibri"/>
          <w:spacing w:val="-1"/>
        </w:rPr>
      </w:pPr>
      <w:r w:rsidRPr="00157C36">
        <w:rPr>
          <w:rFonts w:ascii="Garamond" w:hAnsi="Garamond" w:cs="Calibri"/>
          <w:spacing w:val="-1"/>
        </w:rPr>
        <w:t xml:space="preserve">General commercial uses such as: retail, restaurants, accommodations, entertainment, personal services, etc. </w:t>
      </w:r>
    </w:p>
    <w:p w14:paraId="6CFDC4F4" w14:textId="77777777" w:rsidR="00C067AB" w:rsidRPr="00157C36" w:rsidRDefault="00C067AB" w:rsidP="00C067AB">
      <w:pPr>
        <w:pStyle w:val="ListParagraph"/>
        <w:numPr>
          <w:ilvl w:val="0"/>
          <w:numId w:val="5"/>
        </w:numPr>
        <w:rPr>
          <w:rFonts w:ascii="Garamond" w:hAnsi="Garamond" w:cs="Calibri"/>
          <w:spacing w:val="-1"/>
        </w:rPr>
      </w:pPr>
      <w:r w:rsidRPr="00157C36">
        <w:rPr>
          <w:rFonts w:ascii="Garamond" w:hAnsi="Garamond" w:cs="Calibri"/>
          <w:spacing w:val="-1"/>
        </w:rPr>
        <w:t>Office and research uses such as: regional and corporate offices, medical clinics and hospitals, research and development, call centers, etc.</w:t>
      </w:r>
    </w:p>
    <w:p w14:paraId="5E79A55F" w14:textId="77777777" w:rsidR="00C067AB" w:rsidRPr="00157C36" w:rsidRDefault="00C067AB" w:rsidP="00C067AB">
      <w:pPr>
        <w:pStyle w:val="ListParagraph"/>
        <w:numPr>
          <w:ilvl w:val="0"/>
          <w:numId w:val="5"/>
        </w:numPr>
        <w:rPr>
          <w:rFonts w:ascii="Garamond" w:hAnsi="Garamond" w:cs="Calibri"/>
          <w:spacing w:val="-1"/>
        </w:rPr>
      </w:pPr>
      <w:r w:rsidRPr="00157C36">
        <w:rPr>
          <w:rFonts w:ascii="Garamond" w:hAnsi="Garamond" w:cs="Calibri"/>
          <w:spacing w:val="-1"/>
        </w:rPr>
        <w:t>Intensive commercial uses such as: service stations, auto repair, auto sales, contractor shops, repair shops, fabrication, storage, etc.</w:t>
      </w:r>
      <w:r>
        <w:rPr>
          <w:rFonts w:ascii="Garamond" w:hAnsi="Garamond" w:cs="Calibri"/>
          <w:spacing w:val="-1"/>
        </w:rPr>
        <w:t xml:space="preserve">; no </w:t>
      </w:r>
      <w:r w:rsidRPr="00157C36">
        <w:rPr>
          <w:rFonts w:ascii="Garamond" w:hAnsi="Garamond" w:cs="Calibri"/>
          <w:spacing w:val="-1"/>
        </w:rPr>
        <w:t xml:space="preserve">outdoor storage </w:t>
      </w:r>
    </w:p>
    <w:p w14:paraId="7BCA1A87" w14:textId="77777777" w:rsidR="00C067AB" w:rsidRDefault="00C067AB" w:rsidP="00C067AB">
      <w:pPr>
        <w:kinsoku w:val="0"/>
        <w:overflowPunct w:val="0"/>
        <w:autoSpaceDE w:val="0"/>
        <w:autoSpaceDN w:val="0"/>
        <w:adjustRightInd w:val="0"/>
        <w:spacing w:after="0"/>
        <w:rPr>
          <w:rFonts w:ascii="Garamond" w:hAnsi="Garamond" w:cs="Calibri"/>
          <w:spacing w:val="-1"/>
          <w:u w:val="single"/>
        </w:rPr>
      </w:pPr>
    </w:p>
    <w:p w14:paraId="1368B843" w14:textId="77777777" w:rsidR="00C067AB" w:rsidRPr="00042B11"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3371A8B3" w14:textId="77777777" w:rsidR="00C067AB" w:rsidRPr="00042B11"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 regional stormwater management facilities</w:t>
      </w:r>
    </w:p>
    <w:p w14:paraId="2A61A402" w14:textId="77777777" w:rsidR="00C067AB" w:rsidRDefault="00C067AB" w:rsidP="00C067AB">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all new roads should be public and include both collectors and local streets with curb, gutter, and sidewalks; collector streets should incorporate Complete Street designs; private driveways on arterial streets is discouraged, with access preferred from internal streets; off-street trails should be included that connect residential areas to key area destinations both within the Regional Center and those in the surrounding area</w:t>
      </w:r>
    </w:p>
    <w:p w14:paraId="7EDDB76A" w14:textId="77777777" w:rsidR="00C067AB" w:rsidRPr="00157C36" w:rsidRDefault="00C067AB" w:rsidP="00C067AB">
      <w:pPr>
        <w:numPr>
          <w:ilvl w:val="0"/>
          <w:numId w:val="3"/>
        </w:numPr>
        <w:kinsoku w:val="0"/>
        <w:overflowPunct w:val="0"/>
        <w:autoSpaceDE w:val="0"/>
        <w:autoSpaceDN w:val="0"/>
        <w:adjustRightInd w:val="0"/>
        <w:spacing w:after="0"/>
        <w:rPr>
          <w:rFonts w:ascii="Garamond" w:hAnsi="Garamond" w:cs="Calibri"/>
        </w:rPr>
      </w:pPr>
      <w:r w:rsidRPr="00157C36">
        <w:rPr>
          <w:rFonts w:ascii="Garamond" w:hAnsi="Garamond" w:cs="Calibri"/>
        </w:rPr>
        <w:t>Parking: surface parking should be kept to a minimum with shared parking  encouraged and parking for larger buildings located under the building or in structures</w:t>
      </w:r>
    </w:p>
    <w:p w14:paraId="1AD263C8" w14:textId="77777777" w:rsidR="00C067AB" w:rsidRDefault="00C067AB" w:rsidP="00C067AB">
      <w:pPr>
        <w:kinsoku w:val="0"/>
        <w:overflowPunct w:val="0"/>
        <w:autoSpaceDE w:val="0"/>
        <w:autoSpaceDN w:val="0"/>
        <w:adjustRightInd w:val="0"/>
        <w:spacing w:after="0"/>
        <w:rPr>
          <w:rFonts w:ascii="Garamond" w:hAnsi="Garamond" w:cs="Calibri"/>
        </w:rPr>
      </w:pPr>
    </w:p>
    <w:p w14:paraId="144AB651" w14:textId="77777777" w:rsidR="00C067AB" w:rsidRPr="007843F4" w:rsidRDefault="00C067AB" w:rsidP="00C067AB">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1140FFEB" w14:textId="77777777" w:rsidR="00C067AB" w:rsidRDefault="00C067AB" w:rsidP="00C067AB">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 xml:space="preserve">Regional Centers should be developed under a single PUD or at least in quadrants </w:t>
      </w:r>
    </w:p>
    <w:p w14:paraId="05A6A095" w14:textId="77777777" w:rsidR="00C067AB" w:rsidRPr="007B7D08" w:rsidRDefault="00C067AB" w:rsidP="00C067AB">
      <w:pPr>
        <w:kinsoku w:val="0"/>
        <w:overflowPunct w:val="0"/>
        <w:autoSpaceDE w:val="0"/>
        <w:autoSpaceDN w:val="0"/>
        <w:adjustRightInd w:val="0"/>
        <w:spacing w:after="0"/>
        <w:ind w:right="227"/>
        <w:rPr>
          <w:rFonts w:ascii="Garamond" w:hAnsi="Garamond" w:cs="Calibri"/>
          <w:spacing w:val="-1"/>
        </w:rPr>
      </w:pPr>
    </w:p>
    <w:p w14:paraId="1B38186B" w14:textId="77777777" w:rsidR="0024208C" w:rsidRDefault="0024208C" w:rsidP="007B7D08">
      <w:pPr>
        <w:pStyle w:val="BodyText"/>
        <w:kinsoku w:val="0"/>
        <w:overflowPunct w:val="0"/>
        <w:spacing w:before="0" w:line="259" w:lineRule="auto"/>
        <w:rPr>
          <w:rFonts w:ascii="Garamond" w:hAnsi="Garamond"/>
          <w:spacing w:val="-1"/>
        </w:rPr>
      </w:pPr>
    </w:p>
    <w:p w14:paraId="799E998E" w14:textId="182D4650" w:rsidR="00721544" w:rsidRPr="007B7D08" w:rsidRDefault="0084478C" w:rsidP="007B7D08">
      <w:pPr>
        <w:pStyle w:val="Heading2"/>
        <w:spacing w:before="0"/>
        <w:rPr>
          <w:rFonts w:ascii="Garamond" w:hAnsi="Garamond"/>
          <w:spacing w:val="5"/>
        </w:rPr>
      </w:pPr>
      <w:r w:rsidRPr="007B7D08">
        <w:rPr>
          <w:rFonts w:ascii="Garamond" w:hAnsi="Garamond"/>
        </w:rPr>
        <w:t>Business</w:t>
      </w:r>
      <w:r w:rsidRPr="007B7D08">
        <w:rPr>
          <w:rFonts w:ascii="Garamond" w:hAnsi="Garamond"/>
          <w:spacing w:val="1"/>
        </w:rPr>
        <w:t xml:space="preserve"> </w:t>
      </w:r>
      <w:r w:rsidRPr="007B7D08">
        <w:rPr>
          <w:rFonts w:ascii="Garamond" w:hAnsi="Garamond"/>
        </w:rPr>
        <w:t>Park</w:t>
      </w:r>
    </w:p>
    <w:p w14:paraId="1A5875B5" w14:textId="77777777" w:rsidR="00E143C3" w:rsidRDefault="00E143C3" w:rsidP="00E143C3">
      <w:pPr>
        <w:kinsoku w:val="0"/>
        <w:overflowPunct w:val="0"/>
        <w:autoSpaceDE w:val="0"/>
        <w:autoSpaceDN w:val="0"/>
        <w:adjustRightInd w:val="0"/>
        <w:spacing w:after="0"/>
        <w:rPr>
          <w:rFonts w:ascii="Garamond" w:hAnsi="Garamond" w:cs="Calibri"/>
          <w:spacing w:val="-1"/>
          <w:u w:val="single"/>
        </w:rPr>
      </w:pPr>
    </w:p>
    <w:p w14:paraId="2629AFCC" w14:textId="77777777" w:rsidR="00D133A1" w:rsidRPr="00714AEA" w:rsidRDefault="00D133A1" w:rsidP="00D133A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2849F92E" w14:textId="599E69F6" w:rsidR="00D133A1" w:rsidRDefault="00D133A1" w:rsidP="00D133A1">
      <w:pPr>
        <w:pStyle w:val="BodyText"/>
        <w:kinsoku w:val="0"/>
        <w:overflowPunct w:val="0"/>
        <w:spacing w:before="0" w:line="259" w:lineRule="auto"/>
        <w:ind w:right="261"/>
        <w:rPr>
          <w:rFonts w:ascii="Garamond" w:hAnsi="Garamond"/>
          <w:spacing w:val="-1"/>
        </w:rPr>
      </w:pPr>
      <w:r>
        <w:rPr>
          <w:rFonts w:ascii="Garamond" w:hAnsi="Garamond"/>
          <w:spacing w:val="-1"/>
        </w:rPr>
        <w:t xml:space="preserve">Business Parks primarily </w:t>
      </w:r>
      <w:r w:rsidRPr="007B7D08">
        <w:rPr>
          <w:rFonts w:ascii="Garamond" w:hAnsi="Garamond"/>
          <w:spacing w:val="-1"/>
        </w:rPr>
        <w:t>support</w:t>
      </w:r>
      <w:r w:rsidRPr="007B7D08">
        <w:rPr>
          <w:rFonts w:ascii="Garamond" w:hAnsi="Garamond"/>
          <w:spacing w:val="1"/>
        </w:rPr>
        <w:t xml:space="preserve"> </w:t>
      </w:r>
      <w:r w:rsidRPr="007B7D08">
        <w:rPr>
          <w:rFonts w:ascii="Garamond" w:hAnsi="Garamond"/>
          <w:spacing w:val="-1"/>
        </w:rPr>
        <w:t>uses</w:t>
      </w:r>
      <w:r w:rsidRPr="007B7D08">
        <w:rPr>
          <w:rFonts w:ascii="Garamond" w:hAnsi="Garamond"/>
        </w:rPr>
        <w:t xml:space="preserve"> </w:t>
      </w:r>
      <w:r w:rsidRPr="007B7D08">
        <w:rPr>
          <w:rFonts w:ascii="Garamond" w:hAnsi="Garamond"/>
          <w:spacing w:val="-1"/>
        </w:rPr>
        <w:t>such as</w:t>
      </w:r>
      <w:r w:rsidRPr="007B7D08">
        <w:rPr>
          <w:rFonts w:ascii="Garamond" w:hAnsi="Garamond"/>
        </w:rPr>
        <w:t xml:space="preserve"> </w:t>
      </w:r>
      <w:r w:rsidRPr="007B7D08">
        <w:rPr>
          <w:rFonts w:ascii="Garamond" w:hAnsi="Garamond"/>
          <w:spacing w:val="-1"/>
        </w:rPr>
        <w:t>office</w:t>
      </w:r>
      <w:r w:rsidRPr="007B7D08">
        <w:rPr>
          <w:rFonts w:ascii="Garamond" w:hAnsi="Garamond"/>
          <w:spacing w:val="1"/>
        </w:rPr>
        <w:t xml:space="preserve"> </w:t>
      </w:r>
      <w:r w:rsidRPr="007B7D08">
        <w:rPr>
          <w:rFonts w:ascii="Garamond" w:hAnsi="Garamond"/>
          <w:spacing w:val="-1"/>
        </w:rPr>
        <w:t>campus</w:t>
      </w:r>
      <w:r>
        <w:rPr>
          <w:rFonts w:ascii="Garamond" w:hAnsi="Garamond"/>
        </w:rPr>
        <w:t>es,</w:t>
      </w:r>
      <w:r w:rsidRPr="007B7D08">
        <w:rPr>
          <w:rFonts w:ascii="Garamond" w:hAnsi="Garamond"/>
        </w:rPr>
        <w:t xml:space="preserve"> </w:t>
      </w:r>
      <w:r w:rsidRPr="007B7D08">
        <w:rPr>
          <w:rFonts w:ascii="Garamond" w:hAnsi="Garamond"/>
          <w:spacing w:val="-1"/>
        </w:rPr>
        <w:t>research and development,</w:t>
      </w:r>
      <w:r w:rsidRPr="007B7D08">
        <w:rPr>
          <w:rFonts w:ascii="Garamond" w:hAnsi="Garamond"/>
        </w:rPr>
        <w:t xml:space="preserve"> </w:t>
      </w:r>
      <w:r>
        <w:rPr>
          <w:rFonts w:ascii="Garamond" w:hAnsi="Garamond"/>
        </w:rPr>
        <w:t xml:space="preserve">and </w:t>
      </w:r>
      <w:r>
        <w:rPr>
          <w:rFonts w:ascii="Garamond" w:hAnsi="Garamond"/>
          <w:spacing w:val="-1"/>
        </w:rPr>
        <w:t>light industrial</w:t>
      </w:r>
      <w:r w:rsidRPr="007B7D08">
        <w:rPr>
          <w:rFonts w:ascii="Garamond" w:hAnsi="Garamond"/>
          <w:spacing w:val="1"/>
        </w:rPr>
        <w:t xml:space="preserve"> </w:t>
      </w:r>
      <w:r>
        <w:rPr>
          <w:rFonts w:ascii="Garamond" w:hAnsi="Garamond"/>
          <w:spacing w:val="-1"/>
        </w:rPr>
        <w:t xml:space="preserve">with supporting commercial and residential uses. </w:t>
      </w:r>
      <w:r w:rsidR="00F80D82">
        <w:rPr>
          <w:rFonts w:ascii="Garamond" w:hAnsi="Garamond"/>
          <w:spacing w:val="-1"/>
        </w:rPr>
        <w:t>All s</w:t>
      </w:r>
      <w:r w:rsidR="00332DB1">
        <w:rPr>
          <w:rFonts w:ascii="Garamond" w:hAnsi="Garamond"/>
          <w:spacing w:val="-1"/>
        </w:rPr>
        <w:t xml:space="preserve">upporting uses should be limited to no more than 25% of the total area of a business park. </w:t>
      </w:r>
      <w:r w:rsidRPr="007B7D08">
        <w:rPr>
          <w:rFonts w:ascii="Garamond" w:hAnsi="Garamond"/>
          <w:spacing w:val="-1"/>
        </w:rPr>
        <w:t>Any</w:t>
      </w:r>
      <w:r w:rsidRPr="007B7D08">
        <w:rPr>
          <w:rFonts w:ascii="Garamond" w:hAnsi="Garamond"/>
          <w:spacing w:val="1"/>
        </w:rPr>
        <w:t xml:space="preserve"> </w:t>
      </w:r>
      <w:r>
        <w:rPr>
          <w:rFonts w:ascii="Garamond" w:hAnsi="Garamond"/>
          <w:spacing w:val="1"/>
        </w:rPr>
        <w:t xml:space="preserve">intensive commercial and </w:t>
      </w:r>
      <w:r w:rsidRPr="007B7D08">
        <w:rPr>
          <w:rFonts w:ascii="Garamond" w:hAnsi="Garamond"/>
          <w:spacing w:val="-1"/>
        </w:rPr>
        <w:t>industrial activitie</w:t>
      </w:r>
      <w:r>
        <w:rPr>
          <w:rFonts w:ascii="Garamond" w:hAnsi="Garamond"/>
          <w:spacing w:val="-1"/>
        </w:rPr>
        <w:t xml:space="preserve">s </w:t>
      </w:r>
      <w:r w:rsidRPr="007B7D08">
        <w:rPr>
          <w:rFonts w:ascii="Garamond" w:hAnsi="Garamond"/>
          <w:spacing w:val="-1"/>
        </w:rPr>
        <w:t>should be</w:t>
      </w:r>
      <w:r w:rsidRPr="007B7D08">
        <w:rPr>
          <w:rFonts w:ascii="Garamond" w:hAnsi="Garamond"/>
          <w:spacing w:val="1"/>
        </w:rPr>
        <w:t xml:space="preserve"> </w:t>
      </w:r>
      <w:r>
        <w:rPr>
          <w:rFonts w:ascii="Garamond" w:hAnsi="Garamond"/>
          <w:spacing w:val="1"/>
        </w:rPr>
        <w:t xml:space="preserve">conducted within an </w:t>
      </w:r>
      <w:r w:rsidRPr="007B7D08">
        <w:rPr>
          <w:rFonts w:ascii="Garamond" w:hAnsi="Garamond"/>
          <w:spacing w:val="-1"/>
        </w:rPr>
        <w:t xml:space="preserve">enclosed building and should </w:t>
      </w:r>
      <w:r w:rsidRPr="007B7D08">
        <w:rPr>
          <w:rFonts w:ascii="Garamond" w:hAnsi="Garamond"/>
        </w:rPr>
        <w:t>not</w:t>
      </w:r>
      <w:r w:rsidRPr="007B7D08">
        <w:rPr>
          <w:rFonts w:ascii="Garamond" w:hAnsi="Garamond"/>
          <w:spacing w:val="1"/>
        </w:rPr>
        <w:t xml:space="preserve"> </w:t>
      </w:r>
      <w:r w:rsidRPr="007B7D08">
        <w:rPr>
          <w:rFonts w:ascii="Garamond" w:hAnsi="Garamond"/>
          <w:spacing w:val="-1"/>
        </w:rPr>
        <w:t>include</w:t>
      </w:r>
      <w:r w:rsidRPr="007B7D08">
        <w:rPr>
          <w:rFonts w:ascii="Garamond" w:hAnsi="Garamond"/>
          <w:spacing w:val="1"/>
        </w:rPr>
        <w:t xml:space="preserve"> </w:t>
      </w:r>
      <w:r w:rsidRPr="007B7D08">
        <w:rPr>
          <w:rFonts w:ascii="Garamond" w:hAnsi="Garamond"/>
          <w:spacing w:val="-1"/>
        </w:rPr>
        <w:t>heavy</w:t>
      </w:r>
      <w:r w:rsidRPr="007B7D08">
        <w:rPr>
          <w:rFonts w:ascii="Garamond" w:hAnsi="Garamond"/>
          <w:spacing w:val="1"/>
        </w:rPr>
        <w:t xml:space="preserve"> </w:t>
      </w:r>
      <w:r w:rsidRPr="007B7D08">
        <w:rPr>
          <w:rFonts w:ascii="Garamond" w:hAnsi="Garamond"/>
          <w:spacing w:val="-1"/>
        </w:rPr>
        <w:t>industrial</w:t>
      </w:r>
      <w:r>
        <w:rPr>
          <w:rFonts w:ascii="Garamond" w:hAnsi="Garamond"/>
          <w:spacing w:val="-1"/>
        </w:rPr>
        <w:t xml:space="preserve">, </w:t>
      </w:r>
      <w:r w:rsidRPr="007B7D08">
        <w:rPr>
          <w:rFonts w:ascii="Garamond" w:hAnsi="Garamond"/>
          <w:spacing w:val="-1"/>
        </w:rPr>
        <w:t>production</w:t>
      </w:r>
      <w:r>
        <w:rPr>
          <w:rFonts w:ascii="Garamond" w:hAnsi="Garamond"/>
          <w:spacing w:val="-1"/>
        </w:rPr>
        <w:t>-</w:t>
      </w:r>
      <w:r w:rsidRPr="007B7D08">
        <w:rPr>
          <w:rFonts w:ascii="Garamond" w:hAnsi="Garamond"/>
          <w:spacing w:val="-1"/>
        </w:rPr>
        <w:t>based uses,</w:t>
      </w:r>
      <w:r w:rsidRPr="007B7D08">
        <w:rPr>
          <w:rFonts w:ascii="Garamond" w:hAnsi="Garamond"/>
        </w:rPr>
        <w:t xml:space="preserve"> or those</w:t>
      </w:r>
      <w:r w:rsidRPr="007B7D08">
        <w:rPr>
          <w:rFonts w:ascii="Garamond" w:hAnsi="Garamond"/>
          <w:spacing w:val="1"/>
        </w:rPr>
        <w:t xml:space="preserve"> </w:t>
      </w:r>
      <w:r w:rsidRPr="007B7D08">
        <w:rPr>
          <w:rFonts w:ascii="Garamond" w:hAnsi="Garamond"/>
          <w:spacing w:val="-1"/>
        </w:rPr>
        <w:t>that</w:t>
      </w:r>
      <w:r w:rsidRPr="007B7D08">
        <w:rPr>
          <w:rFonts w:ascii="Garamond" w:hAnsi="Garamond"/>
          <w:spacing w:val="1"/>
        </w:rPr>
        <w:t xml:space="preserve"> </w:t>
      </w:r>
      <w:r w:rsidRPr="007B7D08">
        <w:rPr>
          <w:rFonts w:ascii="Garamond" w:hAnsi="Garamond"/>
          <w:spacing w:val="-1"/>
        </w:rPr>
        <w:t>generate</w:t>
      </w:r>
      <w:r w:rsidRPr="007B7D08">
        <w:rPr>
          <w:rFonts w:ascii="Garamond" w:hAnsi="Garamond"/>
          <w:spacing w:val="1"/>
        </w:rPr>
        <w:t xml:space="preserve"> </w:t>
      </w:r>
      <w:r w:rsidRPr="007B7D08">
        <w:rPr>
          <w:rFonts w:ascii="Garamond" w:hAnsi="Garamond"/>
          <w:spacing w:val="-1"/>
        </w:rPr>
        <w:t>significant</w:t>
      </w:r>
      <w:r w:rsidRPr="007B7D08">
        <w:rPr>
          <w:rFonts w:ascii="Garamond" w:hAnsi="Garamond"/>
          <w:spacing w:val="1"/>
        </w:rPr>
        <w:t xml:space="preserve"> </w:t>
      </w:r>
      <w:r w:rsidRPr="007B7D08">
        <w:rPr>
          <w:rFonts w:ascii="Garamond" w:hAnsi="Garamond"/>
          <w:spacing w:val="-1"/>
        </w:rPr>
        <w:t>truck</w:t>
      </w:r>
      <w:r w:rsidRPr="007B7D08">
        <w:rPr>
          <w:rFonts w:ascii="Garamond" w:hAnsi="Garamond"/>
          <w:spacing w:val="1"/>
        </w:rPr>
        <w:t xml:space="preserve"> </w:t>
      </w:r>
      <w:r w:rsidRPr="007B7D08">
        <w:rPr>
          <w:rFonts w:ascii="Garamond" w:hAnsi="Garamond"/>
          <w:spacing w:val="-1"/>
        </w:rPr>
        <w:t>traffic.</w:t>
      </w:r>
      <w:r w:rsidRPr="007B7D08">
        <w:rPr>
          <w:rFonts w:ascii="Garamond" w:hAnsi="Garamond"/>
        </w:rPr>
        <w:t xml:space="preserve"> </w:t>
      </w:r>
      <w:r>
        <w:rPr>
          <w:rFonts w:ascii="Garamond" w:hAnsi="Garamond"/>
          <w:spacing w:val="-1"/>
        </w:rPr>
        <w:t xml:space="preserve">These </w:t>
      </w:r>
      <w:r>
        <w:rPr>
          <w:rFonts w:ascii="Garamond" w:hAnsi="Garamond"/>
          <w:spacing w:val="1"/>
        </w:rPr>
        <w:t xml:space="preserve">are intended to be compact and highly integrated master planned developments that create a campus atmosphere with a focus on high quality building designs, materials, and landscaping. Each Business Park should </w:t>
      </w:r>
      <w:r>
        <w:rPr>
          <w:rFonts w:ascii="Garamond" w:hAnsi="Garamond"/>
          <w:spacing w:val="1"/>
        </w:rPr>
        <w:lastRenderedPageBreak/>
        <w:t>include usable public space connected by safe and inviting pedestrian spines that promote walkability between primary employment and supporting uses.</w:t>
      </w:r>
      <w:r w:rsidRPr="00F126F1">
        <w:rPr>
          <w:rFonts w:ascii="Garamond" w:hAnsi="Garamond"/>
          <w:spacing w:val="-1"/>
        </w:rPr>
        <w:t xml:space="preserve"> </w:t>
      </w:r>
    </w:p>
    <w:p w14:paraId="38E92BE8" w14:textId="77777777" w:rsidR="00D133A1" w:rsidRDefault="00D133A1" w:rsidP="00D133A1">
      <w:pPr>
        <w:kinsoku w:val="0"/>
        <w:overflowPunct w:val="0"/>
        <w:autoSpaceDE w:val="0"/>
        <w:autoSpaceDN w:val="0"/>
        <w:adjustRightInd w:val="0"/>
        <w:spacing w:after="0"/>
        <w:ind w:right="227"/>
        <w:rPr>
          <w:rFonts w:ascii="Garamond" w:hAnsi="Garamond" w:cs="Calibri"/>
          <w:spacing w:val="1"/>
        </w:rPr>
      </w:pPr>
    </w:p>
    <w:p w14:paraId="39C7FAE2" w14:textId="3CF83D67" w:rsidR="00E143C3" w:rsidRPr="00042B11" w:rsidRDefault="00E143C3" w:rsidP="00E143C3">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166F3F13" w14:textId="01EBB3F0" w:rsidR="00E143C3" w:rsidRPr="00714AEA" w:rsidRDefault="00E143C3" w:rsidP="00E143C3">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Multifamily residential uses such as: town homes and apartments limited to no more than six stories at densities no greater than 32 units per acre </w:t>
      </w:r>
      <w:r w:rsidR="009A5D7B">
        <w:rPr>
          <w:rFonts w:ascii="Garamond" w:hAnsi="Garamond" w:cs="Calibri"/>
          <w:spacing w:val="-1"/>
        </w:rPr>
        <w:t xml:space="preserve">and comprising no more than </w:t>
      </w:r>
      <w:r w:rsidR="00D133A1">
        <w:rPr>
          <w:rFonts w:ascii="Garamond" w:hAnsi="Garamond" w:cs="Calibri"/>
          <w:spacing w:val="-1"/>
        </w:rPr>
        <w:t>1</w:t>
      </w:r>
      <w:r w:rsidR="009A5D7B">
        <w:rPr>
          <w:rFonts w:ascii="Garamond" w:hAnsi="Garamond" w:cs="Calibri"/>
          <w:spacing w:val="-1"/>
        </w:rPr>
        <w:t>0% of the area</w:t>
      </w:r>
    </w:p>
    <w:p w14:paraId="02024445" w14:textId="6142D7D3" w:rsidR="00E143C3" w:rsidRPr="00714AEA" w:rsidRDefault="00E143C3" w:rsidP="00E143C3">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Mixed-use such as: residential, commercial and/or office uses limited to no more than six stories</w:t>
      </w:r>
      <w:r w:rsidRPr="002C2F4D">
        <w:rPr>
          <w:rFonts w:ascii="Garamond" w:hAnsi="Garamond" w:cs="Calibri"/>
          <w:spacing w:val="-1"/>
        </w:rPr>
        <w:t xml:space="preserve"> </w:t>
      </w:r>
      <w:r>
        <w:rPr>
          <w:rFonts w:ascii="Garamond" w:hAnsi="Garamond" w:cs="Calibri"/>
          <w:spacing w:val="-1"/>
        </w:rPr>
        <w:t xml:space="preserve">with floor area ratios no greater than </w:t>
      </w:r>
      <w:r w:rsidR="009A5D7B">
        <w:rPr>
          <w:rFonts w:ascii="Garamond" w:hAnsi="Garamond" w:cs="Calibri"/>
          <w:spacing w:val="-1"/>
        </w:rPr>
        <w:t>3</w:t>
      </w:r>
      <w:r>
        <w:rPr>
          <w:rFonts w:ascii="Garamond" w:hAnsi="Garamond" w:cs="Calibri"/>
          <w:spacing w:val="-1"/>
        </w:rPr>
        <w:t>.0</w:t>
      </w:r>
      <w:r w:rsidR="009A5D7B" w:rsidRPr="009A5D7B">
        <w:rPr>
          <w:rFonts w:ascii="Garamond" w:hAnsi="Garamond" w:cs="Calibri"/>
          <w:spacing w:val="-1"/>
        </w:rPr>
        <w:t xml:space="preserve"> </w:t>
      </w:r>
      <w:r w:rsidR="009A5D7B">
        <w:rPr>
          <w:rFonts w:ascii="Garamond" w:hAnsi="Garamond" w:cs="Calibri"/>
          <w:spacing w:val="-1"/>
        </w:rPr>
        <w:t>comprising no more than 20% of the area</w:t>
      </w:r>
    </w:p>
    <w:p w14:paraId="0EFD0CA6" w14:textId="77777777" w:rsidR="0097174A"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t xml:space="preserve">Urban public and private outdoor recreation uses such as: parks, pools, recreation centers, sports clubs, etc. </w:t>
      </w:r>
    </w:p>
    <w:p w14:paraId="5C4211C9" w14:textId="172F5B13" w:rsidR="00E143C3" w:rsidRPr="00D133A1" w:rsidRDefault="00D133A1" w:rsidP="00D133A1">
      <w:pPr>
        <w:pStyle w:val="ListParagraph"/>
        <w:numPr>
          <w:ilvl w:val="0"/>
          <w:numId w:val="5"/>
        </w:numPr>
        <w:kinsoku w:val="0"/>
        <w:overflowPunct w:val="0"/>
        <w:autoSpaceDE w:val="0"/>
        <w:autoSpaceDN w:val="0"/>
        <w:adjustRightInd w:val="0"/>
        <w:spacing w:after="0"/>
        <w:rPr>
          <w:rFonts w:ascii="Garamond" w:hAnsi="Garamond" w:cs="Calibri"/>
          <w:spacing w:val="-1"/>
        </w:rPr>
      </w:pPr>
      <w:bookmarkStart w:id="11" w:name="_Hlk101197233"/>
      <w:r w:rsidRPr="00D133A1">
        <w:rPr>
          <w:rFonts w:ascii="Garamond" w:hAnsi="Garamond" w:cs="Calibri"/>
          <w:spacing w:val="-1"/>
        </w:rPr>
        <w:t xml:space="preserve">Institutional uses such as: schools, churches, local government facilities, utility facilities, etc. </w:t>
      </w:r>
      <w:bookmarkEnd w:id="11"/>
      <w:r w:rsidR="009A5D7B" w:rsidRPr="00D133A1">
        <w:rPr>
          <w:rFonts w:ascii="Garamond" w:hAnsi="Garamond" w:cs="Calibri"/>
          <w:spacing w:val="-1"/>
        </w:rPr>
        <w:t xml:space="preserve">comprising no more than </w:t>
      </w:r>
      <w:r w:rsidR="00332DB1">
        <w:rPr>
          <w:rFonts w:ascii="Garamond" w:hAnsi="Garamond" w:cs="Calibri"/>
          <w:spacing w:val="-1"/>
        </w:rPr>
        <w:t>1</w:t>
      </w:r>
      <w:r w:rsidR="009A5D7B" w:rsidRPr="00D133A1">
        <w:rPr>
          <w:rFonts w:ascii="Garamond" w:hAnsi="Garamond" w:cs="Calibri"/>
          <w:spacing w:val="-1"/>
        </w:rPr>
        <w:t>0% of the area</w:t>
      </w:r>
    </w:p>
    <w:p w14:paraId="6DB13FB5" w14:textId="774CE985" w:rsidR="00E143C3" w:rsidRDefault="00E143C3" w:rsidP="00E143C3">
      <w:pPr>
        <w:pStyle w:val="ListParagraph"/>
        <w:numPr>
          <w:ilvl w:val="0"/>
          <w:numId w:val="5"/>
        </w:numPr>
        <w:kinsoku w:val="0"/>
        <w:overflowPunct w:val="0"/>
        <w:autoSpaceDE w:val="0"/>
        <w:autoSpaceDN w:val="0"/>
        <w:adjustRightInd w:val="0"/>
        <w:spacing w:after="0"/>
        <w:rPr>
          <w:rFonts w:ascii="Garamond" w:hAnsi="Garamond" w:cs="Calibri"/>
          <w:spacing w:val="-1"/>
        </w:rPr>
      </w:pPr>
      <w:r w:rsidRPr="00D37E45">
        <w:rPr>
          <w:rFonts w:ascii="Garamond" w:hAnsi="Garamond" w:cs="Calibri"/>
          <w:spacing w:val="-1"/>
        </w:rPr>
        <w:t xml:space="preserve">General commercial uses such as: retail, </w:t>
      </w:r>
      <w:r>
        <w:rPr>
          <w:rFonts w:ascii="Garamond" w:hAnsi="Garamond" w:cs="Calibri"/>
          <w:spacing w:val="-1"/>
        </w:rPr>
        <w:t xml:space="preserve">restaurants, accommodations, entertainment, </w:t>
      </w:r>
      <w:r w:rsidRPr="00D37E45">
        <w:rPr>
          <w:rFonts w:ascii="Garamond" w:hAnsi="Garamond" w:cs="Calibri"/>
          <w:spacing w:val="-1"/>
        </w:rPr>
        <w:t>personal services</w:t>
      </w:r>
      <w:r w:rsidR="00157C36">
        <w:rPr>
          <w:rFonts w:ascii="Garamond" w:hAnsi="Garamond" w:cs="Calibri"/>
          <w:spacing w:val="-1"/>
        </w:rPr>
        <w:t>, etc.</w:t>
      </w:r>
      <w:r w:rsidRPr="00D37E45">
        <w:rPr>
          <w:rFonts w:ascii="Garamond" w:hAnsi="Garamond" w:cs="Calibri"/>
          <w:spacing w:val="-1"/>
        </w:rPr>
        <w:t xml:space="preserve"> </w:t>
      </w:r>
      <w:r>
        <w:rPr>
          <w:rFonts w:ascii="Garamond" w:hAnsi="Garamond" w:cs="Calibri"/>
          <w:spacing w:val="-1"/>
        </w:rPr>
        <w:t xml:space="preserve">limited to no more than six stories with floor area ratios no greater than </w:t>
      </w:r>
      <w:r w:rsidR="009A5D7B">
        <w:rPr>
          <w:rFonts w:ascii="Garamond" w:hAnsi="Garamond" w:cs="Calibri"/>
          <w:spacing w:val="-1"/>
        </w:rPr>
        <w:t>3</w:t>
      </w:r>
      <w:r>
        <w:rPr>
          <w:rFonts w:ascii="Garamond" w:hAnsi="Garamond" w:cs="Calibri"/>
          <w:spacing w:val="-1"/>
        </w:rPr>
        <w:t>.0</w:t>
      </w:r>
      <w:r w:rsidR="009A5D7B" w:rsidRPr="009A5D7B">
        <w:rPr>
          <w:rFonts w:ascii="Garamond" w:hAnsi="Garamond" w:cs="Calibri"/>
          <w:spacing w:val="-1"/>
        </w:rPr>
        <w:t xml:space="preserve"> </w:t>
      </w:r>
      <w:r w:rsidR="009A5D7B">
        <w:rPr>
          <w:rFonts w:ascii="Garamond" w:hAnsi="Garamond" w:cs="Calibri"/>
          <w:spacing w:val="-1"/>
        </w:rPr>
        <w:t xml:space="preserve">comprising no more than </w:t>
      </w:r>
      <w:r w:rsidR="00332DB1">
        <w:rPr>
          <w:rFonts w:ascii="Garamond" w:hAnsi="Garamond" w:cs="Calibri"/>
          <w:spacing w:val="-1"/>
        </w:rPr>
        <w:t>1</w:t>
      </w:r>
      <w:r w:rsidR="009A5D7B">
        <w:rPr>
          <w:rFonts w:ascii="Garamond" w:hAnsi="Garamond" w:cs="Calibri"/>
          <w:spacing w:val="-1"/>
        </w:rPr>
        <w:t>0% of the area</w:t>
      </w:r>
    </w:p>
    <w:p w14:paraId="197A43D4" w14:textId="29D56A95" w:rsidR="00C93033" w:rsidRDefault="00C93033" w:rsidP="00E143C3">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Office </w:t>
      </w:r>
      <w:r w:rsidR="002C44EC">
        <w:rPr>
          <w:rFonts w:ascii="Garamond" w:hAnsi="Garamond" w:cs="Calibri"/>
          <w:spacing w:val="-1"/>
        </w:rPr>
        <w:t xml:space="preserve">and research </w:t>
      </w:r>
      <w:r>
        <w:rPr>
          <w:rFonts w:ascii="Garamond" w:hAnsi="Garamond" w:cs="Calibri"/>
          <w:spacing w:val="-1"/>
        </w:rPr>
        <w:t>use</w:t>
      </w:r>
      <w:r w:rsidR="00332DB1">
        <w:rPr>
          <w:rFonts w:ascii="Garamond" w:hAnsi="Garamond" w:cs="Calibri"/>
          <w:spacing w:val="-1"/>
        </w:rPr>
        <w:t>s</w:t>
      </w:r>
      <w:r w:rsidRPr="00C93033">
        <w:rPr>
          <w:rFonts w:ascii="Garamond" w:hAnsi="Garamond" w:cs="Calibri"/>
          <w:spacing w:val="-1"/>
        </w:rPr>
        <w:t xml:space="preserve"> </w:t>
      </w:r>
      <w:r>
        <w:rPr>
          <w:rFonts w:ascii="Garamond" w:hAnsi="Garamond" w:cs="Calibri"/>
          <w:spacing w:val="-1"/>
        </w:rPr>
        <w:t>such as: regional and corporate offices</w:t>
      </w:r>
      <w:r w:rsidRPr="00D37E45">
        <w:rPr>
          <w:rFonts w:ascii="Garamond" w:hAnsi="Garamond" w:cs="Calibri"/>
          <w:spacing w:val="-1"/>
        </w:rPr>
        <w:t>, medical clinics</w:t>
      </w:r>
      <w:r>
        <w:rPr>
          <w:rFonts w:ascii="Garamond" w:hAnsi="Garamond" w:cs="Calibri"/>
          <w:spacing w:val="-1"/>
        </w:rPr>
        <w:t xml:space="preserve"> and hospitals, research and development, call centers</w:t>
      </w:r>
      <w:r w:rsidR="00332DB1">
        <w:rPr>
          <w:rFonts w:ascii="Garamond" w:hAnsi="Garamond" w:cs="Calibri"/>
          <w:spacing w:val="-1"/>
        </w:rPr>
        <w:t>, etc.</w:t>
      </w:r>
    </w:p>
    <w:p w14:paraId="730DBF1D" w14:textId="181F3E20" w:rsidR="00E143C3" w:rsidRDefault="00E143C3" w:rsidP="00E143C3">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Intensive commercial uses such as: service stations, auto</w:t>
      </w:r>
      <w:r w:rsidRPr="00D37E45">
        <w:rPr>
          <w:rFonts w:ascii="Garamond" w:hAnsi="Garamond" w:cs="Calibri"/>
          <w:spacing w:val="-1"/>
        </w:rPr>
        <w:t xml:space="preserve"> </w:t>
      </w:r>
      <w:r>
        <w:rPr>
          <w:rFonts w:ascii="Garamond" w:hAnsi="Garamond" w:cs="Calibri"/>
          <w:spacing w:val="-1"/>
        </w:rPr>
        <w:t>repair, auto sales, contractor shops, repair shops, fabrication, storage</w:t>
      </w:r>
      <w:r w:rsidR="00332DB1">
        <w:rPr>
          <w:rFonts w:ascii="Garamond" w:hAnsi="Garamond" w:cs="Calibri"/>
          <w:spacing w:val="-1"/>
        </w:rPr>
        <w:t>, etc.</w:t>
      </w:r>
      <w:r>
        <w:rPr>
          <w:rFonts w:ascii="Garamond" w:hAnsi="Garamond" w:cs="Calibri"/>
          <w:spacing w:val="-1"/>
        </w:rPr>
        <w:t xml:space="preserve"> limited to buildings no larger than 200,000 square feet and no more than four stories with </w:t>
      </w:r>
      <w:r w:rsidR="009A5D7B">
        <w:rPr>
          <w:rFonts w:ascii="Garamond" w:hAnsi="Garamond" w:cs="Calibri"/>
          <w:spacing w:val="-1"/>
        </w:rPr>
        <w:t xml:space="preserve">fully screened </w:t>
      </w:r>
      <w:r>
        <w:rPr>
          <w:rFonts w:ascii="Garamond" w:hAnsi="Garamond" w:cs="Calibri"/>
          <w:spacing w:val="-1"/>
        </w:rPr>
        <w:t>outdoor storage</w:t>
      </w:r>
    </w:p>
    <w:p w14:paraId="4B538571" w14:textId="48890EA6" w:rsidR="00C93033" w:rsidRDefault="00E143C3" w:rsidP="009A5D7B">
      <w:pPr>
        <w:pStyle w:val="ListParagraph"/>
        <w:numPr>
          <w:ilvl w:val="0"/>
          <w:numId w:val="5"/>
        </w:numPr>
        <w:kinsoku w:val="0"/>
        <w:overflowPunct w:val="0"/>
        <w:autoSpaceDE w:val="0"/>
        <w:autoSpaceDN w:val="0"/>
        <w:adjustRightInd w:val="0"/>
        <w:spacing w:after="0"/>
        <w:rPr>
          <w:rFonts w:ascii="Garamond" w:hAnsi="Garamond" w:cs="Calibri"/>
          <w:spacing w:val="-1"/>
        </w:rPr>
      </w:pPr>
      <w:r w:rsidRPr="00E143C3">
        <w:rPr>
          <w:rFonts w:ascii="Garamond" w:hAnsi="Garamond" w:cs="Calibri"/>
          <w:spacing w:val="-1"/>
        </w:rPr>
        <w:t xml:space="preserve">Light industrial uses such as: </w:t>
      </w:r>
      <w:r w:rsidR="00C93033">
        <w:rPr>
          <w:rFonts w:ascii="Garamond" w:hAnsi="Garamond" w:cs="Calibri"/>
          <w:spacing w:val="-1"/>
        </w:rPr>
        <w:t>assembly, fabrication, packaging, processing</w:t>
      </w:r>
      <w:r w:rsidR="00332DB1">
        <w:rPr>
          <w:rFonts w:ascii="Garamond" w:hAnsi="Garamond" w:cs="Calibri"/>
          <w:spacing w:val="-1"/>
        </w:rPr>
        <w:t>, etc.</w:t>
      </w:r>
      <w:r w:rsidR="00C93033">
        <w:rPr>
          <w:rFonts w:ascii="Garamond" w:hAnsi="Garamond" w:cs="Calibri"/>
          <w:spacing w:val="-1"/>
        </w:rPr>
        <w:t xml:space="preserve"> that generate minimal</w:t>
      </w:r>
      <w:r w:rsidR="00C93033" w:rsidRPr="003B7BE0">
        <w:rPr>
          <w:rFonts w:ascii="Garamond" w:hAnsi="Garamond" w:cs="Calibri"/>
          <w:spacing w:val="-1"/>
        </w:rPr>
        <w:t xml:space="preserve"> noise, soot, odors and other potential nuisances for adjoining properties</w:t>
      </w:r>
      <w:r w:rsidR="00C93033">
        <w:rPr>
          <w:rFonts w:ascii="Garamond" w:hAnsi="Garamond" w:cs="Calibri"/>
          <w:spacing w:val="-1"/>
        </w:rPr>
        <w:t>;</w:t>
      </w:r>
      <w:r w:rsidR="00C93033" w:rsidRPr="00E143C3">
        <w:rPr>
          <w:rFonts w:ascii="Garamond" w:hAnsi="Garamond" w:cs="Calibri"/>
          <w:spacing w:val="-1"/>
        </w:rPr>
        <w:t xml:space="preserve"> </w:t>
      </w:r>
      <w:r w:rsidR="00C93033">
        <w:rPr>
          <w:rFonts w:ascii="Garamond" w:hAnsi="Garamond" w:cs="Calibri"/>
          <w:spacing w:val="-1"/>
        </w:rPr>
        <w:t xml:space="preserve">warehousing and logistics as principal uses are discouraged; outdoor storage should be fully screened </w:t>
      </w:r>
    </w:p>
    <w:p w14:paraId="52B5F976" w14:textId="77777777" w:rsidR="00E143C3" w:rsidRDefault="00E143C3" w:rsidP="00E143C3">
      <w:pPr>
        <w:pStyle w:val="ListParagraph"/>
        <w:kinsoku w:val="0"/>
        <w:overflowPunct w:val="0"/>
        <w:autoSpaceDE w:val="0"/>
        <w:autoSpaceDN w:val="0"/>
        <w:adjustRightInd w:val="0"/>
        <w:spacing w:after="0"/>
        <w:ind w:left="360"/>
        <w:rPr>
          <w:rFonts w:ascii="Garamond" w:hAnsi="Garamond" w:cs="Calibri"/>
          <w:spacing w:val="-1"/>
        </w:rPr>
      </w:pPr>
    </w:p>
    <w:p w14:paraId="136115B0" w14:textId="77777777" w:rsidR="00E143C3" w:rsidRPr="00042B11" w:rsidRDefault="00E143C3" w:rsidP="00E143C3">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0E89B3E4" w14:textId="73EA4E30" w:rsidR="00E143C3" w:rsidRPr="00042B11" w:rsidRDefault="00E143C3" w:rsidP="00E143C3">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w:t>
      </w:r>
      <w:r w:rsidR="0021654D">
        <w:rPr>
          <w:rFonts w:ascii="Garamond" w:hAnsi="Garamond" w:cs="Calibri"/>
        </w:rPr>
        <w:t>; regional stormwater management facilities</w:t>
      </w:r>
    </w:p>
    <w:p w14:paraId="07ECEB54" w14:textId="1E00067E" w:rsidR="0021654D" w:rsidRPr="00597C2C" w:rsidRDefault="00E143C3" w:rsidP="00597C2C">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all new roads should be public and include both collectors and local streets with curb, gutter</w:t>
      </w:r>
      <w:r w:rsidR="00D133A1">
        <w:rPr>
          <w:rFonts w:ascii="Garamond" w:hAnsi="Garamond" w:cs="Calibri"/>
        </w:rPr>
        <w:t>,</w:t>
      </w:r>
      <w:r>
        <w:rPr>
          <w:rFonts w:ascii="Garamond" w:hAnsi="Garamond" w:cs="Calibri"/>
        </w:rPr>
        <w:t xml:space="preserve"> and sidewalks; individual private driveways on adjoining arterial streets are discouraged, with access from internal streets</w:t>
      </w:r>
      <w:r w:rsidRPr="00710B47">
        <w:rPr>
          <w:rFonts w:ascii="Garamond" w:hAnsi="Garamond" w:cs="Calibri"/>
        </w:rPr>
        <w:t xml:space="preserve"> </w:t>
      </w:r>
      <w:r>
        <w:rPr>
          <w:rFonts w:ascii="Garamond" w:hAnsi="Garamond" w:cs="Calibri"/>
        </w:rPr>
        <w:t>preferred</w:t>
      </w:r>
      <w:r w:rsidR="0021654D">
        <w:rPr>
          <w:rFonts w:ascii="Garamond" w:hAnsi="Garamond" w:cs="Calibri"/>
        </w:rPr>
        <w:t xml:space="preserve">; </w:t>
      </w:r>
      <w:r w:rsidR="00597C2C" w:rsidRPr="00597C2C">
        <w:rPr>
          <w:rFonts w:ascii="Garamond" w:hAnsi="Garamond" w:cs="Calibri"/>
        </w:rPr>
        <w:t>off-street trails should be included that connect to supporting commercial, open space, and residential areas</w:t>
      </w:r>
    </w:p>
    <w:p w14:paraId="134E90DE" w14:textId="77777777" w:rsidR="00E143C3" w:rsidRPr="0021654D" w:rsidRDefault="00E143C3" w:rsidP="0021654D">
      <w:pPr>
        <w:kinsoku w:val="0"/>
        <w:overflowPunct w:val="0"/>
        <w:autoSpaceDE w:val="0"/>
        <w:autoSpaceDN w:val="0"/>
        <w:adjustRightInd w:val="0"/>
        <w:spacing w:after="0"/>
        <w:rPr>
          <w:rFonts w:ascii="Garamond" w:hAnsi="Garamond" w:cs="Calibri"/>
        </w:rPr>
      </w:pPr>
    </w:p>
    <w:p w14:paraId="48186040" w14:textId="77777777" w:rsidR="00E143C3" w:rsidRPr="007843F4" w:rsidRDefault="00E143C3" w:rsidP="00E143C3">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6A315BA7" w14:textId="68DDD7DF" w:rsidR="00E143C3" w:rsidRDefault="0021654D" w:rsidP="00E143C3">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 xml:space="preserve">Business Park </w:t>
      </w:r>
      <w:r w:rsidR="00E143C3">
        <w:rPr>
          <w:rFonts w:ascii="Garamond" w:hAnsi="Garamond" w:cs="Calibri"/>
        </w:rPr>
        <w:t xml:space="preserve">development should be </w:t>
      </w:r>
      <w:r>
        <w:rPr>
          <w:rFonts w:ascii="Garamond" w:hAnsi="Garamond" w:cs="Calibri"/>
        </w:rPr>
        <w:t>10</w:t>
      </w:r>
      <w:r w:rsidR="00E143C3">
        <w:rPr>
          <w:rFonts w:ascii="Garamond" w:hAnsi="Garamond" w:cs="Calibri"/>
        </w:rPr>
        <w:t xml:space="preserve"> acres </w:t>
      </w:r>
      <w:r w:rsidR="00332DB1">
        <w:rPr>
          <w:rFonts w:ascii="Garamond" w:hAnsi="Garamond" w:cs="Calibri"/>
        </w:rPr>
        <w:t xml:space="preserve">or larger </w:t>
      </w:r>
      <w:r>
        <w:rPr>
          <w:rFonts w:ascii="Garamond" w:hAnsi="Garamond" w:cs="Calibri"/>
        </w:rPr>
        <w:t>and preferably 20 acres or larger</w:t>
      </w:r>
    </w:p>
    <w:p w14:paraId="0295FECC" w14:textId="33D6AB41" w:rsidR="00E143C3" w:rsidRPr="00042B11" w:rsidRDefault="00E143C3" w:rsidP="00E143C3">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 xml:space="preserve">Appropriate zoning districts may include: </w:t>
      </w:r>
      <w:r>
        <w:rPr>
          <w:rFonts w:ascii="Garamond" w:hAnsi="Garamond" w:cs="Calibri"/>
        </w:rPr>
        <w:t>____, with PUD zoning p</w:t>
      </w:r>
      <w:r w:rsidR="0021654D">
        <w:rPr>
          <w:rFonts w:ascii="Garamond" w:hAnsi="Garamond" w:cs="Calibri"/>
        </w:rPr>
        <w:t>re</w:t>
      </w:r>
      <w:r>
        <w:rPr>
          <w:rFonts w:ascii="Garamond" w:hAnsi="Garamond" w:cs="Calibri"/>
        </w:rPr>
        <w:t>ferred</w:t>
      </w:r>
    </w:p>
    <w:p w14:paraId="4F5C8584" w14:textId="77777777" w:rsidR="00E143C3" w:rsidRDefault="00E143C3" w:rsidP="00E143C3">
      <w:pPr>
        <w:pStyle w:val="BodyText"/>
        <w:kinsoku w:val="0"/>
        <w:overflowPunct w:val="0"/>
        <w:spacing w:before="0" w:line="259" w:lineRule="auto"/>
        <w:rPr>
          <w:rFonts w:ascii="Garamond" w:hAnsi="Garamond"/>
          <w:spacing w:val="-1"/>
        </w:rPr>
      </w:pPr>
    </w:p>
    <w:p w14:paraId="2362B860" w14:textId="77777777" w:rsidR="0021654D" w:rsidRDefault="0021654D" w:rsidP="007B7D08">
      <w:pPr>
        <w:pStyle w:val="BodyText"/>
        <w:spacing w:before="0"/>
        <w:rPr>
          <w:rFonts w:ascii="Garamond" w:hAnsi="Garamond"/>
          <w:spacing w:val="-1"/>
        </w:rPr>
      </w:pPr>
    </w:p>
    <w:p w14:paraId="1993856E" w14:textId="1354932F" w:rsidR="00721544" w:rsidRPr="007B7D08" w:rsidRDefault="0084478C" w:rsidP="007B7D08">
      <w:pPr>
        <w:pStyle w:val="Heading2"/>
        <w:spacing w:before="0"/>
        <w:rPr>
          <w:rFonts w:ascii="Garamond" w:hAnsi="Garamond"/>
        </w:rPr>
      </w:pPr>
      <w:r w:rsidRPr="007B7D08">
        <w:rPr>
          <w:rFonts w:ascii="Garamond" w:hAnsi="Garamond"/>
        </w:rPr>
        <w:t>Industrial</w:t>
      </w:r>
    </w:p>
    <w:p w14:paraId="2A868D88" w14:textId="77777777" w:rsidR="006B729C" w:rsidRDefault="006B729C" w:rsidP="006B729C">
      <w:pPr>
        <w:kinsoku w:val="0"/>
        <w:overflowPunct w:val="0"/>
        <w:autoSpaceDE w:val="0"/>
        <w:autoSpaceDN w:val="0"/>
        <w:adjustRightInd w:val="0"/>
        <w:spacing w:after="0"/>
        <w:rPr>
          <w:rFonts w:ascii="Garamond" w:hAnsi="Garamond" w:cs="Calibri"/>
          <w:spacing w:val="-1"/>
          <w:u w:val="single"/>
        </w:rPr>
      </w:pPr>
    </w:p>
    <w:p w14:paraId="31959A8B" w14:textId="77777777" w:rsidR="00157C36" w:rsidRPr="00714AEA" w:rsidRDefault="00157C36" w:rsidP="00157C36">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5356A6DA" w14:textId="00A60225" w:rsidR="00157C36" w:rsidRDefault="00157C36" w:rsidP="00157C36">
      <w:pPr>
        <w:pStyle w:val="BodyText"/>
        <w:kinsoku w:val="0"/>
        <w:overflowPunct w:val="0"/>
        <w:spacing w:before="0" w:line="259" w:lineRule="auto"/>
        <w:ind w:right="261"/>
        <w:rPr>
          <w:rFonts w:ascii="Garamond" w:hAnsi="Garamond"/>
          <w:spacing w:val="-1"/>
        </w:rPr>
      </w:pPr>
      <w:r>
        <w:rPr>
          <w:rFonts w:ascii="Garamond" w:hAnsi="Garamond"/>
          <w:spacing w:val="-1"/>
        </w:rPr>
        <w:t>Industrial areas are intended to support a full range of intensive commercial, manufacturing, and logistics uses with supporting commercial and residential uses</w:t>
      </w:r>
      <w:r w:rsidR="00F80D82">
        <w:rPr>
          <w:rFonts w:ascii="Garamond" w:hAnsi="Garamond"/>
          <w:spacing w:val="-1"/>
        </w:rPr>
        <w:t>.</w:t>
      </w:r>
      <w:r>
        <w:rPr>
          <w:rFonts w:ascii="Garamond" w:hAnsi="Garamond"/>
          <w:spacing w:val="-1"/>
        </w:rPr>
        <w:t xml:space="preserve"> </w:t>
      </w:r>
      <w:r w:rsidR="00F80D82">
        <w:rPr>
          <w:rFonts w:ascii="Garamond" w:hAnsi="Garamond"/>
          <w:spacing w:val="-1"/>
        </w:rPr>
        <w:t>All s</w:t>
      </w:r>
      <w:r w:rsidR="00F80D82" w:rsidRPr="00F80D82">
        <w:rPr>
          <w:rFonts w:ascii="Garamond" w:hAnsi="Garamond"/>
          <w:spacing w:val="-1"/>
        </w:rPr>
        <w:t>upporting uses should be limited to no more than 25% of the total</w:t>
      </w:r>
      <w:r w:rsidR="00F80D82">
        <w:rPr>
          <w:rFonts w:ascii="Garamond" w:hAnsi="Garamond"/>
          <w:spacing w:val="-1"/>
        </w:rPr>
        <w:t xml:space="preserve"> area</w:t>
      </w:r>
      <w:r>
        <w:rPr>
          <w:rFonts w:ascii="Garamond" w:hAnsi="Garamond"/>
          <w:spacing w:val="-1"/>
        </w:rPr>
        <w:t>. Outdoor storage and operations should be screened along roads at the periphery of an Industrial area, and deep, dense landscape buffers should be provided where Industrial areas abut or are across the street from residential uses. Master planned Industrial areas are preferred that include trails and pedestrian spines that connect to nearby supporting commercial and residential uses.</w:t>
      </w:r>
    </w:p>
    <w:p w14:paraId="3E4BE9AA" w14:textId="77777777" w:rsidR="00157C36" w:rsidRDefault="00157C36" w:rsidP="00157C36">
      <w:pPr>
        <w:kinsoku w:val="0"/>
        <w:overflowPunct w:val="0"/>
        <w:autoSpaceDE w:val="0"/>
        <w:autoSpaceDN w:val="0"/>
        <w:adjustRightInd w:val="0"/>
        <w:spacing w:after="0"/>
        <w:ind w:right="227"/>
        <w:rPr>
          <w:rFonts w:ascii="Garamond" w:hAnsi="Garamond" w:cs="Calibri"/>
          <w:spacing w:val="1"/>
        </w:rPr>
      </w:pPr>
    </w:p>
    <w:p w14:paraId="0F6FD2F7" w14:textId="1EFEA82D" w:rsidR="006B729C" w:rsidRPr="00042B11" w:rsidRDefault="006B729C" w:rsidP="006B729C">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4FFCFA63" w14:textId="3980DDFD" w:rsidR="006B729C" w:rsidRPr="00714AEA" w:rsidRDefault="006B729C" w:rsidP="006B729C">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 xml:space="preserve">Multifamily residential uses such as: town homes and apartments limited to no more than six stories at densities no greater than 32 units per acre and comprising no more than </w:t>
      </w:r>
      <w:r w:rsidR="00157C36">
        <w:rPr>
          <w:rFonts w:ascii="Garamond" w:hAnsi="Garamond" w:cs="Calibri"/>
          <w:spacing w:val="-1"/>
        </w:rPr>
        <w:t>1</w:t>
      </w:r>
      <w:r>
        <w:rPr>
          <w:rFonts w:ascii="Garamond" w:hAnsi="Garamond" w:cs="Calibri"/>
          <w:spacing w:val="-1"/>
        </w:rPr>
        <w:t>0% of the area</w:t>
      </w:r>
    </w:p>
    <w:p w14:paraId="371E8BB2" w14:textId="77777777" w:rsidR="006B729C" w:rsidRPr="00714AEA" w:rsidRDefault="006B729C" w:rsidP="006B729C">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Mixed-use such as: residential, commercial and/or office uses limited to no more than six stories</w:t>
      </w:r>
      <w:r w:rsidRPr="002C2F4D">
        <w:rPr>
          <w:rFonts w:ascii="Garamond" w:hAnsi="Garamond" w:cs="Calibri"/>
          <w:spacing w:val="-1"/>
        </w:rPr>
        <w:t xml:space="preserve"> </w:t>
      </w:r>
      <w:r>
        <w:rPr>
          <w:rFonts w:ascii="Garamond" w:hAnsi="Garamond" w:cs="Calibri"/>
          <w:spacing w:val="-1"/>
        </w:rPr>
        <w:t>with floor area ratios no greater than 3.0</w:t>
      </w:r>
      <w:r w:rsidRPr="009A5D7B">
        <w:rPr>
          <w:rFonts w:ascii="Garamond" w:hAnsi="Garamond" w:cs="Calibri"/>
          <w:spacing w:val="-1"/>
        </w:rPr>
        <w:t xml:space="preserve"> </w:t>
      </w:r>
      <w:r>
        <w:rPr>
          <w:rFonts w:ascii="Garamond" w:hAnsi="Garamond" w:cs="Calibri"/>
          <w:spacing w:val="-1"/>
        </w:rPr>
        <w:t>comprising no more than 20% of the area</w:t>
      </w:r>
    </w:p>
    <w:p w14:paraId="53653445" w14:textId="77777777" w:rsidR="0097174A"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t xml:space="preserve">Urban public and private outdoor recreation uses such as: parks, pools, recreation centers, sports clubs, etc. </w:t>
      </w:r>
    </w:p>
    <w:p w14:paraId="5D9E272F" w14:textId="6C002EB1" w:rsidR="006B729C" w:rsidRPr="00332DB1" w:rsidRDefault="00332DB1" w:rsidP="00332DB1">
      <w:pPr>
        <w:pStyle w:val="ListParagraph"/>
        <w:numPr>
          <w:ilvl w:val="0"/>
          <w:numId w:val="5"/>
        </w:numPr>
        <w:rPr>
          <w:rFonts w:ascii="Garamond" w:hAnsi="Garamond" w:cs="Calibri"/>
          <w:spacing w:val="-1"/>
        </w:rPr>
      </w:pPr>
      <w:r w:rsidRPr="00332DB1">
        <w:rPr>
          <w:rFonts w:ascii="Garamond" w:hAnsi="Garamond" w:cs="Calibri"/>
          <w:spacing w:val="-1"/>
        </w:rPr>
        <w:t xml:space="preserve">Institutional uses such as: schools, churches, local government facilities, utility facilities, etc. comprising no more than </w:t>
      </w:r>
      <w:r w:rsidR="00157C36">
        <w:rPr>
          <w:rFonts w:ascii="Garamond" w:hAnsi="Garamond" w:cs="Calibri"/>
          <w:spacing w:val="-1"/>
        </w:rPr>
        <w:t>1</w:t>
      </w:r>
      <w:r w:rsidRPr="00332DB1">
        <w:rPr>
          <w:rFonts w:ascii="Garamond" w:hAnsi="Garamond" w:cs="Calibri"/>
          <w:spacing w:val="-1"/>
        </w:rPr>
        <w:t xml:space="preserve">0% of the </w:t>
      </w:r>
      <w:r w:rsidR="006B729C" w:rsidRPr="00332DB1">
        <w:rPr>
          <w:rFonts w:ascii="Garamond" w:hAnsi="Garamond" w:cs="Calibri"/>
          <w:spacing w:val="-1"/>
        </w:rPr>
        <w:t>area</w:t>
      </w:r>
    </w:p>
    <w:p w14:paraId="5170C08A" w14:textId="25C76204" w:rsidR="00157C36"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lastRenderedPageBreak/>
        <w:t xml:space="preserve">General commercial uses such as: retail, restaurants, accommodations, entertainment, personal services, etc. comprising no more than </w:t>
      </w:r>
      <w:r>
        <w:rPr>
          <w:rFonts w:ascii="Garamond" w:hAnsi="Garamond" w:cs="Calibri"/>
          <w:spacing w:val="-1"/>
        </w:rPr>
        <w:t>2</w:t>
      </w:r>
      <w:r w:rsidRPr="00157C36">
        <w:rPr>
          <w:rFonts w:ascii="Garamond" w:hAnsi="Garamond" w:cs="Calibri"/>
          <w:spacing w:val="-1"/>
        </w:rPr>
        <w:t>0% of the area</w:t>
      </w:r>
    </w:p>
    <w:p w14:paraId="6D974F76" w14:textId="77777777" w:rsidR="00157C36"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t>Office and research uses such as: regional and corporate offices, medical clinics and hospitals, research and development, call centers, etc.</w:t>
      </w:r>
    </w:p>
    <w:p w14:paraId="60D06032" w14:textId="6D07FE14" w:rsidR="00157C36"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t xml:space="preserve">Intensive commercial uses such as: service stations, auto repair, auto sales, contractor shops, repair shops, fabrication, storage, etc. </w:t>
      </w:r>
    </w:p>
    <w:p w14:paraId="35074198" w14:textId="77777777" w:rsidR="00157C36" w:rsidRPr="00157C36" w:rsidRDefault="00157C36" w:rsidP="00157C36">
      <w:pPr>
        <w:pStyle w:val="ListParagraph"/>
        <w:numPr>
          <w:ilvl w:val="0"/>
          <w:numId w:val="5"/>
        </w:numPr>
        <w:rPr>
          <w:rFonts w:ascii="Garamond" w:hAnsi="Garamond" w:cs="Calibri"/>
          <w:spacing w:val="-1"/>
        </w:rPr>
      </w:pPr>
      <w:r w:rsidRPr="00157C36">
        <w:rPr>
          <w:rFonts w:ascii="Garamond" w:hAnsi="Garamond" w:cs="Calibri"/>
          <w:spacing w:val="-1"/>
        </w:rPr>
        <w:t xml:space="preserve">Light industrial uses such as: assembly, fabrication, packaging, processing, etc. that generate minimal noise, soot, odors and other potential nuisances for adjoining properties; warehousing and logistics as principal uses are discouraged; outdoor storage should be fully screened </w:t>
      </w:r>
    </w:p>
    <w:p w14:paraId="01265F27" w14:textId="65C299A2" w:rsidR="006B729C" w:rsidRDefault="006B729C" w:rsidP="006B729C">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Warehousing and logistics</w:t>
      </w:r>
      <w:r w:rsidR="00157C36">
        <w:rPr>
          <w:rFonts w:ascii="Garamond" w:hAnsi="Garamond" w:cs="Calibri"/>
          <w:spacing w:val="-1"/>
        </w:rPr>
        <w:t xml:space="preserve"> uses</w:t>
      </w:r>
    </w:p>
    <w:p w14:paraId="7E0A26EB" w14:textId="1A4914EF" w:rsidR="006B729C" w:rsidRDefault="006B729C" w:rsidP="006B729C">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Manufacturing</w:t>
      </w:r>
      <w:r w:rsidR="00157C36">
        <w:rPr>
          <w:rFonts w:ascii="Garamond" w:hAnsi="Garamond" w:cs="Calibri"/>
          <w:spacing w:val="-1"/>
        </w:rPr>
        <w:t xml:space="preserve"> uses</w:t>
      </w:r>
    </w:p>
    <w:p w14:paraId="62948F27" w14:textId="77777777" w:rsidR="006B729C" w:rsidRDefault="006B729C" w:rsidP="006B729C">
      <w:pPr>
        <w:pStyle w:val="ListParagraph"/>
        <w:kinsoku w:val="0"/>
        <w:overflowPunct w:val="0"/>
        <w:autoSpaceDE w:val="0"/>
        <w:autoSpaceDN w:val="0"/>
        <w:adjustRightInd w:val="0"/>
        <w:spacing w:after="0"/>
        <w:ind w:left="360"/>
        <w:rPr>
          <w:rFonts w:ascii="Garamond" w:hAnsi="Garamond" w:cs="Calibri"/>
          <w:spacing w:val="-1"/>
        </w:rPr>
      </w:pPr>
    </w:p>
    <w:p w14:paraId="09E9ADD3" w14:textId="77777777" w:rsidR="006B729C" w:rsidRPr="00042B11" w:rsidRDefault="006B729C" w:rsidP="006B729C">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64BE2655" w14:textId="77777777" w:rsidR="006B729C" w:rsidRPr="00042B11" w:rsidRDefault="006B729C" w:rsidP="006B729C">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 regional stormwater management facilities</w:t>
      </w:r>
    </w:p>
    <w:p w14:paraId="6DD16AEF" w14:textId="324B5DFC" w:rsidR="006B729C" w:rsidRDefault="006B729C" w:rsidP="006B729C">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Transportation: </w:t>
      </w:r>
      <w:r>
        <w:rPr>
          <w:rFonts w:ascii="Garamond" w:hAnsi="Garamond" w:cs="Calibri"/>
        </w:rPr>
        <w:t>all new roads should be public and include both collectors and local streets with curb, gutter</w:t>
      </w:r>
      <w:r w:rsidR="00D133A1">
        <w:rPr>
          <w:rFonts w:ascii="Garamond" w:hAnsi="Garamond" w:cs="Calibri"/>
        </w:rPr>
        <w:t>,</w:t>
      </w:r>
      <w:r>
        <w:rPr>
          <w:rFonts w:ascii="Garamond" w:hAnsi="Garamond" w:cs="Calibri"/>
        </w:rPr>
        <w:t xml:space="preserve"> and sidewalks; individual private driveways on adjoining arterial streets are discouraged, with access from internal streets</w:t>
      </w:r>
      <w:r w:rsidRPr="00710B47">
        <w:rPr>
          <w:rFonts w:ascii="Garamond" w:hAnsi="Garamond" w:cs="Calibri"/>
        </w:rPr>
        <w:t xml:space="preserve"> </w:t>
      </w:r>
      <w:r>
        <w:rPr>
          <w:rFonts w:ascii="Garamond" w:hAnsi="Garamond" w:cs="Calibri"/>
        </w:rPr>
        <w:t xml:space="preserve">preferred; off-street trails should be included that connect </w:t>
      </w:r>
      <w:r w:rsidR="00714F21">
        <w:rPr>
          <w:rFonts w:ascii="Garamond" w:hAnsi="Garamond" w:cs="Calibri"/>
        </w:rPr>
        <w:t>to supporting commercial</w:t>
      </w:r>
      <w:r w:rsidR="00597C2C">
        <w:rPr>
          <w:rFonts w:ascii="Garamond" w:hAnsi="Garamond" w:cs="Calibri"/>
        </w:rPr>
        <w:t>, open space,</w:t>
      </w:r>
      <w:r w:rsidR="00714F21">
        <w:rPr>
          <w:rFonts w:ascii="Garamond" w:hAnsi="Garamond" w:cs="Calibri"/>
        </w:rPr>
        <w:t xml:space="preserve"> and residential areas</w:t>
      </w:r>
    </w:p>
    <w:p w14:paraId="16004DC9" w14:textId="77777777" w:rsidR="006B729C" w:rsidRPr="0021654D" w:rsidRDefault="006B729C" w:rsidP="006B729C">
      <w:pPr>
        <w:kinsoku w:val="0"/>
        <w:overflowPunct w:val="0"/>
        <w:autoSpaceDE w:val="0"/>
        <w:autoSpaceDN w:val="0"/>
        <w:adjustRightInd w:val="0"/>
        <w:spacing w:after="0"/>
        <w:rPr>
          <w:rFonts w:ascii="Garamond" w:hAnsi="Garamond" w:cs="Calibri"/>
        </w:rPr>
      </w:pPr>
    </w:p>
    <w:p w14:paraId="24B4CE58" w14:textId="77777777" w:rsidR="006B729C" w:rsidRPr="007843F4" w:rsidRDefault="006B729C" w:rsidP="006B729C">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475CD3E5" w14:textId="0BFF339B" w:rsidR="006B729C" w:rsidRDefault="00714F21" w:rsidP="006B729C">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Industrial</w:t>
      </w:r>
      <w:r w:rsidR="006B729C">
        <w:rPr>
          <w:rFonts w:ascii="Garamond" w:hAnsi="Garamond" w:cs="Calibri"/>
        </w:rPr>
        <w:t xml:space="preserve"> development should be 10 acres</w:t>
      </w:r>
      <w:r w:rsidR="00F80D82">
        <w:rPr>
          <w:rFonts w:ascii="Garamond" w:hAnsi="Garamond" w:cs="Calibri"/>
        </w:rPr>
        <w:t xml:space="preserve"> or</w:t>
      </w:r>
      <w:r w:rsidR="00597C2C" w:rsidRPr="00597C2C">
        <w:rPr>
          <w:rFonts w:ascii="Garamond" w:hAnsi="Garamond" w:cs="Calibri"/>
        </w:rPr>
        <w:t xml:space="preserve"> </w:t>
      </w:r>
      <w:r w:rsidR="00F80D82">
        <w:rPr>
          <w:rFonts w:ascii="Garamond" w:hAnsi="Garamond" w:cs="Calibri"/>
        </w:rPr>
        <w:t xml:space="preserve">larger </w:t>
      </w:r>
      <w:r w:rsidR="00597C2C">
        <w:rPr>
          <w:rFonts w:ascii="Garamond" w:hAnsi="Garamond" w:cs="Calibri"/>
        </w:rPr>
        <w:t>and preferably 20 acres or larger</w:t>
      </w:r>
    </w:p>
    <w:p w14:paraId="4F39CE6F" w14:textId="77777777" w:rsidR="006B729C" w:rsidRPr="00042B11" w:rsidRDefault="006B729C" w:rsidP="006B729C">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 xml:space="preserve">Appropriate zoning districts may include: </w:t>
      </w:r>
      <w:r>
        <w:rPr>
          <w:rFonts w:ascii="Garamond" w:hAnsi="Garamond" w:cs="Calibri"/>
        </w:rPr>
        <w:t>____, with PUD zoning preferred</w:t>
      </w:r>
    </w:p>
    <w:p w14:paraId="77B154C8" w14:textId="733CCF2A" w:rsidR="006B729C" w:rsidRDefault="006B729C" w:rsidP="006B729C">
      <w:pPr>
        <w:pStyle w:val="BodyText"/>
        <w:kinsoku w:val="0"/>
        <w:overflowPunct w:val="0"/>
        <w:spacing w:before="0" w:line="259" w:lineRule="auto"/>
        <w:rPr>
          <w:rFonts w:ascii="Garamond" w:hAnsi="Garamond"/>
          <w:spacing w:val="-1"/>
        </w:rPr>
      </w:pPr>
    </w:p>
    <w:p w14:paraId="7EE4613C" w14:textId="77777777" w:rsidR="0024208C" w:rsidRDefault="0024208C" w:rsidP="006B729C">
      <w:pPr>
        <w:pStyle w:val="BodyText"/>
        <w:kinsoku w:val="0"/>
        <w:overflowPunct w:val="0"/>
        <w:spacing w:before="0" w:line="259" w:lineRule="auto"/>
        <w:rPr>
          <w:rFonts w:ascii="Garamond" w:hAnsi="Garamond"/>
          <w:spacing w:val="-1"/>
        </w:rPr>
      </w:pPr>
    </w:p>
    <w:p w14:paraId="58E47D63" w14:textId="0B890B2D" w:rsidR="006B729C" w:rsidRPr="006B729C" w:rsidRDefault="006B729C" w:rsidP="007B7D08">
      <w:pPr>
        <w:pStyle w:val="BodyText"/>
        <w:kinsoku w:val="0"/>
        <w:overflowPunct w:val="0"/>
        <w:spacing w:before="0"/>
        <w:rPr>
          <w:rFonts w:ascii="Garamond" w:hAnsi="Garamond"/>
          <w:b/>
          <w:bCs/>
        </w:rPr>
      </w:pPr>
      <w:r w:rsidRPr="006B729C">
        <w:rPr>
          <w:rFonts w:ascii="Garamond" w:hAnsi="Garamond"/>
          <w:b/>
          <w:bCs/>
        </w:rPr>
        <w:t>Manufacturing</w:t>
      </w:r>
    </w:p>
    <w:p w14:paraId="50AF53D1" w14:textId="219368EB" w:rsidR="006B729C" w:rsidRDefault="006B729C" w:rsidP="007B7D08">
      <w:pPr>
        <w:pStyle w:val="BodyText"/>
        <w:kinsoku w:val="0"/>
        <w:overflowPunct w:val="0"/>
        <w:spacing w:before="0"/>
        <w:rPr>
          <w:rFonts w:ascii="Garamond" w:hAnsi="Garamond"/>
        </w:rPr>
      </w:pPr>
    </w:p>
    <w:p w14:paraId="7357E22D" w14:textId="77777777" w:rsidR="00F80D82" w:rsidRPr="00714AEA" w:rsidRDefault="00F80D82" w:rsidP="00F80D82">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Character</w:t>
      </w:r>
    </w:p>
    <w:p w14:paraId="0D8CDFD2" w14:textId="68280BAB" w:rsidR="00F80D82" w:rsidRDefault="00F80D82" w:rsidP="00F80D82">
      <w:pPr>
        <w:pStyle w:val="BodyText"/>
        <w:kinsoku w:val="0"/>
        <w:overflowPunct w:val="0"/>
        <w:spacing w:before="0" w:line="259" w:lineRule="auto"/>
        <w:ind w:right="261"/>
        <w:rPr>
          <w:rFonts w:ascii="Garamond" w:hAnsi="Garamond"/>
          <w:spacing w:val="-1"/>
        </w:rPr>
      </w:pPr>
      <w:r>
        <w:rPr>
          <w:rFonts w:ascii="Garamond" w:hAnsi="Garamond"/>
          <w:spacing w:val="-1"/>
        </w:rPr>
        <w:t>Manufacturing areas are intended to support large-scale, employment-intensive uses primarily engaged in manufacturing</w:t>
      </w:r>
      <w:r w:rsidRPr="00714F21">
        <w:rPr>
          <w:rFonts w:ascii="Garamond" w:hAnsi="Garamond"/>
          <w:spacing w:val="-1"/>
        </w:rPr>
        <w:t xml:space="preserve"> </w:t>
      </w:r>
      <w:r>
        <w:rPr>
          <w:rFonts w:ascii="Garamond" w:hAnsi="Garamond"/>
          <w:spacing w:val="-1"/>
        </w:rPr>
        <w:t>with all supporting commercial and institutional uses limited to 10% of the area. Due to their associated lower job density and wages, warehousing and logistic uses are allowed only as accessories to a principal manufacturing use on the same site. Outdoor storage and operations should be screened along roads at the periphery, and deep, dense landscape buffers should be provided where Manufacturing areas are adjacent to residential uses.</w:t>
      </w:r>
    </w:p>
    <w:p w14:paraId="102BCBFA" w14:textId="77777777" w:rsidR="00F80D82" w:rsidRDefault="00F80D82" w:rsidP="00F80D82">
      <w:pPr>
        <w:pStyle w:val="BodyText"/>
        <w:kinsoku w:val="0"/>
        <w:overflowPunct w:val="0"/>
        <w:spacing w:before="0" w:line="259" w:lineRule="auto"/>
        <w:ind w:right="261"/>
        <w:rPr>
          <w:rFonts w:ascii="Garamond" w:hAnsi="Garamond"/>
          <w:spacing w:val="-1"/>
        </w:rPr>
      </w:pPr>
    </w:p>
    <w:p w14:paraId="57AB92DF" w14:textId="77777777" w:rsidR="00714F21" w:rsidRPr="00042B11" w:rsidRDefault="00714F21" w:rsidP="00714F21">
      <w:pPr>
        <w:kinsoku w:val="0"/>
        <w:overflowPunct w:val="0"/>
        <w:autoSpaceDE w:val="0"/>
        <w:autoSpaceDN w:val="0"/>
        <w:adjustRightInd w:val="0"/>
        <w:spacing w:after="0"/>
        <w:rPr>
          <w:rFonts w:ascii="Garamond" w:hAnsi="Garamond" w:cs="Calibri"/>
          <w:spacing w:val="-1"/>
          <w:u w:val="single"/>
        </w:rPr>
      </w:pPr>
      <w:r>
        <w:rPr>
          <w:rFonts w:ascii="Garamond" w:hAnsi="Garamond" w:cs="Calibri"/>
          <w:spacing w:val="-1"/>
          <w:u w:val="single"/>
        </w:rPr>
        <w:t>Uses</w:t>
      </w:r>
    </w:p>
    <w:p w14:paraId="4CF63B8B" w14:textId="77777777" w:rsidR="0097174A"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Urban public and private outdoor recreation uses such as: parks, pools, recreation centers, sports clubs, etc. </w:t>
      </w:r>
    </w:p>
    <w:p w14:paraId="1D57109A" w14:textId="77777777" w:rsidR="00F80D82"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Institutional uses such as: schools, churches, local government facilities, utility facilities, etc. </w:t>
      </w:r>
      <w:r w:rsidR="00332DB1" w:rsidRPr="00F80D82">
        <w:rPr>
          <w:rFonts w:ascii="Garamond" w:hAnsi="Garamond" w:cs="Calibri"/>
          <w:spacing w:val="-1"/>
        </w:rPr>
        <w:t xml:space="preserve">comprising no more than </w:t>
      </w:r>
      <w:r w:rsidRPr="00F80D82">
        <w:rPr>
          <w:rFonts w:ascii="Garamond" w:hAnsi="Garamond" w:cs="Calibri"/>
          <w:spacing w:val="-1"/>
        </w:rPr>
        <w:t>1</w:t>
      </w:r>
      <w:r w:rsidR="00332DB1" w:rsidRPr="00F80D82">
        <w:rPr>
          <w:rFonts w:ascii="Garamond" w:hAnsi="Garamond" w:cs="Calibri"/>
          <w:spacing w:val="-1"/>
        </w:rPr>
        <w:t xml:space="preserve">0% of the </w:t>
      </w:r>
      <w:r w:rsidRPr="00F80D82">
        <w:rPr>
          <w:rFonts w:ascii="Garamond" w:hAnsi="Garamond" w:cs="Calibri"/>
          <w:spacing w:val="-1"/>
        </w:rPr>
        <w:t>area</w:t>
      </w:r>
    </w:p>
    <w:p w14:paraId="302493E7" w14:textId="2DCFD465" w:rsidR="00F80D82"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General commercial uses such as: retail, restaurants, accommodations, entertainment, personal services, etc. comprising no more than </w:t>
      </w:r>
      <w:r>
        <w:rPr>
          <w:rFonts w:ascii="Garamond" w:hAnsi="Garamond" w:cs="Calibri"/>
          <w:spacing w:val="-1"/>
        </w:rPr>
        <w:t>1</w:t>
      </w:r>
      <w:r w:rsidRPr="00F80D82">
        <w:rPr>
          <w:rFonts w:ascii="Garamond" w:hAnsi="Garamond" w:cs="Calibri"/>
          <w:spacing w:val="-1"/>
        </w:rPr>
        <w:t>0% of the area</w:t>
      </w:r>
    </w:p>
    <w:p w14:paraId="064AC1FD" w14:textId="77777777" w:rsidR="00F80D82"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Office and research uses such as: regional and corporate offices, medical clinics and hospitals, research and development, call centers, etc.</w:t>
      </w:r>
    </w:p>
    <w:p w14:paraId="7D00BBCE" w14:textId="77777777" w:rsidR="00F80D82"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Intensive commercial uses such as: service stations, auto repair, auto sales, contractor shops, repair shops, fabrication, storage, etc. </w:t>
      </w:r>
    </w:p>
    <w:p w14:paraId="2031D72F" w14:textId="77777777" w:rsidR="00F80D82" w:rsidRPr="00F80D82" w:rsidRDefault="00F80D82" w:rsidP="00F80D82">
      <w:pPr>
        <w:pStyle w:val="ListParagraph"/>
        <w:numPr>
          <w:ilvl w:val="0"/>
          <w:numId w:val="5"/>
        </w:numPr>
        <w:kinsoku w:val="0"/>
        <w:overflowPunct w:val="0"/>
        <w:autoSpaceDE w:val="0"/>
        <w:autoSpaceDN w:val="0"/>
        <w:adjustRightInd w:val="0"/>
        <w:spacing w:after="0"/>
        <w:rPr>
          <w:rFonts w:ascii="Garamond" w:hAnsi="Garamond" w:cs="Calibri"/>
          <w:spacing w:val="-1"/>
        </w:rPr>
      </w:pPr>
      <w:r w:rsidRPr="00F80D82">
        <w:rPr>
          <w:rFonts w:ascii="Garamond" w:hAnsi="Garamond" w:cs="Calibri"/>
          <w:spacing w:val="-1"/>
        </w:rPr>
        <w:t xml:space="preserve">Light industrial uses such as: assembly, fabrication, packaging, processing, etc. that generate minimal noise, soot, odors and other potential nuisances for adjoining properties; warehousing and logistics as principal uses are discouraged; outdoor storage should be fully screened </w:t>
      </w:r>
    </w:p>
    <w:p w14:paraId="5F9D09CA" w14:textId="7CDFCE38" w:rsidR="00714F21" w:rsidRDefault="00714F21" w:rsidP="00714F21">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Warehousing and logistics uses are limited to accessory uses that support a principal, on-site manufacturing use that is at least half of the size of the warehouse component</w:t>
      </w:r>
    </w:p>
    <w:p w14:paraId="0C31ABF4" w14:textId="0B769775" w:rsidR="00714F21" w:rsidRDefault="00714F21" w:rsidP="00714F21">
      <w:pPr>
        <w:pStyle w:val="ListParagraph"/>
        <w:numPr>
          <w:ilvl w:val="0"/>
          <w:numId w:val="5"/>
        </w:numPr>
        <w:kinsoku w:val="0"/>
        <w:overflowPunct w:val="0"/>
        <w:autoSpaceDE w:val="0"/>
        <w:autoSpaceDN w:val="0"/>
        <w:adjustRightInd w:val="0"/>
        <w:spacing w:after="0"/>
        <w:rPr>
          <w:rFonts w:ascii="Garamond" w:hAnsi="Garamond" w:cs="Calibri"/>
          <w:spacing w:val="-1"/>
        </w:rPr>
      </w:pPr>
      <w:r>
        <w:rPr>
          <w:rFonts w:ascii="Garamond" w:hAnsi="Garamond" w:cs="Calibri"/>
          <w:spacing w:val="-1"/>
        </w:rPr>
        <w:t>Manufacturing</w:t>
      </w:r>
    </w:p>
    <w:p w14:paraId="689E7399" w14:textId="77777777" w:rsidR="00714F21" w:rsidRDefault="00714F21" w:rsidP="00714F21">
      <w:pPr>
        <w:pStyle w:val="ListParagraph"/>
        <w:kinsoku w:val="0"/>
        <w:overflowPunct w:val="0"/>
        <w:autoSpaceDE w:val="0"/>
        <w:autoSpaceDN w:val="0"/>
        <w:adjustRightInd w:val="0"/>
        <w:spacing w:after="0"/>
        <w:ind w:left="360"/>
        <w:rPr>
          <w:rFonts w:ascii="Garamond" w:hAnsi="Garamond" w:cs="Calibri"/>
          <w:spacing w:val="-1"/>
        </w:rPr>
      </w:pPr>
    </w:p>
    <w:p w14:paraId="3B9C438D" w14:textId="77777777" w:rsidR="00714F21" w:rsidRPr="00042B11" w:rsidRDefault="00714F21" w:rsidP="00714F21">
      <w:pPr>
        <w:kinsoku w:val="0"/>
        <w:overflowPunct w:val="0"/>
        <w:autoSpaceDE w:val="0"/>
        <w:autoSpaceDN w:val="0"/>
        <w:adjustRightInd w:val="0"/>
        <w:spacing w:after="0"/>
        <w:rPr>
          <w:rFonts w:ascii="Garamond" w:hAnsi="Garamond" w:cs="Calibri"/>
          <w:u w:val="single"/>
        </w:rPr>
      </w:pPr>
      <w:r>
        <w:rPr>
          <w:rFonts w:ascii="Garamond" w:hAnsi="Garamond" w:cs="Calibri"/>
          <w:u w:val="single"/>
        </w:rPr>
        <w:t>Supporting Infrastructure</w:t>
      </w:r>
    </w:p>
    <w:p w14:paraId="74D83A3B" w14:textId="77777777" w:rsidR="00714F21" w:rsidRPr="00042B11" w:rsidRDefault="00714F21" w:rsidP="00714F21">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t xml:space="preserve">Utilities: </w:t>
      </w:r>
      <w:r>
        <w:rPr>
          <w:rFonts w:ascii="Garamond" w:hAnsi="Garamond" w:cs="Calibri"/>
        </w:rPr>
        <w:t>centralized water and sewer services; regional stormwater management facilities</w:t>
      </w:r>
    </w:p>
    <w:p w14:paraId="263EEA9D" w14:textId="10614E7D" w:rsidR="00714F21" w:rsidRDefault="00714F21" w:rsidP="00714F21">
      <w:pPr>
        <w:pStyle w:val="ListParagraph"/>
        <w:numPr>
          <w:ilvl w:val="0"/>
          <w:numId w:val="3"/>
        </w:numPr>
        <w:kinsoku w:val="0"/>
        <w:overflowPunct w:val="0"/>
        <w:autoSpaceDE w:val="0"/>
        <w:autoSpaceDN w:val="0"/>
        <w:adjustRightInd w:val="0"/>
        <w:spacing w:after="0"/>
        <w:rPr>
          <w:rFonts w:ascii="Garamond" w:hAnsi="Garamond" w:cs="Calibri"/>
        </w:rPr>
      </w:pPr>
      <w:r w:rsidRPr="00042B11">
        <w:rPr>
          <w:rFonts w:ascii="Garamond" w:hAnsi="Garamond" w:cs="Calibri"/>
        </w:rPr>
        <w:lastRenderedPageBreak/>
        <w:t xml:space="preserve">Transportation: </w:t>
      </w:r>
      <w:r>
        <w:rPr>
          <w:rFonts w:ascii="Garamond" w:hAnsi="Garamond" w:cs="Calibri"/>
        </w:rPr>
        <w:t>all new roads should be public and include both collectors and local streets with curb, gutter</w:t>
      </w:r>
      <w:r w:rsidR="00D133A1">
        <w:rPr>
          <w:rFonts w:ascii="Garamond" w:hAnsi="Garamond" w:cs="Calibri"/>
        </w:rPr>
        <w:t>,</w:t>
      </w:r>
      <w:r>
        <w:rPr>
          <w:rFonts w:ascii="Garamond" w:hAnsi="Garamond" w:cs="Calibri"/>
        </w:rPr>
        <w:t xml:space="preserve"> and sidewalks; individual private driveways on adjoining arterial streets are discouraged, with access from internal streets</w:t>
      </w:r>
      <w:r w:rsidRPr="00710B47">
        <w:rPr>
          <w:rFonts w:ascii="Garamond" w:hAnsi="Garamond" w:cs="Calibri"/>
        </w:rPr>
        <w:t xml:space="preserve"> </w:t>
      </w:r>
      <w:r>
        <w:rPr>
          <w:rFonts w:ascii="Garamond" w:hAnsi="Garamond" w:cs="Calibri"/>
        </w:rPr>
        <w:t>preferred; off-street trails should be included that connect to supporting commercial</w:t>
      </w:r>
      <w:r w:rsidR="00597C2C">
        <w:rPr>
          <w:rFonts w:ascii="Garamond" w:hAnsi="Garamond" w:cs="Calibri"/>
        </w:rPr>
        <w:t>, open space,</w:t>
      </w:r>
      <w:r>
        <w:rPr>
          <w:rFonts w:ascii="Garamond" w:hAnsi="Garamond" w:cs="Calibri"/>
        </w:rPr>
        <w:t xml:space="preserve"> and residential areas</w:t>
      </w:r>
    </w:p>
    <w:p w14:paraId="56BB4234" w14:textId="77777777" w:rsidR="00714F21" w:rsidRPr="0021654D" w:rsidRDefault="00714F21" w:rsidP="00714F21">
      <w:pPr>
        <w:kinsoku w:val="0"/>
        <w:overflowPunct w:val="0"/>
        <w:autoSpaceDE w:val="0"/>
        <w:autoSpaceDN w:val="0"/>
        <w:adjustRightInd w:val="0"/>
        <w:spacing w:after="0"/>
        <w:rPr>
          <w:rFonts w:ascii="Garamond" w:hAnsi="Garamond" w:cs="Calibri"/>
        </w:rPr>
      </w:pPr>
    </w:p>
    <w:p w14:paraId="68E7B56E" w14:textId="77777777" w:rsidR="00714F21" w:rsidRPr="007843F4" w:rsidRDefault="00714F21" w:rsidP="00714F21">
      <w:pPr>
        <w:kinsoku w:val="0"/>
        <w:overflowPunct w:val="0"/>
        <w:autoSpaceDE w:val="0"/>
        <w:autoSpaceDN w:val="0"/>
        <w:adjustRightInd w:val="0"/>
        <w:spacing w:after="0"/>
        <w:rPr>
          <w:rFonts w:ascii="Garamond" w:hAnsi="Garamond" w:cs="Calibri"/>
          <w:u w:val="single"/>
        </w:rPr>
      </w:pPr>
      <w:r>
        <w:rPr>
          <w:rFonts w:ascii="Garamond" w:hAnsi="Garamond" w:cs="Calibri"/>
          <w:u w:val="single"/>
        </w:rPr>
        <w:t>Implementation</w:t>
      </w:r>
    </w:p>
    <w:p w14:paraId="1C28366C" w14:textId="26A7F384" w:rsidR="00714F21" w:rsidRDefault="00597C2C" w:rsidP="00714F21">
      <w:pPr>
        <w:pStyle w:val="ListParagraph"/>
        <w:numPr>
          <w:ilvl w:val="0"/>
          <w:numId w:val="4"/>
        </w:numPr>
        <w:kinsoku w:val="0"/>
        <w:overflowPunct w:val="0"/>
        <w:autoSpaceDE w:val="0"/>
        <w:autoSpaceDN w:val="0"/>
        <w:adjustRightInd w:val="0"/>
        <w:spacing w:after="0" w:line="240" w:lineRule="auto"/>
        <w:rPr>
          <w:rFonts w:ascii="Garamond" w:hAnsi="Garamond" w:cs="Calibri"/>
        </w:rPr>
      </w:pPr>
      <w:r>
        <w:rPr>
          <w:rFonts w:ascii="Garamond" w:hAnsi="Garamond" w:cs="Calibri"/>
        </w:rPr>
        <w:t xml:space="preserve">Manufacturing </w:t>
      </w:r>
      <w:r w:rsidR="00714F21">
        <w:rPr>
          <w:rFonts w:ascii="Garamond" w:hAnsi="Garamond" w:cs="Calibri"/>
        </w:rPr>
        <w:t xml:space="preserve">development should be </w:t>
      </w:r>
      <w:r>
        <w:rPr>
          <w:rFonts w:ascii="Garamond" w:hAnsi="Garamond" w:cs="Calibri"/>
        </w:rPr>
        <w:t>2</w:t>
      </w:r>
      <w:r w:rsidR="00714F21">
        <w:rPr>
          <w:rFonts w:ascii="Garamond" w:hAnsi="Garamond" w:cs="Calibri"/>
        </w:rPr>
        <w:t>0 acres</w:t>
      </w:r>
      <w:r w:rsidRPr="00597C2C">
        <w:rPr>
          <w:rFonts w:ascii="Garamond" w:hAnsi="Garamond" w:cs="Calibri"/>
        </w:rPr>
        <w:t xml:space="preserve"> </w:t>
      </w:r>
      <w:r w:rsidR="00F80D82">
        <w:rPr>
          <w:rFonts w:ascii="Garamond" w:hAnsi="Garamond" w:cs="Calibri"/>
        </w:rPr>
        <w:t xml:space="preserve">or larger </w:t>
      </w:r>
      <w:r>
        <w:rPr>
          <w:rFonts w:ascii="Garamond" w:hAnsi="Garamond" w:cs="Calibri"/>
        </w:rPr>
        <w:t>and preferably 40 acres or larger</w:t>
      </w:r>
    </w:p>
    <w:p w14:paraId="4DBC9192" w14:textId="77777777" w:rsidR="00714F21" w:rsidRPr="00042B11" w:rsidRDefault="00714F21" w:rsidP="00714F21">
      <w:pPr>
        <w:pStyle w:val="ListParagraph"/>
        <w:numPr>
          <w:ilvl w:val="0"/>
          <w:numId w:val="4"/>
        </w:numPr>
        <w:kinsoku w:val="0"/>
        <w:overflowPunct w:val="0"/>
        <w:autoSpaceDE w:val="0"/>
        <w:autoSpaceDN w:val="0"/>
        <w:adjustRightInd w:val="0"/>
        <w:spacing w:after="0" w:line="240" w:lineRule="auto"/>
        <w:rPr>
          <w:rFonts w:ascii="Garamond" w:hAnsi="Garamond" w:cs="Calibri"/>
        </w:rPr>
      </w:pPr>
      <w:r w:rsidRPr="00042B11">
        <w:rPr>
          <w:rFonts w:ascii="Garamond" w:hAnsi="Garamond" w:cs="Calibri"/>
        </w:rPr>
        <w:t xml:space="preserve">Appropriate zoning districts may include: </w:t>
      </w:r>
      <w:r>
        <w:rPr>
          <w:rFonts w:ascii="Garamond" w:hAnsi="Garamond" w:cs="Calibri"/>
        </w:rPr>
        <w:t>____, with PUD zoning preferred</w:t>
      </w:r>
    </w:p>
    <w:p w14:paraId="56295AB1" w14:textId="1F18DABF" w:rsidR="00CA1A34" w:rsidRDefault="00CA1A34">
      <w:pPr>
        <w:rPr>
          <w:rFonts w:ascii="Garamond" w:hAnsi="Garamond" w:cs="Calibri"/>
          <w:spacing w:val="-1"/>
        </w:rPr>
      </w:pPr>
    </w:p>
    <w:sectPr w:rsidR="00CA1A34" w:rsidSect="0084478C">
      <w:pgSz w:w="12240" w:h="15840"/>
      <w:pgMar w:top="1060" w:right="1100" w:bottom="280" w:left="9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C3B35"/>
    <w:multiLevelType w:val="hybridMultilevel"/>
    <w:tmpl w:val="26C48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37C92"/>
    <w:multiLevelType w:val="hybridMultilevel"/>
    <w:tmpl w:val="72DC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AC5608"/>
    <w:multiLevelType w:val="hybridMultilevel"/>
    <w:tmpl w:val="6DB8B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8D24C1"/>
    <w:multiLevelType w:val="multilevel"/>
    <w:tmpl w:val="6AFA573C"/>
    <w:lvl w:ilvl="0">
      <w:start w:val="1"/>
      <w:numFmt w:val="decimal"/>
      <w:lvlText w:val="(%1)"/>
      <w:lvlJc w:val="left"/>
      <w:pPr>
        <w:tabs>
          <w:tab w:val="num" w:pos="576"/>
        </w:tabs>
        <w:ind w:left="576" w:hanging="576"/>
      </w:pPr>
      <w:rPr>
        <w:rFonts w:ascii="Garamond" w:hAnsi="Garamond" w:cs="Tahoma" w:hint="default"/>
        <w:b w:val="0"/>
        <w:i w:val="0"/>
        <w:color w:val="auto"/>
        <w:sz w:val="22"/>
      </w:rPr>
    </w:lvl>
    <w:lvl w:ilvl="1">
      <w:start w:val="1"/>
      <w:numFmt w:val="lowerLetter"/>
      <w:lvlText w:val="(%2)"/>
      <w:lvlJc w:val="left"/>
      <w:pPr>
        <w:tabs>
          <w:tab w:val="num" w:pos="1224"/>
        </w:tabs>
        <w:ind w:left="1224" w:hanging="504"/>
      </w:pPr>
      <w:rPr>
        <w:rFonts w:ascii="Garamond" w:hAnsi="Garamond" w:cs="Tahoma" w:hint="default"/>
        <w:b w:val="0"/>
        <w:i w:val="0"/>
        <w:color w:val="auto"/>
        <w:sz w:val="22"/>
      </w:rPr>
    </w:lvl>
    <w:lvl w:ilvl="2">
      <w:start w:val="1"/>
      <w:numFmt w:val="decimal"/>
      <w:lvlText w:val="%3."/>
      <w:lvlJc w:val="left"/>
      <w:pPr>
        <w:tabs>
          <w:tab w:val="num" w:pos="1440"/>
        </w:tabs>
        <w:ind w:left="1440" w:hanging="360"/>
      </w:pPr>
      <w:rPr>
        <w:rFonts w:ascii="Garamond" w:hAnsi="Garamond" w:cs="Tahoma" w:hint="default"/>
        <w:b w:val="0"/>
        <w:i w:val="0"/>
        <w:color w:val="auto"/>
        <w:sz w:val="22"/>
        <w:szCs w:val="22"/>
      </w:rPr>
    </w:lvl>
    <w:lvl w:ilvl="3">
      <w:start w:val="1"/>
      <w:numFmt w:val="lowerLetter"/>
      <w:lvlText w:val="%4."/>
      <w:lvlJc w:val="left"/>
      <w:pPr>
        <w:tabs>
          <w:tab w:val="num" w:pos="1800"/>
        </w:tabs>
        <w:ind w:left="1800" w:hanging="360"/>
      </w:pPr>
      <w:rPr>
        <w:rFonts w:ascii="Garamond" w:hAnsi="Garamond" w:cs="Tahoma" w:hint="default"/>
        <w:b w:val="0"/>
        <w:i w:val="0"/>
        <w:sz w:val="24"/>
      </w:rPr>
    </w:lvl>
    <w:lvl w:ilvl="4">
      <w:start w:val="1"/>
      <w:numFmt w:val="lowerRoman"/>
      <w:lvlText w:val="%5."/>
      <w:lvlJc w:val="left"/>
      <w:pPr>
        <w:tabs>
          <w:tab w:val="num" w:pos="2160"/>
        </w:tabs>
        <w:ind w:left="2160" w:hanging="360"/>
      </w:pPr>
      <w:rPr>
        <w:rFonts w:cs="Tahoma" w:hint="default"/>
      </w:rPr>
    </w:lvl>
    <w:lvl w:ilvl="5">
      <w:start w:val="1"/>
      <w:numFmt w:val="lowerRoman"/>
      <w:lvlText w:val="(%6)"/>
      <w:lvlJc w:val="left"/>
      <w:pPr>
        <w:tabs>
          <w:tab w:val="num" w:pos="2160"/>
        </w:tabs>
        <w:ind w:left="2160" w:hanging="360"/>
      </w:pPr>
      <w:rPr>
        <w:rFonts w:cs="Tahoma" w:hint="default"/>
      </w:rPr>
    </w:lvl>
    <w:lvl w:ilvl="6">
      <w:start w:val="1"/>
      <w:numFmt w:val="decimal"/>
      <w:lvlText w:val="%7."/>
      <w:lvlJc w:val="left"/>
      <w:pPr>
        <w:tabs>
          <w:tab w:val="num" w:pos="2520"/>
        </w:tabs>
        <w:ind w:left="2520" w:hanging="360"/>
      </w:pPr>
      <w:rPr>
        <w:rFonts w:cs="Tahoma" w:hint="default"/>
      </w:rPr>
    </w:lvl>
    <w:lvl w:ilvl="7">
      <w:start w:val="1"/>
      <w:numFmt w:val="lowerLetter"/>
      <w:lvlText w:val="%8."/>
      <w:lvlJc w:val="left"/>
      <w:pPr>
        <w:tabs>
          <w:tab w:val="num" w:pos="2880"/>
        </w:tabs>
        <w:ind w:left="2880" w:hanging="360"/>
      </w:pPr>
      <w:rPr>
        <w:rFonts w:cs="Tahoma" w:hint="default"/>
      </w:rPr>
    </w:lvl>
    <w:lvl w:ilvl="8">
      <w:start w:val="1"/>
      <w:numFmt w:val="lowerRoman"/>
      <w:lvlText w:val="%9."/>
      <w:lvlJc w:val="left"/>
      <w:pPr>
        <w:tabs>
          <w:tab w:val="num" w:pos="3240"/>
        </w:tabs>
        <w:ind w:left="3240" w:hanging="360"/>
      </w:pPr>
      <w:rPr>
        <w:rFonts w:cs="Tahoma" w:hint="default"/>
      </w:rPr>
    </w:lvl>
  </w:abstractNum>
  <w:abstractNum w:abstractNumId="4" w15:restartNumberingAfterBreak="0">
    <w:nsid w:val="3BE874DE"/>
    <w:multiLevelType w:val="multilevel"/>
    <w:tmpl w:val="11CE5672"/>
    <w:lvl w:ilvl="0">
      <w:start w:val="1"/>
      <w:numFmt w:val="decimal"/>
      <w:lvlText w:val="(%1)"/>
      <w:lvlJc w:val="left"/>
      <w:pPr>
        <w:tabs>
          <w:tab w:val="num" w:pos="576"/>
        </w:tabs>
        <w:ind w:left="576" w:hanging="576"/>
      </w:pPr>
      <w:rPr>
        <w:rFonts w:ascii="Garamond" w:hAnsi="Garamond" w:cs="Tahoma" w:hint="default"/>
        <w:b w:val="0"/>
        <w:i w:val="0"/>
        <w:color w:val="auto"/>
        <w:sz w:val="22"/>
      </w:rPr>
    </w:lvl>
    <w:lvl w:ilvl="1">
      <w:start w:val="1"/>
      <w:numFmt w:val="lowerLetter"/>
      <w:lvlText w:val="(%2)"/>
      <w:lvlJc w:val="left"/>
      <w:pPr>
        <w:tabs>
          <w:tab w:val="num" w:pos="1080"/>
        </w:tabs>
        <w:ind w:left="1080" w:hanging="504"/>
      </w:pPr>
      <w:rPr>
        <w:rFonts w:ascii="Garamond" w:hAnsi="Garamond" w:cs="Tahoma" w:hint="default"/>
        <w:b w:val="0"/>
        <w:i w:val="0"/>
        <w:sz w:val="22"/>
      </w:rPr>
    </w:lvl>
    <w:lvl w:ilvl="2">
      <w:start w:val="1"/>
      <w:numFmt w:val="decimal"/>
      <w:lvlText w:val="%3."/>
      <w:lvlJc w:val="left"/>
      <w:pPr>
        <w:tabs>
          <w:tab w:val="num" w:pos="1440"/>
        </w:tabs>
        <w:ind w:left="1440" w:hanging="360"/>
      </w:pPr>
      <w:rPr>
        <w:rFonts w:ascii="Garamond" w:hAnsi="Garamond" w:cs="Tahoma" w:hint="default"/>
        <w:b w:val="0"/>
        <w:i w:val="0"/>
        <w:sz w:val="22"/>
        <w:szCs w:val="22"/>
      </w:rPr>
    </w:lvl>
    <w:lvl w:ilvl="3">
      <w:start w:val="1"/>
      <w:numFmt w:val="lowerLetter"/>
      <w:lvlText w:val="%4."/>
      <w:lvlJc w:val="left"/>
      <w:pPr>
        <w:tabs>
          <w:tab w:val="num" w:pos="1800"/>
        </w:tabs>
        <w:ind w:left="1800" w:hanging="360"/>
      </w:pPr>
      <w:rPr>
        <w:rFonts w:ascii="Garamond" w:hAnsi="Garamond" w:cs="Tahoma" w:hint="default"/>
        <w:b w:val="0"/>
        <w:i w:val="0"/>
        <w:sz w:val="24"/>
      </w:rPr>
    </w:lvl>
    <w:lvl w:ilvl="4">
      <w:start w:val="1"/>
      <w:numFmt w:val="lowerRoman"/>
      <w:lvlText w:val="%5."/>
      <w:lvlJc w:val="left"/>
      <w:pPr>
        <w:tabs>
          <w:tab w:val="num" w:pos="2160"/>
        </w:tabs>
        <w:ind w:left="2160" w:hanging="360"/>
      </w:pPr>
      <w:rPr>
        <w:rFonts w:cs="Tahoma" w:hint="default"/>
      </w:rPr>
    </w:lvl>
    <w:lvl w:ilvl="5">
      <w:start w:val="1"/>
      <w:numFmt w:val="lowerRoman"/>
      <w:lvlText w:val="(%6)"/>
      <w:lvlJc w:val="left"/>
      <w:pPr>
        <w:tabs>
          <w:tab w:val="num" w:pos="2160"/>
        </w:tabs>
        <w:ind w:left="2160" w:hanging="360"/>
      </w:pPr>
      <w:rPr>
        <w:rFonts w:cs="Tahoma" w:hint="default"/>
      </w:rPr>
    </w:lvl>
    <w:lvl w:ilvl="6">
      <w:start w:val="1"/>
      <w:numFmt w:val="decimal"/>
      <w:lvlText w:val="%7."/>
      <w:lvlJc w:val="left"/>
      <w:pPr>
        <w:tabs>
          <w:tab w:val="num" w:pos="2520"/>
        </w:tabs>
        <w:ind w:left="2520" w:hanging="360"/>
      </w:pPr>
      <w:rPr>
        <w:rFonts w:cs="Tahoma" w:hint="default"/>
      </w:rPr>
    </w:lvl>
    <w:lvl w:ilvl="7">
      <w:start w:val="1"/>
      <w:numFmt w:val="lowerLetter"/>
      <w:lvlText w:val="%8."/>
      <w:lvlJc w:val="left"/>
      <w:pPr>
        <w:tabs>
          <w:tab w:val="num" w:pos="2880"/>
        </w:tabs>
        <w:ind w:left="2880" w:hanging="360"/>
      </w:pPr>
      <w:rPr>
        <w:rFonts w:cs="Tahoma" w:hint="default"/>
      </w:rPr>
    </w:lvl>
    <w:lvl w:ilvl="8">
      <w:start w:val="1"/>
      <w:numFmt w:val="lowerRoman"/>
      <w:lvlText w:val="%9."/>
      <w:lvlJc w:val="left"/>
      <w:pPr>
        <w:tabs>
          <w:tab w:val="num" w:pos="3240"/>
        </w:tabs>
        <w:ind w:left="3240" w:hanging="360"/>
      </w:pPr>
      <w:rPr>
        <w:rFonts w:cs="Tahoma" w:hint="default"/>
      </w:rPr>
    </w:lvl>
  </w:abstractNum>
  <w:abstractNum w:abstractNumId="5" w15:restartNumberingAfterBreak="0">
    <w:nsid w:val="410B0652"/>
    <w:multiLevelType w:val="hybridMultilevel"/>
    <w:tmpl w:val="632AA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42020"/>
    <w:multiLevelType w:val="hybridMultilevel"/>
    <w:tmpl w:val="2B70E93A"/>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8C"/>
    <w:rsid w:val="00042B11"/>
    <w:rsid w:val="00157C36"/>
    <w:rsid w:val="00166237"/>
    <w:rsid w:val="001D18E2"/>
    <w:rsid w:val="0021654D"/>
    <w:rsid w:val="0024208C"/>
    <w:rsid w:val="002C2F4D"/>
    <w:rsid w:val="002C44EC"/>
    <w:rsid w:val="002E4EA2"/>
    <w:rsid w:val="00332DB1"/>
    <w:rsid w:val="003929BB"/>
    <w:rsid w:val="003B7BE0"/>
    <w:rsid w:val="003D7F1E"/>
    <w:rsid w:val="004418B8"/>
    <w:rsid w:val="004706D2"/>
    <w:rsid w:val="004D06BF"/>
    <w:rsid w:val="0050095B"/>
    <w:rsid w:val="00581CD2"/>
    <w:rsid w:val="00597C2C"/>
    <w:rsid w:val="00652AD8"/>
    <w:rsid w:val="00656A6B"/>
    <w:rsid w:val="006B729C"/>
    <w:rsid w:val="00702106"/>
    <w:rsid w:val="00710B47"/>
    <w:rsid w:val="00714AEA"/>
    <w:rsid w:val="00714F21"/>
    <w:rsid w:val="00721544"/>
    <w:rsid w:val="007843F4"/>
    <w:rsid w:val="007B7D08"/>
    <w:rsid w:val="007F086A"/>
    <w:rsid w:val="0084478C"/>
    <w:rsid w:val="00891B62"/>
    <w:rsid w:val="00906DC2"/>
    <w:rsid w:val="0097174A"/>
    <w:rsid w:val="009819F1"/>
    <w:rsid w:val="009A5D7B"/>
    <w:rsid w:val="009E5CE3"/>
    <w:rsid w:val="00A8070B"/>
    <w:rsid w:val="00AA739E"/>
    <w:rsid w:val="00AE7629"/>
    <w:rsid w:val="00B76319"/>
    <w:rsid w:val="00BD427E"/>
    <w:rsid w:val="00C067AB"/>
    <w:rsid w:val="00C90E7A"/>
    <w:rsid w:val="00C93033"/>
    <w:rsid w:val="00CA1A34"/>
    <w:rsid w:val="00CA406B"/>
    <w:rsid w:val="00D133A1"/>
    <w:rsid w:val="00D37E45"/>
    <w:rsid w:val="00E111E3"/>
    <w:rsid w:val="00E143C3"/>
    <w:rsid w:val="00F126F1"/>
    <w:rsid w:val="00F80D82"/>
    <w:rsid w:val="00FD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610C"/>
  <w15:chartTrackingRefBased/>
  <w15:docId w15:val="{D82464AB-3E61-48B4-B5F3-A3383876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F1"/>
    <w:rPr>
      <w:rFonts w:asciiTheme="majorHAnsi" w:hAnsiTheme="majorHAnsi"/>
    </w:rPr>
  </w:style>
  <w:style w:type="paragraph" w:styleId="Heading1">
    <w:name w:val="heading 1"/>
    <w:basedOn w:val="Normal"/>
    <w:next w:val="Normal"/>
    <w:link w:val="Heading1Char"/>
    <w:uiPriority w:val="1"/>
    <w:qFormat/>
    <w:rsid w:val="0084478C"/>
    <w:pPr>
      <w:autoSpaceDE w:val="0"/>
      <w:autoSpaceDN w:val="0"/>
      <w:adjustRightInd w:val="0"/>
      <w:spacing w:after="0" w:line="240" w:lineRule="auto"/>
      <w:ind w:left="40"/>
      <w:outlineLvl w:val="0"/>
    </w:pPr>
    <w:rPr>
      <w:rFonts w:ascii="Calibri" w:hAnsi="Calibri" w:cs="Calibri"/>
      <w:b/>
      <w:bCs/>
      <w:sz w:val="28"/>
      <w:szCs w:val="28"/>
    </w:rPr>
  </w:style>
  <w:style w:type="paragraph" w:styleId="Heading2">
    <w:name w:val="heading 2"/>
    <w:basedOn w:val="Normal"/>
    <w:next w:val="Normal"/>
    <w:link w:val="Heading2Char"/>
    <w:uiPriority w:val="1"/>
    <w:qFormat/>
    <w:rsid w:val="0084478C"/>
    <w:pPr>
      <w:autoSpaceDE w:val="0"/>
      <w:autoSpaceDN w:val="0"/>
      <w:adjustRightInd w:val="0"/>
      <w:spacing w:before="16" w:after="0" w:line="240" w:lineRule="auto"/>
      <w:outlineLvl w:val="1"/>
    </w:pPr>
    <w:rPr>
      <w:rFonts w:ascii="Calibri" w:hAnsi="Calibri" w:cs="Calibri"/>
      <w:b/>
      <w:bCs/>
    </w:rPr>
  </w:style>
  <w:style w:type="paragraph" w:styleId="Heading3">
    <w:name w:val="heading 3"/>
    <w:basedOn w:val="Normal"/>
    <w:next w:val="Normal"/>
    <w:link w:val="Heading3Char"/>
    <w:autoRedefine/>
    <w:uiPriority w:val="9"/>
    <w:unhideWhenUsed/>
    <w:qFormat/>
    <w:rsid w:val="004D06BF"/>
    <w:pPr>
      <w:keepNext/>
      <w:keepLines/>
      <w:spacing w:before="40" w:after="0"/>
      <w:outlineLvl w:val="2"/>
    </w:pPr>
    <w:rPr>
      <w:rFonts w:eastAsiaTheme="majorEastAsia" w:cstheme="majorBidi"/>
      <w:color w:val="385623" w:themeColor="accent6"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6BF"/>
    <w:rPr>
      <w:rFonts w:asciiTheme="majorHAnsi" w:eastAsiaTheme="majorEastAsia" w:hAnsiTheme="majorHAnsi" w:cstheme="majorBidi"/>
      <w:color w:val="385623" w:themeColor="accent6" w:themeShade="80"/>
      <w:sz w:val="24"/>
      <w:szCs w:val="24"/>
    </w:rPr>
  </w:style>
  <w:style w:type="character" w:customStyle="1" w:styleId="Heading1Char">
    <w:name w:val="Heading 1 Char"/>
    <w:basedOn w:val="DefaultParagraphFont"/>
    <w:link w:val="Heading1"/>
    <w:uiPriority w:val="1"/>
    <w:rsid w:val="0084478C"/>
    <w:rPr>
      <w:rFonts w:ascii="Calibri" w:hAnsi="Calibri" w:cs="Calibri"/>
      <w:b/>
      <w:bCs/>
      <w:sz w:val="28"/>
      <w:szCs w:val="28"/>
    </w:rPr>
  </w:style>
  <w:style w:type="character" w:customStyle="1" w:styleId="Heading2Char">
    <w:name w:val="Heading 2 Char"/>
    <w:basedOn w:val="DefaultParagraphFont"/>
    <w:link w:val="Heading2"/>
    <w:uiPriority w:val="1"/>
    <w:rsid w:val="0084478C"/>
    <w:rPr>
      <w:rFonts w:ascii="Calibri" w:hAnsi="Calibri" w:cs="Calibri"/>
      <w:b/>
      <w:bCs/>
    </w:rPr>
  </w:style>
  <w:style w:type="paragraph" w:styleId="BodyText">
    <w:name w:val="Body Text"/>
    <w:basedOn w:val="Normal"/>
    <w:link w:val="BodyTextChar"/>
    <w:uiPriority w:val="1"/>
    <w:qFormat/>
    <w:rsid w:val="0084478C"/>
    <w:pPr>
      <w:autoSpaceDE w:val="0"/>
      <w:autoSpaceDN w:val="0"/>
      <w:adjustRightInd w:val="0"/>
      <w:spacing w:before="16" w:after="0" w:line="240" w:lineRule="auto"/>
    </w:pPr>
    <w:rPr>
      <w:rFonts w:ascii="Calibri" w:hAnsi="Calibri" w:cs="Calibri"/>
    </w:rPr>
  </w:style>
  <w:style w:type="character" w:customStyle="1" w:styleId="BodyTextChar">
    <w:name w:val="Body Text Char"/>
    <w:basedOn w:val="DefaultParagraphFont"/>
    <w:link w:val="BodyText"/>
    <w:uiPriority w:val="1"/>
    <w:rsid w:val="0084478C"/>
    <w:rPr>
      <w:rFonts w:ascii="Calibri" w:hAnsi="Calibri" w:cs="Calibri"/>
    </w:rPr>
  </w:style>
  <w:style w:type="paragraph" w:styleId="ListParagraph">
    <w:name w:val="List Paragraph"/>
    <w:basedOn w:val="Normal"/>
    <w:uiPriority w:val="34"/>
    <w:qFormat/>
    <w:rsid w:val="007B7D08"/>
    <w:pPr>
      <w:ind w:left="720"/>
      <w:contextualSpacing/>
    </w:pPr>
  </w:style>
  <w:style w:type="paragraph" w:styleId="BalloonText">
    <w:name w:val="Balloon Text"/>
    <w:basedOn w:val="Normal"/>
    <w:link w:val="BalloonTextChar"/>
    <w:uiPriority w:val="99"/>
    <w:semiHidden/>
    <w:unhideWhenUsed/>
    <w:rsid w:val="003B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E0"/>
    <w:rPr>
      <w:rFonts w:ascii="Segoe UI" w:hAnsi="Segoe UI" w:cs="Segoe UI"/>
      <w:sz w:val="18"/>
      <w:szCs w:val="18"/>
    </w:rPr>
  </w:style>
  <w:style w:type="character" w:styleId="CommentReference">
    <w:name w:val="annotation reference"/>
    <w:uiPriority w:val="99"/>
    <w:semiHidden/>
    <w:rsid w:val="00652AD8"/>
    <w:rPr>
      <w:rFonts w:cs="Times New Roman"/>
      <w:sz w:val="16"/>
    </w:rPr>
  </w:style>
  <w:style w:type="paragraph" w:styleId="CommentText">
    <w:name w:val="annotation text"/>
    <w:basedOn w:val="Normal"/>
    <w:link w:val="CommentTextChar"/>
    <w:uiPriority w:val="99"/>
    <w:semiHidden/>
    <w:rsid w:val="00652AD8"/>
    <w:pPr>
      <w:spacing w:after="120" w:line="240" w:lineRule="auto"/>
    </w:pPr>
    <w:rPr>
      <w:rFonts w:ascii="Garamond" w:eastAsia="Calibri" w:hAnsi="Garamond" w:cs="Times New Roman"/>
      <w:sz w:val="20"/>
      <w:szCs w:val="20"/>
    </w:rPr>
  </w:style>
  <w:style w:type="character" w:customStyle="1" w:styleId="CommentTextChar">
    <w:name w:val="Comment Text Char"/>
    <w:basedOn w:val="DefaultParagraphFont"/>
    <w:link w:val="CommentText"/>
    <w:uiPriority w:val="99"/>
    <w:semiHidden/>
    <w:rsid w:val="00652AD8"/>
    <w:rPr>
      <w:rFonts w:ascii="Garamond" w:eastAsia="Calibri"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9</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Perks</dc:creator>
  <cp:keywords/>
  <dc:description/>
  <cp:lastModifiedBy>Meredith Perks</cp:lastModifiedBy>
  <cp:revision>8</cp:revision>
  <dcterms:created xsi:type="dcterms:W3CDTF">2022-04-18T23:20:00Z</dcterms:created>
  <dcterms:modified xsi:type="dcterms:W3CDTF">2022-04-19T21:09:00Z</dcterms:modified>
</cp:coreProperties>
</file>