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5014" w14:textId="6D083873" w:rsidR="00765BA4" w:rsidRPr="002C3B64" w:rsidRDefault="2C4DF25B" w:rsidP="002C3B64">
      <w:pPr>
        <w:rPr>
          <w:sz w:val="24"/>
          <w:szCs w:val="24"/>
        </w:rPr>
      </w:pPr>
      <w:r w:rsidRPr="2C4DF25B">
        <w:rPr>
          <w:b/>
          <w:bCs/>
          <w:sz w:val="24"/>
          <w:szCs w:val="24"/>
        </w:rPr>
        <w:t xml:space="preserve">  Pandemic Leave Policy</w:t>
      </w:r>
    </w:p>
    <w:p w14:paraId="45CF0667" w14:textId="35779BC0" w:rsidR="00815DDA" w:rsidRPr="002C3B64" w:rsidRDefault="003B6AFF" w:rsidP="002C3B64">
      <w:pPr>
        <w:rPr>
          <w:sz w:val="24"/>
          <w:szCs w:val="24"/>
        </w:rPr>
      </w:pPr>
      <w:r>
        <w:rPr>
          <w:sz w:val="24"/>
          <w:szCs w:val="24"/>
        </w:rPr>
        <w:t>This policy is i</w:t>
      </w:r>
      <w:r w:rsidR="00765BA4" w:rsidRPr="002C3B64">
        <w:rPr>
          <w:sz w:val="24"/>
          <w:szCs w:val="24"/>
        </w:rPr>
        <w:t>n</w:t>
      </w:r>
      <w:r>
        <w:rPr>
          <w:sz w:val="24"/>
          <w:szCs w:val="24"/>
        </w:rPr>
        <w:t xml:space="preserve"> the</w:t>
      </w:r>
      <w:r w:rsidR="00765BA4" w:rsidRPr="002C3B64">
        <w:rPr>
          <w:sz w:val="24"/>
          <w:szCs w:val="24"/>
        </w:rPr>
        <w:t xml:space="preserve"> event of </w:t>
      </w:r>
      <w:r w:rsidR="009F2947" w:rsidRPr="002C3B64">
        <w:rPr>
          <w:sz w:val="24"/>
          <w:szCs w:val="24"/>
        </w:rPr>
        <w:t xml:space="preserve">a </w:t>
      </w:r>
      <w:r w:rsidR="00765BA4" w:rsidRPr="002C3B64">
        <w:rPr>
          <w:sz w:val="24"/>
          <w:szCs w:val="24"/>
        </w:rPr>
        <w:t xml:space="preserve">Pandemic declaration by </w:t>
      </w:r>
      <w:r w:rsidR="00F14BAB" w:rsidRPr="002C3B64">
        <w:rPr>
          <w:sz w:val="24"/>
          <w:szCs w:val="24"/>
        </w:rPr>
        <w:t xml:space="preserve">the </w:t>
      </w:r>
      <w:r w:rsidR="00765BA4" w:rsidRPr="002C3B64">
        <w:rPr>
          <w:sz w:val="24"/>
          <w:szCs w:val="24"/>
        </w:rPr>
        <w:t>World Health Organization</w:t>
      </w:r>
      <w:r w:rsidR="007035F6" w:rsidRPr="002C3B64">
        <w:rPr>
          <w:sz w:val="24"/>
          <w:szCs w:val="24"/>
        </w:rPr>
        <w:t xml:space="preserve"> </w:t>
      </w:r>
      <w:r w:rsidR="007035F6" w:rsidRPr="002C3B64">
        <w:rPr>
          <w:rFonts w:eastAsia="Times New Roman"/>
          <w:sz w:val="24"/>
          <w:szCs w:val="24"/>
        </w:rPr>
        <w:t>or public health emergency declaration by the United States or State of Indiana and the declared pandemic or public health emergency threatens employees of the Town of</w:t>
      </w:r>
      <w:r w:rsidR="002C3B64" w:rsidRPr="002C3B64">
        <w:rPr>
          <w:rFonts w:eastAsia="Times New Roman"/>
          <w:sz w:val="24"/>
          <w:szCs w:val="24"/>
        </w:rPr>
        <w:t xml:space="preserve"> McCordsville</w:t>
      </w:r>
      <w:r w:rsidR="00AD1031">
        <w:rPr>
          <w:rFonts w:eastAsia="Times New Roman"/>
          <w:sz w:val="24"/>
          <w:szCs w:val="24"/>
        </w:rPr>
        <w:t xml:space="preserve">. </w:t>
      </w:r>
      <w:r w:rsidR="00AD1031" w:rsidRPr="000A197B">
        <w:rPr>
          <w:rFonts w:eastAsia="Times New Roman"/>
          <w:color w:val="000000" w:themeColor="text1"/>
          <w:sz w:val="24"/>
          <w:szCs w:val="24"/>
        </w:rPr>
        <w:t>This policy is only in effect</w:t>
      </w:r>
      <w:r w:rsidR="00652671" w:rsidRPr="000A197B">
        <w:rPr>
          <w:rFonts w:eastAsia="Times New Roman"/>
          <w:color w:val="000000" w:themeColor="text1"/>
          <w:sz w:val="24"/>
          <w:szCs w:val="24"/>
        </w:rPr>
        <w:t xml:space="preserve"> during the Pandemic declaration. </w:t>
      </w:r>
      <w:r w:rsidR="00652671">
        <w:rPr>
          <w:sz w:val="24"/>
          <w:szCs w:val="24"/>
        </w:rPr>
        <w:t>T</w:t>
      </w:r>
      <w:r w:rsidR="00765BA4" w:rsidRPr="002C3B64">
        <w:rPr>
          <w:sz w:val="24"/>
          <w:szCs w:val="24"/>
        </w:rPr>
        <w:t>he following pandemic</w:t>
      </w:r>
      <w:r w:rsidR="00383F7D" w:rsidRPr="002C3B64">
        <w:rPr>
          <w:sz w:val="24"/>
          <w:szCs w:val="24"/>
        </w:rPr>
        <w:t xml:space="preserve"> leave policy will be effective and apply to all employees, full and part time.</w:t>
      </w:r>
    </w:p>
    <w:p w14:paraId="32356FEA" w14:textId="77777777" w:rsidR="00815DDA" w:rsidRPr="002C3B64" w:rsidRDefault="00815DDA" w:rsidP="002C3B64">
      <w:pPr>
        <w:pStyle w:val="ListParagraph"/>
        <w:numPr>
          <w:ilvl w:val="0"/>
          <w:numId w:val="5"/>
        </w:numPr>
        <w:rPr>
          <w:b/>
          <w:sz w:val="24"/>
          <w:szCs w:val="24"/>
        </w:rPr>
      </w:pPr>
      <w:r w:rsidRPr="002C3B64">
        <w:rPr>
          <w:b/>
          <w:sz w:val="24"/>
          <w:szCs w:val="24"/>
        </w:rPr>
        <w:t>Ordered to Stay Home</w:t>
      </w:r>
    </w:p>
    <w:p w14:paraId="47133D52" w14:textId="0336310B" w:rsidR="00377467" w:rsidRPr="002C3B64" w:rsidRDefault="00815DDA" w:rsidP="002C3B64">
      <w:pPr>
        <w:rPr>
          <w:sz w:val="24"/>
          <w:szCs w:val="24"/>
        </w:rPr>
      </w:pPr>
      <w:r w:rsidRPr="002C3B64">
        <w:rPr>
          <w:sz w:val="24"/>
          <w:szCs w:val="24"/>
        </w:rPr>
        <w:tab/>
      </w:r>
      <w:r w:rsidR="00377467" w:rsidRPr="002C3B64">
        <w:rPr>
          <w:sz w:val="24"/>
          <w:szCs w:val="24"/>
        </w:rPr>
        <w:t xml:space="preserve">If </w:t>
      </w:r>
      <w:r w:rsidR="00341772" w:rsidRPr="00341772">
        <w:rPr>
          <w:sz w:val="24"/>
          <w:szCs w:val="24"/>
        </w:rPr>
        <w:t>an</w:t>
      </w:r>
      <w:r w:rsidR="004D0833">
        <w:rPr>
          <w:sz w:val="24"/>
          <w:szCs w:val="24"/>
        </w:rPr>
        <w:t xml:space="preserve"> </w:t>
      </w:r>
      <w:r w:rsidR="00377467" w:rsidRPr="002C3B64">
        <w:rPr>
          <w:sz w:val="24"/>
          <w:szCs w:val="24"/>
        </w:rPr>
        <w:t>employee meets the conditions in one of the three classes listed below, the employee will be ordered to stay home from work:</w:t>
      </w:r>
    </w:p>
    <w:p w14:paraId="48246069" w14:textId="77777777" w:rsidR="00377467" w:rsidRPr="002C3B64" w:rsidRDefault="00377467" w:rsidP="002C3B64">
      <w:pPr>
        <w:pStyle w:val="ListParagraph"/>
        <w:numPr>
          <w:ilvl w:val="0"/>
          <w:numId w:val="1"/>
        </w:numPr>
        <w:rPr>
          <w:sz w:val="24"/>
          <w:szCs w:val="24"/>
        </w:rPr>
      </w:pPr>
      <w:r w:rsidRPr="002C3B64">
        <w:rPr>
          <w:sz w:val="24"/>
          <w:szCs w:val="24"/>
        </w:rPr>
        <w:t>Employee tests positive for the underlying condition as declared in the pandemic declaration.</w:t>
      </w:r>
    </w:p>
    <w:p w14:paraId="36936C05" w14:textId="77777777" w:rsidR="00377467" w:rsidRPr="002C3B64" w:rsidRDefault="00377467" w:rsidP="002C3B64">
      <w:pPr>
        <w:pStyle w:val="ListParagraph"/>
        <w:numPr>
          <w:ilvl w:val="0"/>
          <w:numId w:val="1"/>
        </w:numPr>
        <w:rPr>
          <w:sz w:val="24"/>
          <w:szCs w:val="24"/>
        </w:rPr>
      </w:pPr>
      <w:r w:rsidRPr="002C3B64">
        <w:rPr>
          <w:sz w:val="24"/>
          <w:szCs w:val="24"/>
        </w:rPr>
        <w:t>Employee either shows symptoms of the underlying condition or lives with someone or is regularly exposed to someone that has the underlying condition or symptom or is believed to have the underlying condition.</w:t>
      </w:r>
    </w:p>
    <w:p w14:paraId="50A3C76B" w14:textId="4BDFAA5F" w:rsidR="00377467" w:rsidRPr="002C3B64" w:rsidRDefault="00377467" w:rsidP="002C3B64">
      <w:pPr>
        <w:pStyle w:val="ListParagraph"/>
        <w:numPr>
          <w:ilvl w:val="0"/>
          <w:numId w:val="1"/>
        </w:numPr>
        <w:rPr>
          <w:sz w:val="24"/>
          <w:szCs w:val="24"/>
        </w:rPr>
      </w:pPr>
      <w:r w:rsidRPr="002C3B64">
        <w:rPr>
          <w:sz w:val="24"/>
          <w:szCs w:val="24"/>
        </w:rPr>
        <w:t xml:space="preserve">Employee has </w:t>
      </w:r>
      <w:r w:rsidR="003500AF" w:rsidRPr="002C3B64">
        <w:rPr>
          <w:sz w:val="24"/>
          <w:szCs w:val="24"/>
        </w:rPr>
        <w:t>travelled to a high</w:t>
      </w:r>
      <w:r w:rsidR="002C3B64">
        <w:rPr>
          <w:sz w:val="24"/>
          <w:szCs w:val="24"/>
        </w:rPr>
        <w:t>-</w:t>
      </w:r>
      <w:r w:rsidR="003500AF" w:rsidRPr="002C3B64">
        <w:rPr>
          <w:sz w:val="24"/>
          <w:szCs w:val="24"/>
        </w:rPr>
        <w:t>risk location</w:t>
      </w:r>
      <w:r w:rsidR="00445301" w:rsidRPr="002C3B64">
        <w:rPr>
          <w:sz w:val="24"/>
          <w:szCs w:val="24"/>
        </w:rPr>
        <w:t xml:space="preserve"> as determined by the CDC</w:t>
      </w:r>
      <w:r w:rsidR="003500AF" w:rsidRPr="002C3B64">
        <w:rPr>
          <w:sz w:val="24"/>
          <w:szCs w:val="24"/>
        </w:rPr>
        <w:t xml:space="preserve"> or has been exposed to someone that either has the underlying condition or exhibits symptoms of the underlying condition but has</w:t>
      </w:r>
      <w:r w:rsidR="00445301" w:rsidRPr="002C3B64">
        <w:rPr>
          <w:sz w:val="24"/>
          <w:szCs w:val="24"/>
        </w:rPr>
        <w:t xml:space="preserve"> not</w:t>
      </w:r>
      <w:r w:rsidR="003500AF" w:rsidRPr="002C3B64">
        <w:rPr>
          <w:sz w:val="24"/>
          <w:szCs w:val="24"/>
        </w:rPr>
        <w:t xml:space="preserve"> tested positive.</w:t>
      </w:r>
    </w:p>
    <w:p w14:paraId="36263847" w14:textId="74FDF268" w:rsidR="003500AF" w:rsidRPr="002C3B64" w:rsidRDefault="00815DDA" w:rsidP="002C3B64">
      <w:pPr>
        <w:rPr>
          <w:sz w:val="24"/>
          <w:szCs w:val="24"/>
        </w:rPr>
      </w:pPr>
      <w:r w:rsidRPr="002C3B64">
        <w:rPr>
          <w:sz w:val="24"/>
          <w:szCs w:val="24"/>
        </w:rPr>
        <w:tab/>
      </w:r>
      <w:r w:rsidR="003500AF" w:rsidRPr="002C3B64">
        <w:rPr>
          <w:sz w:val="24"/>
          <w:szCs w:val="24"/>
        </w:rPr>
        <w:t>Employee</w:t>
      </w:r>
      <w:r w:rsidR="00EB6050" w:rsidRPr="00EB6050">
        <w:rPr>
          <w:color w:val="FF0000"/>
          <w:sz w:val="24"/>
          <w:szCs w:val="24"/>
        </w:rPr>
        <w:t>s who have been vaccinated</w:t>
      </w:r>
      <w:r w:rsidR="003500AF" w:rsidRPr="00EB6050">
        <w:rPr>
          <w:color w:val="FF0000"/>
          <w:sz w:val="24"/>
          <w:szCs w:val="24"/>
        </w:rPr>
        <w:t xml:space="preserve"> </w:t>
      </w:r>
      <w:r w:rsidR="003500AF" w:rsidRPr="002C3B64">
        <w:rPr>
          <w:sz w:val="24"/>
          <w:szCs w:val="24"/>
        </w:rPr>
        <w:t xml:space="preserve">shall receive their normal compensation based on their average hours worked per week unless </w:t>
      </w:r>
      <w:r w:rsidR="00EB6FFD" w:rsidRPr="002C3B64">
        <w:rPr>
          <w:sz w:val="24"/>
          <w:szCs w:val="24"/>
        </w:rPr>
        <w:t>it is a salaried (exempt) p</w:t>
      </w:r>
      <w:r w:rsidR="003500AF" w:rsidRPr="002C3B64">
        <w:rPr>
          <w:sz w:val="24"/>
          <w:szCs w:val="24"/>
        </w:rPr>
        <w:t>osition, then the employee shall receive their normal salary pay while on leave.</w:t>
      </w:r>
    </w:p>
    <w:p w14:paraId="7349BE8D" w14:textId="2B2396C2" w:rsidR="003500AF" w:rsidRDefault="00FA6DA5" w:rsidP="002C3B64">
      <w:pPr>
        <w:ind w:left="720"/>
        <w:rPr>
          <w:sz w:val="24"/>
          <w:szCs w:val="24"/>
        </w:rPr>
      </w:pPr>
      <w:r w:rsidRPr="002C3B64">
        <w:rPr>
          <w:sz w:val="24"/>
          <w:szCs w:val="24"/>
        </w:rPr>
        <w:t>Employee</w:t>
      </w:r>
      <w:r w:rsidR="003500AF" w:rsidRPr="002C3B64">
        <w:rPr>
          <w:sz w:val="24"/>
          <w:szCs w:val="24"/>
        </w:rPr>
        <w:t xml:space="preserve"> leave will be determined by the Town Manager </w:t>
      </w:r>
      <w:r w:rsidR="00FB487A" w:rsidRPr="002C3B64">
        <w:rPr>
          <w:sz w:val="24"/>
          <w:szCs w:val="24"/>
        </w:rPr>
        <w:t>or his/her designee for employees</w:t>
      </w:r>
      <w:r w:rsidR="00445301" w:rsidRPr="002C3B64">
        <w:rPr>
          <w:sz w:val="24"/>
          <w:szCs w:val="24"/>
        </w:rPr>
        <w:t xml:space="preserve"> except the </w:t>
      </w:r>
      <w:r w:rsidR="00DE2E92">
        <w:rPr>
          <w:sz w:val="24"/>
          <w:szCs w:val="24"/>
        </w:rPr>
        <w:t xml:space="preserve">Clerk-Treasurer’s Office, </w:t>
      </w:r>
      <w:r w:rsidR="00445301" w:rsidRPr="002C3B64">
        <w:rPr>
          <w:sz w:val="24"/>
          <w:szCs w:val="24"/>
        </w:rPr>
        <w:t>Police Department</w:t>
      </w:r>
      <w:r w:rsidR="00FB487A" w:rsidRPr="002C3B64">
        <w:rPr>
          <w:sz w:val="24"/>
          <w:szCs w:val="24"/>
        </w:rPr>
        <w:t xml:space="preserve"> or the Police Chief </w:t>
      </w:r>
      <w:r w:rsidR="00445301" w:rsidRPr="002C3B64">
        <w:rPr>
          <w:sz w:val="24"/>
          <w:szCs w:val="24"/>
        </w:rPr>
        <w:t xml:space="preserve">or his/her designee for Police Department employees </w:t>
      </w:r>
      <w:r w:rsidR="00FB487A" w:rsidRPr="002C3B64">
        <w:rPr>
          <w:sz w:val="24"/>
          <w:szCs w:val="24"/>
        </w:rPr>
        <w:t xml:space="preserve">and </w:t>
      </w:r>
      <w:r w:rsidR="003500AF" w:rsidRPr="002C3B64">
        <w:rPr>
          <w:sz w:val="24"/>
          <w:szCs w:val="24"/>
        </w:rPr>
        <w:t>based on</w:t>
      </w:r>
      <w:r w:rsidR="002C3B64" w:rsidRPr="002C3B64">
        <w:rPr>
          <w:sz w:val="24"/>
          <w:szCs w:val="24"/>
        </w:rPr>
        <w:t xml:space="preserve"> </w:t>
      </w:r>
      <w:r w:rsidR="003500AF" w:rsidRPr="002C3B64">
        <w:rPr>
          <w:sz w:val="24"/>
          <w:szCs w:val="24"/>
        </w:rPr>
        <w:t>the circumstances of the occurrence with advice from a health care professional.</w:t>
      </w:r>
    </w:p>
    <w:p w14:paraId="0F5B61A1" w14:textId="1FA46FD7" w:rsidR="00964C3E" w:rsidRPr="00FE704B" w:rsidRDefault="00B86381" w:rsidP="002C3B64">
      <w:pPr>
        <w:ind w:left="720"/>
        <w:rPr>
          <w:color w:val="FF0000"/>
          <w:sz w:val="24"/>
          <w:szCs w:val="24"/>
        </w:rPr>
      </w:pPr>
      <w:r>
        <w:rPr>
          <w:color w:val="FF0000"/>
          <w:sz w:val="24"/>
          <w:szCs w:val="24"/>
        </w:rPr>
        <w:t>Both vaccinated and unvaccinated</w:t>
      </w:r>
      <w:r w:rsidR="00337B7A" w:rsidRPr="00FE704B">
        <w:rPr>
          <w:color w:val="FF0000"/>
          <w:sz w:val="24"/>
          <w:szCs w:val="24"/>
        </w:rPr>
        <w:t xml:space="preserve"> employees who have</w:t>
      </w:r>
      <w:r w:rsidR="00E30956">
        <w:rPr>
          <w:color w:val="FF0000"/>
          <w:sz w:val="24"/>
          <w:szCs w:val="24"/>
        </w:rPr>
        <w:t xml:space="preserve"> tested positive shall quarantine for 10 days</w:t>
      </w:r>
      <w:r w:rsidR="00401E06">
        <w:rPr>
          <w:color w:val="FF0000"/>
          <w:sz w:val="24"/>
          <w:szCs w:val="24"/>
        </w:rPr>
        <w:t>.</w:t>
      </w:r>
      <w:r w:rsidR="00E30956">
        <w:rPr>
          <w:color w:val="FF0000"/>
          <w:sz w:val="24"/>
          <w:szCs w:val="24"/>
        </w:rPr>
        <w:t xml:space="preserve"> </w:t>
      </w:r>
      <w:r w:rsidR="002908AE">
        <w:rPr>
          <w:color w:val="FF0000"/>
          <w:sz w:val="24"/>
          <w:szCs w:val="24"/>
        </w:rPr>
        <w:t>Unvaccinated e</w:t>
      </w:r>
      <w:r w:rsidR="00E30956">
        <w:rPr>
          <w:color w:val="FF0000"/>
          <w:sz w:val="24"/>
          <w:szCs w:val="24"/>
        </w:rPr>
        <w:t>mployees who have</w:t>
      </w:r>
      <w:r w:rsidR="00337B7A" w:rsidRPr="00FE704B">
        <w:rPr>
          <w:color w:val="FF0000"/>
          <w:sz w:val="24"/>
          <w:szCs w:val="24"/>
        </w:rPr>
        <w:t xml:space="preserve"> been in close contact with a person who has tested positive </w:t>
      </w:r>
      <w:r w:rsidR="00B021D6" w:rsidRPr="00FE704B">
        <w:rPr>
          <w:color w:val="FF0000"/>
          <w:sz w:val="24"/>
          <w:szCs w:val="24"/>
        </w:rPr>
        <w:t xml:space="preserve">shall quarantine for 10 days or have two negative tests following five days of </w:t>
      </w:r>
      <w:r w:rsidR="00FE704B" w:rsidRPr="00FE704B">
        <w:rPr>
          <w:color w:val="FF0000"/>
          <w:sz w:val="24"/>
          <w:szCs w:val="24"/>
        </w:rPr>
        <w:t>quarantine</w:t>
      </w:r>
      <w:r w:rsidR="00043B93">
        <w:rPr>
          <w:color w:val="FF0000"/>
          <w:sz w:val="24"/>
          <w:szCs w:val="24"/>
        </w:rPr>
        <w:t xml:space="preserve"> before returning to work</w:t>
      </w:r>
      <w:r w:rsidR="00FE704B" w:rsidRPr="00FE704B">
        <w:rPr>
          <w:color w:val="FF0000"/>
          <w:sz w:val="24"/>
          <w:szCs w:val="24"/>
        </w:rPr>
        <w:t>.  Unvaccinated employees must use their accrued sick</w:t>
      </w:r>
      <w:r w:rsidR="00AB3E16">
        <w:rPr>
          <w:color w:val="FF0000"/>
          <w:sz w:val="24"/>
          <w:szCs w:val="24"/>
        </w:rPr>
        <w:t>,</w:t>
      </w:r>
      <w:r w:rsidR="00FE704B" w:rsidRPr="00FE704B">
        <w:rPr>
          <w:color w:val="FF0000"/>
          <w:sz w:val="24"/>
          <w:szCs w:val="24"/>
        </w:rPr>
        <w:t xml:space="preserve"> vacation</w:t>
      </w:r>
      <w:r w:rsidR="00AB3E16">
        <w:rPr>
          <w:color w:val="FF0000"/>
          <w:sz w:val="24"/>
          <w:szCs w:val="24"/>
        </w:rPr>
        <w:t xml:space="preserve"> or personal</w:t>
      </w:r>
      <w:r w:rsidR="00FE704B" w:rsidRPr="00FE704B">
        <w:rPr>
          <w:color w:val="FF0000"/>
          <w:sz w:val="24"/>
          <w:szCs w:val="24"/>
        </w:rPr>
        <w:t xml:space="preserve"> days during quarantine. </w:t>
      </w:r>
    </w:p>
    <w:p w14:paraId="6F20215A" w14:textId="3ACBADFA" w:rsidR="00445301" w:rsidRPr="008901C1" w:rsidRDefault="00815DDA" w:rsidP="002C3B64">
      <w:pPr>
        <w:rPr>
          <w:color w:val="FF0000"/>
          <w:sz w:val="24"/>
          <w:szCs w:val="24"/>
        </w:rPr>
      </w:pPr>
      <w:r w:rsidRPr="002C3B64">
        <w:rPr>
          <w:sz w:val="24"/>
          <w:szCs w:val="24"/>
        </w:rPr>
        <w:tab/>
      </w:r>
      <w:r w:rsidR="00445301" w:rsidRPr="002C3B64">
        <w:rPr>
          <w:sz w:val="24"/>
          <w:szCs w:val="24"/>
        </w:rPr>
        <w:t>E</w:t>
      </w:r>
      <w:r w:rsidR="00FA6DA5" w:rsidRPr="002C3B64">
        <w:rPr>
          <w:sz w:val="24"/>
          <w:szCs w:val="24"/>
        </w:rPr>
        <w:t>mployee</w:t>
      </w:r>
      <w:r w:rsidR="00043B93">
        <w:rPr>
          <w:sz w:val="24"/>
          <w:szCs w:val="24"/>
        </w:rPr>
        <w:t>s</w:t>
      </w:r>
      <w:r w:rsidR="00FA6DA5" w:rsidRPr="002C3B64">
        <w:rPr>
          <w:sz w:val="24"/>
          <w:szCs w:val="24"/>
        </w:rPr>
        <w:t xml:space="preserve"> will not be allowed to return to work until they are determined that they do not present a </w:t>
      </w:r>
      <w:r w:rsidRPr="002C3B64">
        <w:rPr>
          <w:sz w:val="24"/>
          <w:szCs w:val="24"/>
        </w:rPr>
        <w:tab/>
      </w:r>
      <w:r w:rsidR="00FA6DA5" w:rsidRPr="002C3B64">
        <w:rPr>
          <w:sz w:val="24"/>
          <w:szCs w:val="24"/>
        </w:rPr>
        <w:t>health risk of the underlying condition of the declared pandemic</w:t>
      </w:r>
      <w:r w:rsidR="00612606" w:rsidRPr="002C3B64">
        <w:rPr>
          <w:sz w:val="24"/>
          <w:szCs w:val="24"/>
        </w:rPr>
        <w:t xml:space="preserve"> or public health emergency</w:t>
      </w:r>
      <w:r w:rsidR="00FA6DA5" w:rsidRPr="002C3B64">
        <w:rPr>
          <w:sz w:val="24"/>
          <w:szCs w:val="24"/>
        </w:rPr>
        <w:t xml:space="preserve"> to other employees or officials of the Town.</w:t>
      </w:r>
      <w:r w:rsidR="008901C1">
        <w:rPr>
          <w:sz w:val="24"/>
          <w:szCs w:val="24"/>
        </w:rPr>
        <w:t xml:space="preserve"> </w:t>
      </w:r>
      <w:r w:rsidR="008901C1" w:rsidRPr="008901C1">
        <w:rPr>
          <w:color w:val="FF0000"/>
          <w:sz w:val="24"/>
          <w:szCs w:val="24"/>
        </w:rPr>
        <w:t xml:space="preserve">Two negative tests will be required prior to returning to work. </w:t>
      </w:r>
    </w:p>
    <w:p w14:paraId="3EAC7CE5" w14:textId="77777777" w:rsidR="00815DDA" w:rsidRPr="002C3B64" w:rsidRDefault="00815DDA" w:rsidP="002C3B64">
      <w:pPr>
        <w:pStyle w:val="ListParagraph"/>
        <w:numPr>
          <w:ilvl w:val="0"/>
          <w:numId w:val="5"/>
        </w:numPr>
        <w:rPr>
          <w:b/>
          <w:sz w:val="24"/>
          <w:szCs w:val="24"/>
        </w:rPr>
      </w:pPr>
      <w:r w:rsidRPr="002C3B64">
        <w:rPr>
          <w:b/>
          <w:sz w:val="24"/>
          <w:szCs w:val="24"/>
        </w:rPr>
        <w:t>Closing Town Facilities</w:t>
      </w:r>
    </w:p>
    <w:p w14:paraId="7A403920" w14:textId="5BC3171F" w:rsidR="00815DDA" w:rsidRPr="002C3B64" w:rsidRDefault="00815DDA" w:rsidP="002C3B64">
      <w:pPr>
        <w:rPr>
          <w:sz w:val="24"/>
          <w:szCs w:val="24"/>
        </w:rPr>
      </w:pPr>
      <w:r w:rsidRPr="002C3B64">
        <w:rPr>
          <w:sz w:val="24"/>
          <w:szCs w:val="24"/>
        </w:rPr>
        <w:tab/>
      </w:r>
      <w:r w:rsidR="00445301" w:rsidRPr="000A197B">
        <w:rPr>
          <w:color w:val="000000" w:themeColor="text1"/>
          <w:sz w:val="24"/>
          <w:szCs w:val="24"/>
        </w:rPr>
        <w:t>If the Town facilities</w:t>
      </w:r>
      <w:r w:rsidR="00F05633" w:rsidRPr="000A197B">
        <w:rPr>
          <w:color w:val="000000" w:themeColor="text1"/>
          <w:sz w:val="24"/>
          <w:szCs w:val="24"/>
        </w:rPr>
        <w:t xml:space="preserve"> </w:t>
      </w:r>
      <w:r w:rsidR="00D86653" w:rsidRPr="000A197B">
        <w:rPr>
          <w:color w:val="000000" w:themeColor="text1"/>
          <w:sz w:val="24"/>
          <w:szCs w:val="24"/>
        </w:rPr>
        <w:t xml:space="preserve">are </w:t>
      </w:r>
      <w:r w:rsidR="00F05633" w:rsidRPr="000A197B">
        <w:rPr>
          <w:color w:val="000000" w:themeColor="text1"/>
          <w:sz w:val="24"/>
          <w:szCs w:val="24"/>
        </w:rPr>
        <w:t xml:space="preserve">ordered to be </w:t>
      </w:r>
      <w:r w:rsidR="00B358C6" w:rsidRPr="000A197B">
        <w:rPr>
          <w:color w:val="000000" w:themeColor="text1"/>
          <w:sz w:val="24"/>
          <w:szCs w:val="24"/>
        </w:rPr>
        <w:t xml:space="preserve">completely </w:t>
      </w:r>
      <w:r w:rsidR="00F05633" w:rsidRPr="000A197B">
        <w:rPr>
          <w:color w:val="000000" w:themeColor="text1"/>
          <w:sz w:val="24"/>
          <w:szCs w:val="24"/>
        </w:rPr>
        <w:t>closed by the Town Council President</w:t>
      </w:r>
      <w:r w:rsidR="009F7689" w:rsidRPr="000A197B">
        <w:rPr>
          <w:color w:val="000000" w:themeColor="text1"/>
          <w:sz w:val="24"/>
          <w:szCs w:val="24"/>
        </w:rPr>
        <w:t>,</w:t>
      </w:r>
      <w:r w:rsidR="00F05633" w:rsidRPr="000A197B">
        <w:rPr>
          <w:color w:val="000000" w:themeColor="text1"/>
          <w:sz w:val="24"/>
          <w:szCs w:val="24"/>
        </w:rPr>
        <w:t xml:space="preserve"> </w:t>
      </w:r>
      <w:r w:rsidR="00D86653" w:rsidRPr="000A197B">
        <w:rPr>
          <w:color w:val="000000" w:themeColor="text1"/>
          <w:sz w:val="24"/>
          <w:szCs w:val="24"/>
        </w:rPr>
        <w:t xml:space="preserve">they </w:t>
      </w:r>
      <w:r w:rsidR="00C533A9" w:rsidRPr="000A197B">
        <w:rPr>
          <w:color w:val="000000" w:themeColor="text1"/>
          <w:sz w:val="24"/>
          <w:szCs w:val="24"/>
        </w:rPr>
        <w:t xml:space="preserve">will remain closed until the declaration is lifted </w:t>
      </w:r>
      <w:r w:rsidR="00A765D5" w:rsidRPr="000A197B">
        <w:rPr>
          <w:color w:val="000000" w:themeColor="text1"/>
          <w:sz w:val="24"/>
          <w:szCs w:val="24"/>
        </w:rPr>
        <w:t xml:space="preserve">and the Town facilities are ordered open </w:t>
      </w:r>
      <w:r w:rsidR="00C533A9" w:rsidRPr="000A197B">
        <w:rPr>
          <w:color w:val="000000" w:themeColor="text1"/>
          <w:sz w:val="24"/>
          <w:szCs w:val="24"/>
        </w:rPr>
        <w:t xml:space="preserve">by </w:t>
      </w:r>
      <w:r w:rsidR="00C533A9" w:rsidRPr="000A197B">
        <w:rPr>
          <w:color w:val="000000" w:themeColor="text1"/>
          <w:sz w:val="24"/>
          <w:szCs w:val="24"/>
        </w:rPr>
        <w:lastRenderedPageBreak/>
        <w:t>the Town Council President.</w:t>
      </w:r>
      <w:r w:rsidR="00A61EFE" w:rsidRPr="000A197B">
        <w:rPr>
          <w:color w:val="000000" w:themeColor="text1"/>
          <w:sz w:val="24"/>
          <w:szCs w:val="24"/>
        </w:rPr>
        <w:t xml:space="preserve"> </w:t>
      </w:r>
      <w:r w:rsidR="00445301" w:rsidRPr="000A197B">
        <w:rPr>
          <w:color w:val="000000" w:themeColor="text1"/>
          <w:sz w:val="24"/>
          <w:szCs w:val="24"/>
        </w:rPr>
        <w:t xml:space="preserve"> </w:t>
      </w:r>
      <w:r w:rsidR="00A61EFE">
        <w:rPr>
          <w:sz w:val="24"/>
          <w:szCs w:val="24"/>
        </w:rPr>
        <w:t>C</w:t>
      </w:r>
      <w:r w:rsidR="00137F6B" w:rsidRPr="002C3B64">
        <w:rPr>
          <w:sz w:val="24"/>
          <w:szCs w:val="24"/>
        </w:rPr>
        <w:t xml:space="preserve">ivilian </w:t>
      </w:r>
      <w:r w:rsidR="00445301" w:rsidRPr="002C3B64">
        <w:rPr>
          <w:sz w:val="24"/>
          <w:szCs w:val="24"/>
        </w:rPr>
        <w:t>employees</w:t>
      </w:r>
      <w:r w:rsidR="008901C1">
        <w:rPr>
          <w:sz w:val="24"/>
          <w:szCs w:val="24"/>
        </w:rPr>
        <w:t xml:space="preserve"> or </w:t>
      </w:r>
      <w:r w:rsidR="008901C1" w:rsidRPr="008901C1">
        <w:rPr>
          <w:color w:val="FF0000"/>
          <w:sz w:val="24"/>
          <w:szCs w:val="24"/>
        </w:rPr>
        <w:t>those defined as non-essential</w:t>
      </w:r>
      <w:r w:rsidR="00445301" w:rsidRPr="008901C1">
        <w:rPr>
          <w:color w:val="FF0000"/>
          <w:sz w:val="24"/>
          <w:szCs w:val="24"/>
        </w:rPr>
        <w:t xml:space="preserve"> </w:t>
      </w:r>
      <w:r w:rsidR="00A61EFE" w:rsidRPr="000A197B">
        <w:rPr>
          <w:color w:val="000000" w:themeColor="text1"/>
          <w:sz w:val="24"/>
          <w:szCs w:val="24"/>
        </w:rPr>
        <w:t xml:space="preserve">will be </w:t>
      </w:r>
      <w:r w:rsidR="00445301" w:rsidRPr="002C3B64">
        <w:rPr>
          <w:sz w:val="24"/>
          <w:szCs w:val="24"/>
        </w:rPr>
        <w:t xml:space="preserve">instructed not to come to work, </w:t>
      </w:r>
      <w:r w:rsidR="00553E8A" w:rsidRPr="000A197B">
        <w:rPr>
          <w:color w:val="000000" w:themeColor="text1"/>
          <w:sz w:val="24"/>
          <w:szCs w:val="24"/>
        </w:rPr>
        <w:t xml:space="preserve">and </w:t>
      </w:r>
      <w:r w:rsidR="00445301" w:rsidRPr="002C3B64">
        <w:rPr>
          <w:sz w:val="24"/>
          <w:szCs w:val="24"/>
        </w:rPr>
        <w:t>employees shall receive their normal compensation based on their average hours worked per week unless it is a salaried</w:t>
      </w:r>
      <w:r w:rsidR="004E6C57" w:rsidRPr="002C3B64">
        <w:rPr>
          <w:sz w:val="24"/>
          <w:szCs w:val="24"/>
        </w:rPr>
        <w:t xml:space="preserve"> (exempt)</w:t>
      </w:r>
      <w:r w:rsidR="00445301" w:rsidRPr="002C3B64">
        <w:rPr>
          <w:sz w:val="24"/>
          <w:szCs w:val="24"/>
        </w:rPr>
        <w:t xml:space="preserve"> position, then the employee shall receive their normal salary pay while on leave.</w:t>
      </w:r>
      <w:r w:rsidR="0074004D" w:rsidRPr="002C3B64">
        <w:rPr>
          <w:sz w:val="24"/>
          <w:szCs w:val="24"/>
        </w:rPr>
        <w:t xml:space="preserve"> </w:t>
      </w:r>
    </w:p>
    <w:p w14:paraId="0CDC7BF6" w14:textId="6328B6D4" w:rsidR="00445301" w:rsidRPr="002C3B64" w:rsidRDefault="00815DDA" w:rsidP="002C3B64">
      <w:pPr>
        <w:rPr>
          <w:sz w:val="24"/>
          <w:szCs w:val="24"/>
        </w:rPr>
      </w:pPr>
      <w:r w:rsidRPr="002C3B64">
        <w:rPr>
          <w:sz w:val="24"/>
          <w:szCs w:val="24"/>
        </w:rPr>
        <w:t xml:space="preserve">If </w:t>
      </w:r>
      <w:r w:rsidR="0074004D" w:rsidRPr="002C3B64">
        <w:rPr>
          <w:sz w:val="24"/>
          <w:szCs w:val="24"/>
        </w:rPr>
        <w:t xml:space="preserve">an employee is able to continue to work </w:t>
      </w:r>
      <w:r w:rsidR="00137F6B" w:rsidRPr="002C3B64">
        <w:rPr>
          <w:sz w:val="24"/>
          <w:szCs w:val="24"/>
        </w:rPr>
        <w:t>remotely</w:t>
      </w:r>
      <w:r w:rsidR="0074004D" w:rsidRPr="002C3B64">
        <w:rPr>
          <w:sz w:val="24"/>
          <w:szCs w:val="24"/>
        </w:rPr>
        <w:t>, the supervisor shall determine the work from home arrangement</w:t>
      </w:r>
      <w:r w:rsidR="002C3B64" w:rsidRPr="002C3B64">
        <w:rPr>
          <w:sz w:val="24"/>
          <w:szCs w:val="24"/>
        </w:rPr>
        <w:t xml:space="preserve"> based on the Town’s Telecommuting Policy</w:t>
      </w:r>
      <w:r w:rsidR="0074004D" w:rsidRPr="002C3B64">
        <w:rPr>
          <w:sz w:val="24"/>
          <w:szCs w:val="24"/>
        </w:rPr>
        <w:t>.</w:t>
      </w:r>
      <w:r w:rsidR="00137F6B" w:rsidRPr="002C3B64">
        <w:rPr>
          <w:sz w:val="24"/>
          <w:szCs w:val="24"/>
        </w:rPr>
        <w:t xml:space="preserve"> Essential employees may be required to work during closure, either at the Town facility or remotely, as determined by their supervisor</w:t>
      </w:r>
      <w:r w:rsidR="002C3B64" w:rsidRPr="002C3B64">
        <w:rPr>
          <w:sz w:val="24"/>
          <w:szCs w:val="24"/>
        </w:rPr>
        <w:t xml:space="preserve"> and in accordance with the Town’s Telecommuting Policy</w:t>
      </w:r>
      <w:r w:rsidR="00137F6B" w:rsidRPr="002C3B64">
        <w:rPr>
          <w:sz w:val="24"/>
          <w:szCs w:val="24"/>
        </w:rPr>
        <w:t>.</w:t>
      </w:r>
    </w:p>
    <w:p w14:paraId="018C3F3F" w14:textId="77777777" w:rsidR="00815DDA" w:rsidRPr="002C3B64" w:rsidRDefault="00815DDA" w:rsidP="002C3B64">
      <w:pPr>
        <w:pStyle w:val="ListParagraph"/>
        <w:numPr>
          <w:ilvl w:val="0"/>
          <w:numId w:val="5"/>
        </w:numPr>
        <w:rPr>
          <w:b/>
          <w:sz w:val="24"/>
          <w:szCs w:val="24"/>
        </w:rPr>
      </w:pPr>
      <w:r w:rsidRPr="002C3B64">
        <w:rPr>
          <w:b/>
          <w:sz w:val="24"/>
          <w:szCs w:val="24"/>
        </w:rPr>
        <w:t>Remaining Open: High Risk Employees</w:t>
      </w:r>
    </w:p>
    <w:p w14:paraId="453B270C" w14:textId="33626EE0" w:rsidR="00815DDA" w:rsidRPr="002C3B64" w:rsidRDefault="0074004D" w:rsidP="002C3B64">
      <w:pPr>
        <w:rPr>
          <w:sz w:val="24"/>
          <w:szCs w:val="24"/>
        </w:rPr>
      </w:pPr>
      <w:r w:rsidRPr="002C3B64">
        <w:rPr>
          <w:sz w:val="24"/>
          <w:szCs w:val="24"/>
        </w:rPr>
        <w:t>If T</w:t>
      </w:r>
      <w:r w:rsidR="004A1722" w:rsidRPr="002C3B64">
        <w:rPr>
          <w:sz w:val="24"/>
          <w:szCs w:val="24"/>
        </w:rPr>
        <w:t xml:space="preserve">own facilities remain open but an </w:t>
      </w:r>
      <w:r w:rsidRPr="002C3B64">
        <w:rPr>
          <w:sz w:val="24"/>
          <w:szCs w:val="24"/>
        </w:rPr>
        <w:t xml:space="preserve">employee </w:t>
      </w:r>
      <w:r w:rsidR="004A1722" w:rsidRPr="002C3B64">
        <w:rPr>
          <w:rFonts w:eastAsia="Times New Roman"/>
          <w:sz w:val="24"/>
          <w:szCs w:val="24"/>
        </w:rPr>
        <w:t xml:space="preserve">who is considered high risk because of age, compromised immune systems, or other health condition </w:t>
      </w:r>
      <w:r w:rsidRPr="002C3B64">
        <w:rPr>
          <w:sz w:val="24"/>
          <w:szCs w:val="24"/>
        </w:rPr>
        <w:t>may be authorized to stay home from work. Employee shall receive their normal compensation based on their average hours worked per week unless it is a</w:t>
      </w:r>
      <w:r w:rsidR="004E6C57" w:rsidRPr="002C3B64">
        <w:rPr>
          <w:sz w:val="24"/>
          <w:szCs w:val="24"/>
        </w:rPr>
        <w:t xml:space="preserve"> </w:t>
      </w:r>
      <w:r w:rsidRPr="002C3B64">
        <w:rPr>
          <w:sz w:val="24"/>
          <w:szCs w:val="24"/>
        </w:rPr>
        <w:t>salaried</w:t>
      </w:r>
      <w:r w:rsidR="004E6C57" w:rsidRPr="002C3B64">
        <w:rPr>
          <w:sz w:val="24"/>
          <w:szCs w:val="24"/>
        </w:rPr>
        <w:t xml:space="preserve"> (exempt)</w:t>
      </w:r>
      <w:r w:rsidRPr="002C3B64">
        <w:rPr>
          <w:sz w:val="24"/>
          <w:szCs w:val="24"/>
        </w:rPr>
        <w:t xml:space="preserve"> position, then the employee shall receive their normal salary pay while on leave.</w:t>
      </w:r>
    </w:p>
    <w:p w14:paraId="4887CE61" w14:textId="77777777" w:rsidR="00464FA6" w:rsidRDefault="0074004D" w:rsidP="00F725A3">
      <w:pPr>
        <w:rPr>
          <w:color w:val="000000" w:themeColor="text1"/>
          <w:sz w:val="24"/>
          <w:szCs w:val="24"/>
        </w:rPr>
      </w:pPr>
      <w:r w:rsidRPr="002C3B64">
        <w:rPr>
          <w:sz w:val="24"/>
          <w:szCs w:val="24"/>
        </w:rPr>
        <w:t xml:space="preserve"> If an employee is able to continue to work </w:t>
      </w:r>
      <w:r w:rsidR="00137F6B" w:rsidRPr="002C3B64">
        <w:rPr>
          <w:sz w:val="24"/>
          <w:szCs w:val="24"/>
        </w:rPr>
        <w:t>remotely</w:t>
      </w:r>
      <w:r w:rsidRPr="002C3B64">
        <w:rPr>
          <w:sz w:val="24"/>
          <w:szCs w:val="24"/>
        </w:rPr>
        <w:t>, the supervisor shall determine the work from home arrangement</w:t>
      </w:r>
      <w:r w:rsidR="002C3B64" w:rsidRPr="002C3B64">
        <w:rPr>
          <w:sz w:val="24"/>
          <w:szCs w:val="24"/>
        </w:rPr>
        <w:t xml:space="preserve"> based on the Town’s Telecommuting Policy. </w:t>
      </w:r>
      <w:r w:rsidR="00137F6B" w:rsidRPr="002C3B64">
        <w:rPr>
          <w:sz w:val="24"/>
          <w:szCs w:val="24"/>
        </w:rPr>
        <w:t xml:space="preserve"> Essential employees may be required to work remotely as determined by their supervisor</w:t>
      </w:r>
      <w:r w:rsidR="002C3B64">
        <w:rPr>
          <w:sz w:val="24"/>
          <w:szCs w:val="24"/>
        </w:rPr>
        <w:t xml:space="preserve"> with approval by the Town Manager </w:t>
      </w:r>
      <w:r w:rsidR="00371A77" w:rsidRPr="00F725A3">
        <w:rPr>
          <w:color w:val="000000" w:themeColor="text1"/>
          <w:sz w:val="24"/>
          <w:szCs w:val="24"/>
        </w:rPr>
        <w:t xml:space="preserve">or Clerk-Treasurer (depending on the department). </w:t>
      </w:r>
    </w:p>
    <w:p w14:paraId="3A3732F2" w14:textId="32FBC483" w:rsidR="00815DDA" w:rsidRPr="00464FA6" w:rsidRDefault="00815DDA" w:rsidP="00464FA6">
      <w:pPr>
        <w:pStyle w:val="ListParagraph"/>
        <w:numPr>
          <w:ilvl w:val="0"/>
          <w:numId w:val="5"/>
        </w:numPr>
        <w:rPr>
          <w:b/>
          <w:sz w:val="24"/>
          <w:szCs w:val="24"/>
        </w:rPr>
      </w:pPr>
      <w:r w:rsidRPr="00464FA6">
        <w:rPr>
          <w:b/>
          <w:sz w:val="24"/>
          <w:szCs w:val="24"/>
        </w:rPr>
        <w:t>Allocating Pandemic Leave Time</w:t>
      </w:r>
    </w:p>
    <w:p w14:paraId="72AA3B89" w14:textId="061E187E" w:rsidR="00201AC5" w:rsidRPr="002C3B64" w:rsidRDefault="00137F6B" w:rsidP="002C3B64">
      <w:pPr>
        <w:rPr>
          <w:sz w:val="24"/>
          <w:szCs w:val="24"/>
        </w:rPr>
      </w:pPr>
      <w:r w:rsidRPr="002C3B64">
        <w:rPr>
          <w:sz w:val="24"/>
          <w:szCs w:val="24"/>
        </w:rPr>
        <w:t xml:space="preserve">If </w:t>
      </w:r>
      <w:r w:rsidR="0053654C" w:rsidRPr="002C3B64">
        <w:rPr>
          <w:sz w:val="24"/>
          <w:szCs w:val="24"/>
        </w:rPr>
        <w:t>an employee works remotely, the</w:t>
      </w:r>
      <w:r w:rsidRPr="002C3B64">
        <w:rPr>
          <w:sz w:val="24"/>
          <w:szCs w:val="24"/>
        </w:rPr>
        <w:t xml:space="preserve"> employee should document their time worked and then the employee’s total time will be allocated appropriately to either hours worked or pandemic leave hours.</w:t>
      </w:r>
      <w:r w:rsidR="002C3B64" w:rsidRPr="002C3B64">
        <w:rPr>
          <w:sz w:val="24"/>
          <w:szCs w:val="24"/>
        </w:rPr>
        <w:t xml:space="preserve"> See Telecommuting Policy. </w:t>
      </w:r>
    </w:p>
    <w:p w14:paraId="07BAFDDE" w14:textId="77777777" w:rsidR="00870360" w:rsidRPr="002C3B64" w:rsidRDefault="00870360" w:rsidP="002C3B64">
      <w:pPr>
        <w:pStyle w:val="ListParagraph"/>
        <w:numPr>
          <w:ilvl w:val="0"/>
          <w:numId w:val="5"/>
        </w:numPr>
        <w:rPr>
          <w:b/>
          <w:sz w:val="24"/>
          <w:szCs w:val="24"/>
        </w:rPr>
      </w:pPr>
      <w:r w:rsidRPr="002C3B64">
        <w:rPr>
          <w:b/>
          <w:sz w:val="24"/>
          <w:szCs w:val="24"/>
        </w:rPr>
        <w:t>Pandemic Leave for Care of Child</w:t>
      </w:r>
    </w:p>
    <w:p w14:paraId="2BA9F44F" w14:textId="77777777" w:rsidR="00201AC5" w:rsidRPr="002C3B64" w:rsidRDefault="004E6C57" w:rsidP="002C3B64">
      <w:pPr>
        <w:rPr>
          <w:sz w:val="24"/>
          <w:szCs w:val="24"/>
        </w:rPr>
      </w:pPr>
      <w:r w:rsidRPr="002C3B64">
        <w:rPr>
          <w:sz w:val="24"/>
          <w:szCs w:val="24"/>
        </w:rPr>
        <w:t xml:space="preserve">An employee may use pandemic leave to care for a child whose school has </w:t>
      </w:r>
      <w:r w:rsidR="00F14BAB" w:rsidRPr="002C3B64">
        <w:rPr>
          <w:sz w:val="24"/>
          <w:szCs w:val="24"/>
        </w:rPr>
        <w:t>been closed due to the pandemic or public health emergency.</w:t>
      </w:r>
      <w:r w:rsidR="00201AC5" w:rsidRPr="002C3B64">
        <w:rPr>
          <w:rFonts w:eastAsia="Times New Roman"/>
          <w:sz w:val="24"/>
          <w:szCs w:val="24"/>
        </w:rPr>
        <w:t xml:space="preserve"> Parents of children who are symptomatic and who are staying at home in self quarantine may also take this leave.</w:t>
      </w:r>
    </w:p>
    <w:p w14:paraId="320E3931" w14:textId="77777777" w:rsidR="004E6C57" w:rsidRPr="002C3B64" w:rsidRDefault="00870360" w:rsidP="002C3B64">
      <w:pPr>
        <w:pStyle w:val="ListParagraph"/>
        <w:numPr>
          <w:ilvl w:val="0"/>
          <w:numId w:val="5"/>
        </w:numPr>
        <w:rPr>
          <w:b/>
          <w:sz w:val="24"/>
          <w:szCs w:val="24"/>
        </w:rPr>
      </w:pPr>
      <w:r w:rsidRPr="002C3B64">
        <w:rPr>
          <w:b/>
          <w:sz w:val="24"/>
          <w:szCs w:val="24"/>
        </w:rPr>
        <w:t>Expected Behavior While on Pandemic Leave</w:t>
      </w:r>
    </w:p>
    <w:p w14:paraId="66B4D302" w14:textId="00236501" w:rsidR="00137F6B" w:rsidRPr="00464FA6" w:rsidRDefault="00137F6B" w:rsidP="002C3B64">
      <w:pPr>
        <w:rPr>
          <w:color w:val="000000" w:themeColor="text1"/>
          <w:sz w:val="24"/>
          <w:szCs w:val="24"/>
        </w:rPr>
      </w:pPr>
      <w:r w:rsidRPr="002C3B64">
        <w:rPr>
          <w:sz w:val="24"/>
          <w:szCs w:val="24"/>
        </w:rPr>
        <w:t xml:space="preserve">If </w:t>
      </w:r>
      <w:r w:rsidR="008C5EE1" w:rsidRPr="002C3B64">
        <w:rPr>
          <w:sz w:val="24"/>
          <w:szCs w:val="24"/>
        </w:rPr>
        <w:t xml:space="preserve">an </w:t>
      </w:r>
      <w:r w:rsidRPr="002C3B64">
        <w:rPr>
          <w:sz w:val="24"/>
          <w:szCs w:val="24"/>
        </w:rPr>
        <w:t xml:space="preserve">employee </w:t>
      </w:r>
      <w:r w:rsidR="004E6C57" w:rsidRPr="002C3B64">
        <w:rPr>
          <w:sz w:val="24"/>
          <w:szCs w:val="24"/>
        </w:rPr>
        <w:t>is</w:t>
      </w:r>
      <w:r w:rsidRPr="002C3B64">
        <w:rPr>
          <w:sz w:val="24"/>
          <w:szCs w:val="24"/>
        </w:rPr>
        <w:t xml:space="preserve"> instructed </w:t>
      </w:r>
      <w:r w:rsidR="007601DD" w:rsidRPr="002C3B64">
        <w:rPr>
          <w:sz w:val="24"/>
          <w:szCs w:val="24"/>
        </w:rPr>
        <w:t>not to come to work</w:t>
      </w:r>
      <w:r w:rsidR="004E6C57" w:rsidRPr="002C3B64">
        <w:rPr>
          <w:sz w:val="24"/>
          <w:szCs w:val="24"/>
        </w:rPr>
        <w:t>, the employee is expected to follow the guidelines established by the CDC regarding activities and behavior to mitigate the spread of the pandemic</w:t>
      </w:r>
      <w:r w:rsidR="008C5EE1" w:rsidRPr="002C3B64">
        <w:rPr>
          <w:sz w:val="24"/>
          <w:szCs w:val="24"/>
        </w:rPr>
        <w:t xml:space="preserve"> or the cause of the public health emergency</w:t>
      </w:r>
      <w:r w:rsidR="004E6C57" w:rsidRPr="002C3B64">
        <w:rPr>
          <w:sz w:val="24"/>
          <w:szCs w:val="24"/>
        </w:rPr>
        <w:t xml:space="preserve">. Employees </w:t>
      </w:r>
      <w:r w:rsidR="00A515EC" w:rsidRPr="00464FA6">
        <w:rPr>
          <w:color w:val="000000" w:themeColor="text1"/>
          <w:sz w:val="24"/>
          <w:szCs w:val="24"/>
        </w:rPr>
        <w:t>shall</w:t>
      </w:r>
      <w:r w:rsidR="00A515EC">
        <w:rPr>
          <w:sz w:val="24"/>
          <w:szCs w:val="24"/>
        </w:rPr>
        <w:t xml:space="preserve"> </w:t>
      </w:r>
      <w:r w:rsidR="004E6C57" w:rsidRPr="002C3B64">
        <w:rPr>
          <w:sz w:val="24"/>
          <w:szCs w:val="24"/>
        </w:rPr>
        <w:t>not go on vacation</w:t>
      </w:r>
      <w:r w:rsidR="00D42EB6">
        <w:rPr>
          <w:sz w:val="24"/>
          <w:szCs w:val="24"/>
        </w:rPr>
        <w:t xml:space="preserve">, attend </w:t>
      </w:r>
      <w:r w:rsidR="00DA6C90">
        <w:rPr>
          <w:sz w:val="24"/>
          <w:szCs w:val="24"/>
        </w:rPr>
        <w:t>special events (sports, festivals, etc.)</w:t>
      </w:r>
      <w:r w:rsidR="004E6C57" w:rsidRPr="002C3B64">
        <w:rPr>
          <w:sz w:val="24"/>
          <w:szCs w:val="24"/>
        </w:rPr>
        <w:t xml:space="preserve"> during the time of closure of the Town facilities</w:t>
      </w:r>
      <w:r w:rsidR="00DA6C90">
        <w:rPr>
          <w:sz w:val="24"/>
          <w:szCs w:val="24"/>
        </w:rPr>
        <w:t xml:space="preserve"> </w:t>
      </w:r>
      <w:r w:rsidR="00DA6C90" w:rsidRPr="00DA6C90">
        <w:rPr>
          <w:color w:val="FF0000"/>
          <w:sz w:val="24"/>
          <w:szCs w:val="24"/>
        </w:rPr>
        <w:t>or while in quarantine</w:t>
      </w:r>
      <w:r w:rsidR="00A515EC">
        <w:rPr>
          <w:sz w:val="24"/>
          <w:szCs w:val="24"/>
        </w:rPr>
        <w:t xml:space="preserve"> </w:t>
      </w:r>
      <w:r w:rsidR="00A515EC" w:rsidRPr="00464FA6">
        <w:rPr>
          <w:color w:val="000000" w:themeColor="text1"/>
          <w:sz w:val="24"/>
          <w:szCs w:val="24"/>
        </w:rPr>
        <w:t>unless the employee uses accrued vacation</w:t>
      </w:r>
      <w:r w:rsidR="008A4FF9">
        <w:rPr>
          <w:color w:val="000000" w:themeColor="text1"/>
          <w:sz w:val="24"/>
          <w:szCs w:val="24"/>
        </w:rPr>
        <w:t xml:space="preserve"> or personal</w:t>
      </w:r>
      <w:r w:rsidR="00A515EC" w:rsidRPr="00464FA6">
        <w:rPr>
          <w:color w:val="000000" w:themeColor="text1"/>
          <w:sz w:val="24"/>
          <w:szCs w:val="24"/>
        </w:rPr>
        <w:t xml:space="preserve"> time. </w:t>
      </w:r>
    </w:p>
    <w:p w14:paraId="14F7C7AE" w14:textId="77777777" w:rsidR="00612606" w:rsidRPr="002C3B64" w:rsidRDefault="00612606" w:rsidP="002C3B64">
      <w:pPr>
        <w:pStyle w:val="ListParagraph"/>
        <w:numPr>
          <w:ilvl w:val="0"/>
          <w:numId w:val="5"/>
        </w:numPr>
        <w:rPr>
          <w:b/>
          <w:color w:val="000000"/>
          <w:sz w:val="24"/>
          <w:szCs w:val="24"/>
        </w:rPr>
      </w:pPr>
      <w:r w:rsidRPr="002C3B64">
        <w:rPr>
          <w:b/>
          <w:color w:val="000000"/>
          <w:sz w:val="24"/>
          <w:szCs w:val="24"/>
        </w:rPr>
        <w:t>Essential Employees</w:t>
      </w:r>
    </w:p>
    <w:p w14:paraId="00B42C11" w14:textId="702F82DA" w:rsidR="00612606" w:rsidRDefault="00612606" w:rsidP="002C3B64">
      <w:pPr>
        <w:pStyle w:val="ListParagraph"/>
        <w:ind w:left="0"/>
        <w:rPr>
          <w:color w:val="000000"/>
          <w:sz w:val="24"/>
          <w:szCs w:val="24"/>
        </w:rPr>
      </w:pPr>
      <w:r w:rsidRPr="002C3B64">
        <w:rPr>
          <w:color w:val="000000"/>
          <w:sz w:val="24"/>
          <w:szCs w:val="24"/>
        </w:rPr>
        <w:t xml:space="preserve">Essential employees shall be determined on a </w:t>
      </w:r>
      <w:r w:rsidR="008A4FF9" w:rsidRPr="002C3B64">
        <w:rPr>
          <w:color w:val="000000"/>
          <w:sz w:val="24"/>
          <w:szCs w:val="24"/>
        </w:rPr>
        <w:t>case-by-case</w:t>
      </w:r>
      <w:r w:rsidRPr="002C3B64">
        <w:rPr>
          <w:color w:val="000000"/>
          <w:sz w:val="24"/>
          <w:szCs w:val="24"/>
        </w:rPr>
        <w:t xml:space="preserve"> basis by the supervisor of the employee.</w:t>
      </w:r>
    </w:p>
    <w:p w14:paraId="3BE65D8A" w14:textId="0F9F5BC4" w:rsidR="00DA6C90" w:rsidRDefault="00DA6C90" w:rsidP="002C3B64">
      <w:pPr>
        <w:pStyle w:val="ListParagraph"/>
        <w:ind w:left="0"/>
        <w:rPr>
          <w:color w:val="000000"/>
          <w:sz w:val="24"/>
          <w:szCs w:val="24"/>
        </w:rPr>
      </w:pPr>
    </w:p>
    <w:p w14:paraId="6F901F81" w14:textId="42D0C2CE" w:rsidR="00DA6C90" w:rsidRPr="002C3B64" w:rsidRDefault="00DA6C90" w:rsidP="002C3B64">
      <w:pPr>
        <w:pStyle w:val="ListParagraph"/>
        <w:ind w:left="0"/>
        <w:rPr>
          <w:color w:val="000000"/>
          <w:sz w:val="24"/>
          <w:szCs w:val="24"/>
        </w:rPr>
      </w:pPr>
      <w:r>
        <w:rPr>
          <w:color w:val="000000"/>
          <w:sz w:val="24"/>
          <w:szCs w:val="24"/>
        </w:rPr>
        <w:t>A</w:t>
      </w:r>
      <w:r w:rsidR="005E4579">
        <w:rPr>
          <w:color w:val="000000"/>
          <w:sz w:val="24"/>
          <w:szCs w:val="24"/>
        </w:rPr>
        <w:t>mended and Authorized by the McCordsville Town Council on Sept. 14, 2021.</w:t>
      </w:r>
    </w:p>
    <w:p w14:paraId="1B0B3117" w14:textId="77777777" w:rsidR="00612606" w:rsidRPr="002C3B64" w:rsidRDefault="00612606" w:rsidP="00612606">
      <w:pPr>
        <w:pStyle w:val="ListParagraph"/>
        <w:ind w:left="1080"/>
        <w:rPr>
          <w:b/>
          <w:color w:val="000000"/>
          <w:sz w:val="24"/>
          <w:szCs w:val="24"/>
        </w:rPr>
      </w:pPr>
    </w:p>
    <w:p w14:paraId="1766F994" w14:textId="77777777" w:rsidR="00612606" w:rsidRPr="002C3B64" w:rsidRDefault="00612606" w:rsidP="00612606">
      <w:pPr>
        <w:pStyle w:val="ListParagraph"/>
        <w:ind w:left="1080"/>
        <w:rPr>
          <w:color w:val="000000"/>
          <w:sz w:val="24"/>
          <w:szCs w:val="24"/>
        </w:rPr>
      </w:pPr>
    </w:p>
    <w:p w14:paraId="648166E9" w14:textId="77777777" w:rsidR="004E6C57" w:rsidRPr="0053654C" w:rsidRDefault="004E6C57" w:rsidP="00445301">
      <w:pPr>
        <w:rPr>
          <w:sz w:val="20"/>
          <w:szCs w:val="20"/>
        </w:rPr>
      </w:pPr>
    </w:p>
    <w:sectPr w:rsidR="004E6C57" w:rsidRPr="00536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F374C"/>
    <w:multiLevelType w:val="hybridMultilevel"/>
    <w:tmpl w:val="FF16B4EA"/>
    <w:lvl w:ilvl="0" w:tplc="7B1EC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256133"/>
    <w:multiLevelType w:val="hybridMultilevel"/>
    <w:tmpl w:val="E9B67A5A"/>
    <w:lvl w:ilvl="0" w:tplc="5EAE93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924B3"/>
    <w:multiLevelType w:val="hybridMultilevel"/>
    <w:tmpl w:val="2C68E04E"/>
    <w:lvl w:ilvl="0" w:tplc="37D8E9B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A7328"/>
    <w:multiLevelType w:val="hybridMultilevel"/>
    <w:tmpl w:val="FF16B4EA"/>
    <w:lvl w:ilvl="0" w:tplc="7B1EC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960942"/>
    <w:multiLevelType w:val="hybridMultilevel"/>
    <w:tmpl w:val="76029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A4"/>
    <w:rsid w:val="00043B93"/>
    <w:rsid w:val="000A197B"/>
    <w:rsid w:val="00137F6B"/>
    <w:rsid w:val="00201AC5"/>
    <w:rsid w:val="00267135"/>
    <w:rsid w:val="002908AE"/>
    <w:rsid w:val="002C3B64"/>
    <w:rsid w:val="00337B7A"/>
    <w:rsid w:val="00341772"/>
    <w:rsid w:val="003500AF"/>
    <w:rsid w:val="00371A77"/>
    <w:rsid w:val="00377467"/>
    <w:rsid w:val="00383F7D"/>
    <w:rsid w:val="003B6AFF"/>
    <w:rsid w:val="00401E06"/>
    <w:rsid w:val="004175D7"/>
    <w:rsid w:val="00445301"/>
    <w:rsid w:val="00464FA6"/>
    <w:rsid w:val="004A1722"/>
    <w:rsid w:val="004A54D7"/>
    <w:rsid w:val="004C54B5"/>
    <w:rsid w:val="004D0833"/>
    <w:rsid w:val="004E6C57"/>
    <w:rsid w:val="005247D5"/>
    <w:rsid w:val="0053654C"/>
    <w:rsid w:val="00553E8A"/>
    <w:rsid w:val="005662E3"/>
    <w:rsid w:val="005757BD"/>
    <w:rsid w:val="005D00C3"/>
    <w:rsid w:val="005E1202"/>
    <w:rsid w:val="005E4579"/>
    <w:rsid w:val="00612606"/>
    <w:rsid w:val="00652671"/>
    <w:rsid w:val="007035F6"/>
    <w:rsid w:val="0074004D"/>
    <w:rsid w:val="007601DD"/>
    <w:rsid w:val="00765BA4"/>
    <w:rsid w:val="00815DDA"/>
    <w:rsid w:val="00870360"/>
    <w:rsid w:val="008901C1"/>
    <w:rsid w:val="008A4FF9"/>
    <w:rsid w:val="008C5EE1"/>
    <w:rsid w:val="00964C3E"/>
    <w:rsid w:val="00985932"/>
    <w:rsid w:val="009F2947"/>
    <w:rsid w:val="009F7689"/>
    <w:rsid w:val="00A515EC"/>
    <w:rsid w:val="00A61EFE"/>
    <w:rsid w:val="00A765D5"/>
    <w:rsid w:val="00A810B1"/>
    <w:rsid w:val="00AB3E16"/>
    <w:rsid w:val="00AD1031"/>
    <w:rsid w:val="00AE77B6"/>
    <w:rsid w:val="00B021D6"/>
    <w:rsid w:val="00B358C6"/>
    <w:rsid w:val="00B86381"/>
    <w:rsid w:val="00C533A9"/>
    <w:rsid w:val="00CF1A71"/>
    <w:rsid w:val="00D42EB6"/>
    <w:rsid w:val="00D86653"/>
    <w:rsid w:val="00DA6C90"/>
    <w:rsid w:val="00DE2E92"/>
    <w:rsid w:val="00E30956"/>
    <w:rsid w:val="00E87DE2"/>
    <w:rsid w:val="00EB6050"/>
    <w:rsid w:val="00EB6FFD"/>
    <w:rsid w:val="00F05633"/>
    <w:rsid w:val="00F14BAB"/>
    <w:rsid w:val="00F725A3"/>
    <w:rsid w:val="00FA6DA5"/>
    <w:rsid w:val="00FB487A"/>
    <w:rsid w:val="00FE704B"/>
    <w:rsid w:val="2C4DF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1244"/>
  <w15:chartTrackingRefBased/>
  <w15:docId w15:val="{9B4293E6-ACA6-4856-88D4-515E57BB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467"/>
    <w:pPr>
      <w:ind w:left="720"/>
      <w:contextualSpacing/>
    </w:pPr>
  </w:style>
  <w:style w:type="paragraph" w:styleId="BalloonText">
    <w:name w:val="Balloon Text"/>
    <w:basedOn w:val="Normal"/>
    <w:link w:val="BalloonTextChar"/>
    <w:uiPriority w:val="99"/>
    <w:semiHidden/>
    <w:unhideWhenUsed/>
    <w:rsid w:val="009F2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2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FAB19-B1ED-4ECB-81C2-3C61940457E0}">
  <ds:schemaRefs>
    <ds:schemaRef ds:uri="http://schemas.microsoft.com/sharepoint/v3/contenttype/forms"/>
  </ds:schemaRefs>
</ds:datastoreItem>
</file>

<file path=customXml/itemProps2.xml><?xml version="1.0" encoding="utf-8"?>
<ds:datastoreItem xmlns:ds="http://schemas.openxmlformats.org/officeDocument/2006/customXml" ds:itemID="{0A636735-7673-4C9B-BB42-353490135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87F85-7232-44B5-8EDD-488A427C59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Klein</dc:creator>
  <cp:keywords/>
  <dc:description/>
  <cp:lastModifiedBy>Tonya Galbraith</cp:lastModifiedBy>
  <cp:revision>8</cp:revision>
  <cp:lastPrinted>2020-03-12T22:08:00Z</cp:lastPrinted>
  <dcterms:created xsi:type="dcterms:W3CDTF">2021-09-13T20:07:00Z</dcterms:created>
  <dcterms:modified xsi:type="dcterms:W3CDTF">2021-09-13T21:34:00Z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