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B79D9" w14:textId="77777777" w:rsidR="00870FE8" w:rsidRPr="00CF16F1" w:rsidRDefault="00CF16F1" w:rsidP="00CF16F1">
      <w:pPr>
        <w:jc w:val="center"/>
        <w:rPr>
          <w:sz w:val="48"/>
          <w:szCs w:val="48"/>
        </w:rPr>
      </w:pPr>
      <w:r w:rsidRPr="00CF16F1">
        <w:rPr>
          <w:sz w:val="48"/>
          <w:szCs w:val="48"/>
        </w:rPr>
        <w:t>Redevelopment Commission Meeting Minutes</w:t>
      </w:r>
      <w:r w:rsidRPr="00CF16F1">
        <w:rPr>
          <w:sz w:val="48"/>
          <w:szCs w:val="48"/>
        </w:rPr>
        <w:br/>
        <w:t>December 3, 2019</w:t>
      </w:r>
    </w:p>
    <w:p w14:paraId="11AE3B06" w14:textId="77777777" w:rsidR="00CF16F1" w:rsidRDefault="00CF16F1"/>
    <w:p w14:paraId="641B20B5" w14:textId="77777777" w:rsidR="00CF16F1" w:rsidRDefault="00CF16F1">
      <w:r w:rsidRPr="0016074D">
        <w:rPr>
          <w:b/>
        </w:rPr>
        <w:t>Opening and Roll Call</w:t>
      </w:r>
      <w:r>
        <w:t>-Suzanne Short, chair</w:t>
      </w:r>
    </w:p>
    <w:p w14:paraId="7FC29D30" w14:textId="77777777" w:rsidR="00CF16F1" w:rsidRDefault="00CF16F1">
      <w:r w:rsidRPr="0016074D">
        <w:rPr>
          <w:b/>
        </w:rPr>
        <w:t>Members Present</w:t>
      </w:r>
      <w:r>
        <w:t>-Suzanne Short-President, Shelley Haney-Vice President, Alex Jordan, Larry Longman</w:t>
      </w:r>
      <w:r w:rsidR="00B5782E">
        <w:t>-Town Council Liaison</w:t>
      </w:r>
      <w:r>
        <w:t>, Shannon Walls</w:t>
      </w:r>
      <w:r w:rsidR="00B5782E">
        <w:t>-MVSD Liaiaon</w:t>
      </w:r>
    </w:p>
    <w:p w14:paraId="681527AE" w14:textId="77777777" w:rsidR="00CF16F1" w:rsidRDefault="00CF16F1">
      <w:r w:rsidRPr="0016074D">
        <w:rPr>
          <w:b/>
        </w:rPr>
        <w:t>Members Absent</w:t>
      </w:r>
      <w:r>
        <w:t>-Brian Hurley, Donetta Gee-Weiler</w:t>
      </w:r>
    </w:p>
    <w:p w14:paraId="0EA0381F" w14:textId="77777777" w:rsidR="00CF16F1" w:rsidRDefault="00CF16F1">
      <w:r w:rsidRPr="0016074D">
        <w:rPr>
          <w:b/>
        </w:rPr>
        <w:t>Others Present-</w:t>
      </w:r>
      <w:r>
        <w:t xml:space="preserve"> Tonya Galbraith-Town Manager, Ryan Crum-Director of Planning and Building and Attorney Gregg Morelock</w:t>
      </w:r>
    </w:p>
    <w:p w14:paraId="3395C50B" w14:textId="77777777" w:rsidR="007A6174" w:rsidRPr="0016074D" w:rsidRDefault="007A6174">
      <w:pPr>
        <w:rPr>
          <w:b/>
        </w:rPr>
      </w:pPr>
      <w:r w:rsidRPr="0016074D">
        <w:rPr>
          <w:b/>
        </w:rPr>
        <w:t>Approval of August 1, 2019 minutes, November 4, 2019 minutes</w:t>
      </w:r>
    </w:p>
    <w:p w14:paraId="13B5114A" w14:textId="77777777" w:rsidR="0016074D" w:rsidRDefault="0016074D">
      <w:r>
        <w:t>August 1, 2019 meetings cannot be approved at this time.</w:t>
      </w:r>
    </w:p>
    <w:p w14:paraId="2464F2A4" w14:textId="77777777" w:rsidR="0016074D" w:rsidRDefault="0016074D">
      <w:r>
        <w:t>Motion to approve November 4, 2019 meetings minutes with the 2019 correction was made by Mr. Jordan. Second by Ms. Haney and passed 3/0</w:t>
      </w:r>
    </w:p>
    <w:p w14:paraId="4FBD3E3E" w14:textId="77777777" w:rsidR="007A6174" w:rsidRPr="0016074D" w:rsidRDefault="007A6174">
      <w:pPr>
        <w:rPr>
          <w:b/>
        </w:rPr>
      </w:pPr>
      <w:r w:rsidRPr="0016074D">
        <w:rPr>
          <w:b/>
        </w:rPr>
        <w:t>Parcel G/C Connectivity Study RFP</w:t>
      </w:r>
    </w:p>
    <w:p w14:paraId="2A09A100" w14:textId="3F3E60BC" w:rsidR="00C023F6" w:rsidRDefault="000F7C37">
      <w:r>
        <w:t>Mr. Crum had 4 responses, and all were over budget. His recommendation is to use Crossroads Engineering for this project</w:t>
      </w:r>
      <w:r w:rsidR="00361913">
        <w:t xml:space="preserve"> at a cost of $22,850</w:t>
      </w:r>
      <w:r>
        <w:t xml:space="preserve">. This project is important to take a proactive approach and important to fund. $12,000 can come from Brookside TIF. The rest can come from annual 2019 budget not spent and </w:t>
      </w:r>
      <w:r w:rsidR="00361913">
        <w:t xml:space="preserve">from the </w:t>
      </w:r>
      <w:r>
        <w:t>allocation fund. The study will include stakeholder input, analysis of land usage, road network, detention and conceptual layout. Final Concept plan will be delivered February/March 2020</w:t>
      </w:r>
    </w:p>
    <w:p w14:paraId="4E72339F" w14:textId="77777777" w:rsidR="000F7C37" w:rsidRDefault="000F7C37">
      <w:r>
        <w:t>Motion to award RFP contract to Crossroads Engineering with RFP for $22,850 not to exceed this amount and subject to Attorney Gregg Morelock review. Motion was made by Mr. Jordan. Second by Ms. Haney and passed 3/0</w:t>
      </w:r>
    </w:p>
    <w:p w14:paraId="0E334490" w14:textId="77777777" w:rsidR="007A6174" w:rsidRPr="0016074D" w:rsidRDefault="007A6174">
      <w:pPr>
        <w:rPr>
          <w:b/>
        </w:rPr>
      </w:pPr>
      <w:r w:rsidRPr="0016074D">
        <w:rPr>
          <w:b/>
        </w:rPr>
        <w:t>Budget Report</w:t>
      </w:r>
    </w:p>
    <w:p w14:paraId="5FDA0E12" w14:textId="77777777" w:rsidR="000F7C37" w:rsidRDefault="000F7C37">
      <w:r>
        <w:t>Budget report made available by Town Clerk, Cath</w:t>
      </w:r>
      <w:r w:rsidR="005E07D9">
        <w:t>y Gardner</w:t>
      </w:r>
    </w:p>
    <w:p w14:paraId="4B5AA680" w14:textId="77777777" w:rsidR="007A6174" w:rsidRPr="0016074D" w:rsidRDefault="007A6174">
      <w:pPr>
        <w:rPr>
          <w:b/>
        </w:rPr>
      </w:pPr>
      <w:r w:rsidRPr="0016074D">
        <w:rPr>
          <w:b/>
        </w:rPr>
        <w:t>Invoice Approval</w:t>
      </w:r>
    </w:p>
    <w:p w14:paraId="6FB24DCB" w14:textId="77777777" w:rsidR="007A6174" w:rsidRPr="0016074D" w:rsidRDefault="007A6174">
      <w:pPr>
        <w:rPr>
          <w:b/>
        </w:rPr>
      </w:pPr>
      <w:r w:rsidRPr="0016074D">
        <w:rPr>
          <w:b/>
        </w:rPr>
        <w:t>-Context Design</w:t>
      </w:r>
    </w:p>
    <w:p w14:paraId="265F6806" w14:textId="77777777" w:rsidR="005E07D9" w:rsidRDefault="005E07D9">
      <w:r>
        <w:t xml:space="preserve">Motion to pay Context Design $12,418.30 was made by Ms. Short. Second by Mr. Jordan and passed </w:t>
      </w:r>
      <w:r w:rsidR="005468F4">
        <w:t>3/0. Motion to further encumber encumbrance rest of the bill was made by Ms. Short. Second by Ms. Haney. Passed 3/0</w:t>
      </w:r>
    </w:p>
    <w:p w14:paraId="35266AA6" w14:textId="77777777" w:rsidR="007A6174" w:rsidRPr="0016074D" w:rsidRDefault="007A6174">
      <w:pPr>
        <w:rPr>
          <w:b/>
        </w:rPr>
      </w:pPr>
      <w:r w:rsidRPr="0016074D">
        <w:rPr>
          <w:b/>
        </w:rPr>
        <w:t>-Baker Tilly Invoice</w:t>
      </w:r>
    </w:p>
    <w:p w14:paraId="1DD62C30" w14:textId="77777777" w:rsidR="005E07D9" w:rsidRDefault="005E07D9">
      <w:r>
        <w:lastRenderedPageBreak/>
        <w:t xml:space="preserve">Motion to pay Baker Tilly Municipal Advisors, LLC $14,110.11 was made by Ms. Haney. Second by </w:t>
      </w:r>
      <w:proofErr w:type="spellStart"/>
      <w:r>
        <w:t>Mr</w:t>
      </w:r>
      <w:proofErr w:type="spellEnd"/>
      <w:r>
        <w:t xml:space="preserve"> Jordan. Passed 3/0</w:t>
      </w:r>
    </w:p>
    <w:p w14:paraId="3C69E4A9" w14:textId="77777777" w:rsidR="007A6174" w:rsidRPr="0016074D" w:rsidRDefault="007A6174">
      <w:pPr>
        <w:rPr>
          <w:b/>
        </w:rPr>
      </w:pPr>
      <w:r w:rsidRPr="0016074D">
        <w:rPr>
          <w:b/>
        </w:rPr>
        <w:t>-Huntington Invoice</w:t>
      </w:r>
    </w:p>
    <w:p w14:paraId="4575FC37" w14:textId="77777777" w:rsidR="005E07D9" w:rsidRDefault="005E07D9">
      <w:r>
        <w:t>This is the annual fee for bond transactions. Motion to pay Huntington National Bank $1,000.00 made by Ms. Haney. Second by Mr. Jordan and passed 3/0</w:t>
      </w:r>
    </w:p>
    <w:p w14:paraId="5A599522" w14:textId="77777777" w:rsidR="007A6174" w:rsidRPr="0016074D" w:rsidRDefault="007A6174">
      <w:pPr>
        <w:rPr>
          <w:b/>
        </w:rPr>
      </w:pPr>
      <w:r w:rsidRPr="0016074D">
        <w:rPr>
          <w:b/>
        </w:rPr>
        <w:t>Council Liaison Report</w:t>
      </w:r>
    </w:p>
    <w:p w14:paraId="39BB1A4F" w14:textId="5711D5F4" w:rsidR="005468F4" w:rsidRDefault="005468F4">
      <w:r>
        <w:t>Mr. Longman gave a</w:t>
      </w:r>
      <w:r w:rsidR="00361913">
        <w:t>n</w:t>
      </w:r>
      <w:bookmarkStart w:id="0" w:name="_GoBack"/>
      <w:bookmarkEnd w:id="0"/>
      <w:r>
        <w:t xml:space="preserve"> update from the last Town council meeting.</w:t>
      </w:r>
    </w:p>
    <w:p w14:paraId="59ED242F" w14:textId="77777777" w:rsidR="007A6174" w:rsidRDefault="007A6174">
      <w:r w:rsidRPr="0016074D">
        <w:rPr>
          <w:b/>
        </w:rPr>
        <w:t>Old Business</w:t>
      </w:r>
    </w:p>
    <w:p w14:paraId="799216F5" w14:textId="77777777" w:rsidR="0016074D" w:rsidRPr="0016074D" w:rsidRDefault="0016074D">
      <w:r>
        <w:t>none</w:t>
      </w:r>
    </w:p>
    <w:p w14:paraId="7487A6D1" w14:textId="77777777" w:rsidR="007A6174" w:rsidRPr="0016074D" w:rsidRDefault="007A6174">
      <w:r w:rsidRPr="0016074D">
        <w:t>New Business-2020 Meeting Schedule</w:t>
      </w:r>
    </w:p>
    <w:p w14:paraId="13179CD6" w14:textId="77777777" w:rsidR="00EF10EA" w:rsidRDefault="0016074D">
      <w:r>
        <w:t>Motion to approve 2020 meeting schedule was made by Ms. Short. Second by Mr. Jordan and passed 3/0</w:t>
      </w:r>
    </w:p>
    <w:p w14:paraId="0BE8696E" w14:textId="77777777" w:rsidR="0016074D" w:rsidRDefault="0016074D">
      <w:r>
        <w:t>Ms. Short gave a Thank you to Town Clerk Cathy Gardner for all her assistance during her term.</w:t>
      </w:r>
    </w:p>
    <w:p w14:paraId="6E215077" w14:textId="77777777" w:rsidR="005468F4" w:rsidRDefault="0016074D">
      <w:r>
        <w:t>Veridus will attend January 2020 meeting to discuss next steps and present a proposal of services.</w:t>
      </w:r>
    </w:p>
    <w:p w14:paraId="0F18C538" w14:textId="77777777" w:rsidR="007A6174" w:rsidRPr="0016074D" w:rsidRDefault="007A6174">
      <w:pPr>
        <w:rPr>
          <w:b/>
        </w:rPr>
      </w:pPr>
      <w:r w:rsidRPr="0016074D">
        <w:rPr>
          <w:b/>
        </w:rPr>
        <w:t>Next Meeting-January 7, 2020</w:t>
      </w:r>
    </w:p>
    <w:p w14:paraId="44529CAE" w14:textId="77777777" w:rsidR="007A6174" w:rsidRPr="0016074D" w:rsidRDefault="007A6174">
      <w:pPr>
        <w:rPr>
          <w:b/>
        </w:rPr>
      </w:pPr>
      <w:r w:rsidRPr="0016074D">
        <w:rPr>
          <w:b/>
        </w:rPr>
        <w:t>Adjourn</w:t>
      </w:r>
    </w:p>
    <w:p w14:paraId="3051A6EA" w14:textId="77777777" w:rsidR="0016074D" w:rsidRDefault="0016074D">
      <w:r>
        <w:t>Motion to Adjourn made by Mr. Jordan. Second by Ms. Haney and passed 3/0</w:t>
      </w:r>
    </w:p>
    <w:sectPr w:rsidR="0016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F1"/>
    <w:rsid w:val="000F7C37"/>
    <w:rsid w:val="0016074D"/>
    <w:rsid w:val="00361913"/>
    <w:rsid w:val="003E01FF"/>
    <w:rsid w:val="005468F4"/>
    <w:rsid w:val="005E07D9"/>
    <w:rsid w:val="007A6174"/>
    <w:rsid w:val="00870FE8"/>
    <w:rsid w:val="00B5782E"/>
    <w:rsid w:val="00C023F6"/>
    <w:rsid w:val="00CF16F1"/>
    <w:rsid w:val="00D07C72"/>
    <w:rsid w:val="00EE0750"/>
    <w:rsid w:val="00E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D904"/>
  <w15:chartTrackingRefBased/>
  <w15:docId w15:val="{E6055088-4319-49D7-8477-B472309E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1" ma:contentTypeDescription="Create a new document." ma:contentTypeScope="" ma:versionID="9f6fa7a91082af5b129845fbba60be00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056b46300eaf7d12a7f8290d55d71d11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45C9A-E044-465B-907D-24252089B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8D3D2-6E2E-4B5E-8EB3-CBF35FCE5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7F89A-5CE4-4E2A-B6D1-1535D9557C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Tonya Galbraith</cp:lastModifiedBy>
  <cp:revision>2</cp:revision>
  <cp:lastPrinted>2019-12-10T18:34:00Z</cp:lastPrinted>
  <dcterms:created xsi:type="dcterms:W3CDTF">2019-12-10T21:20:00Z</dcterms:created>
  <dcterms:modified xsi:type="dcterms:W3CDTF">2019-12-10T21:20:00Z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